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Wickensimer</w:t>
      </w:r>
    </w:p>
    <w:p>
      <w:pPr>
        <w:widowControl w:val="false"/>
        <w:spacing w:after="0"/>
        <w:jc w:val="left"/>
      </w:pPr>
      <w:r>
        <w:rPr>
          <w:rFonts w:ascii="Times New Roman"/>
          <w:sz w:val="22"/>
        </w:rPr>
        <w:t xml:space="preserve">Document Path: LC-0397CM26.docx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Pyrotechnics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Introduced and read first time
 </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cbd86a917ac3412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d34709d6ea1434a">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3FE0B798" w14:textId="77777777">
      <w:pPr>
        <w:pStyle w:val="scemptylineheader"/>
      </w:pPr>
    </w:p>
    <w:p w:rsidRPr="00BB0725" w:rsidR="00A73EFA" w:rsidP="00BB0725" w:rsidRDefault="00A73EFA" w14:paraId="2AF014DE" w14:textId="77777777">
      <w:pPr>
        <w:pStyle w:val="scemptylineheader"/>
      </w:pPr>
    </w:p>
    <w:p w:rsidRPr="00BB0725" w:rsidR="00A73EFA" w:rsidP="00BB0725" w:rsidRDefault="00A73EFA" w14:paraId="575D4989" w14:textId="77777777">
      <w:pPr>
        <w:pStyle w:val="scemptylineheader"/>
      </w:pPr>
    </w:p>
    <w:p w:rsidRPr="00DF3B44" w:rsidR="00A73EFA" w:rsidP="00B7592C" w:rsidRDefault="00A73EFA" w14:paraId="30DAF226" w14:textId="77777777">
      <w:pPr>
        <w:pStyle w:val="scemptylineheader"/>
      </w:pPr>
    </w:p>
    <w:p w:rsidRPr="00DF3B44" w:rsidR="00A73EFA" w:rsidP="00B7592C" w:rsidRDefault="00A73EFA" w14:paraId="5A886C6D" w14:textId="77777777">
      <w:pPr>
        <w:pStyle w:val="scemptylineheader"/>
      </w:pPr>
    </w:p>
    <w:p w:rsidRPr="00DF3B44" w:rsidR="00A73EFA" w:rsidP="00B7592C" w:rsidRDefault="00A73EFA" w14:paraId="3EB47C85" w14:textId="77777777">
      <w:pPr>
        <w:pStyle w:val="scemptylineheader"/>
      </w:pPr>
    </w:p>
    <w:p w:rsidRPr="00DF3B44" w:rsidR="002C3463" w:rsidP="00037F04" w:rsidRDefault="002C3463" w14:paraId="2D19DBE0" w14:textId="77777777">
      <w:pPr>
        <w:pStyle w:val="scemptylineheader"/>
      </w:pPr>
    </w:p>
    <w:p w:rsidRPr="00DF3B44" w:rsidR="008E61A1" w:rsidP="00446987" w:rsidRDefault="008E61A1" w14:paraId="5414E6E2" w14:textId="77777777">
      <w:pPr>
        <w:pStyle w:val="scemptylineheader"/>
      </w:pPr>
    </w:p>
    <w:p w:rsidRPr="00DF3B44" w:rsidR="002C3463" w:rsidP="00EB120E" w:rsidRDefault="002C3463" w14:paraId="40EA4305" w14:textId="77777777">
      <w:pPr>
        <w:pStyle w:val="scbillheader"/>
      </w:pPr>
      <w:r w:rsidRPr="00DF3B44">
        <w:t>A bill</w:t>
      </w:r>
    </w:p>
    <w:p w:rsidRPr="00DF3B44" w:rsidR="002C3463" w:rsidP="001164F9" w:rsidRDefault="002C3463" w14:paraId="7619E54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81EC1" w14:paraId="5A7D425C" w14:textId="1DF67BA1">
          <w:pPr>
            <w:pStyle w:val="scbilltitle"/>
          </w:pPr>
          <w:r>
            <w:t>TO AMEND THE SOUTH CAROLINA CODE OF LAWS BY ADDING SECTION 23-35-10</w:t>
          </w:r>
          <w:r w:rsidR="00981A32">
            <w:t xml:space="preserve"> so as to regulate the manufacture, sale, transport, use and display of PYROTECHNICs</w:t>
          </w:r>
          <w:r>
            <w:t>; AND BY AMENDING SECTION 23-35-45, RELATING TO USE OF PYROTECHNIC MATERIALS INDOORS</w:t>
          </w:r>
          <w:r w:rsidR="00981A32">
            <w:t>, so as to provide additional restriction on their use.</w:t>
          </w:r>
        </w:p>
      </w:sdtContent>
    </w:sdt>
    <w:bookmarkStart w:name="at_bcb32d746" w:displacedByCustomXml="prev" w:id="0"/>
    <w:bookmarkEnd w:id="0"/>
    <w:p w:rsidRPr="00DF3B44" w:rsidR="006C18F0" w:rsidP="006C18F0" w:rsidRDefault="006C18F0" w14:paraId="1267A98D" w14:textId="77777777">
      <w:pPr>
        <w:pStyle w:val="scbillwhereasclause"/>
      </w:pPr>
    </w:p>
    <w:p w:rsidRPr="0094541D" w:rsidR="007E06BB" w:rsidP="0094541D" w:rsidRDefault="002C3463" w14:paraId="2DE04FCE" w14:textId="77777777">
      <w:pPr>
        <w:pStyle w:val="scenactingwords"/>
      </w:pPr>
      <w:bookmarkStart w:name="ew_8c54dbac6" w:id="1"/>
      <w:r w:rsidRPr="0094541D">
        <w:t>B</w:t>
      </w:r>
      <w:bookmarkEnd w:id="1"/>
      <w:r w:rsidRPr="0094541D">
        <w:t>e it enacted by the General Assembly of the State of South Carolina:</w:t>
      </w:r>
    </w:p>
    <w:p w:rsidR="00CE50A4" w:rsidRDefault="00CE50A4" w14:paraId="1162538D" w14:textId="77777777">
      <w:pPr>
        <w:pStyle w:val="scemptyline"/>
      </w:pPr>
    </w:p>
    <w:p w:rsidRPr="00DF3B44" w:rsidR="007E06BB" w:rsidP="00787433" w:rsidRDefault="007E06BB" w14:paraId="042C072B" w14:textId="77777777">
      <w:pPr>
        <w:pStyle w:val="scdirectionallanguage"/>
      </w:pPr>
      <w:bookmarkStart w:name="bs_num_1_1c914eb43" w:id="2"/>
      <w:r>
        <w:t>S</w:t>
      </w:r>
      <w:bookmarkEnd w:id="2"/>
      <w:r>
        <w:t>ECTION 1.</w:t>
      </w:r>
      <w:r>
        <w:tab/>
      </w:r>
      <w:bookmarkStart w:name="dl_ab67a5717" w:id="3"/>
      <w:r>
        <w:t>C</w:t>
      </w:r>
      <w:bookmarkEnd w:id="3"/>
      <w:r>
        <w:t>hapter 35, Title 23 of the S.C. Code is amended by adding:</w:t>
      </w:r>
    </w:p>
    <w:p w:rsidR="00CE50A4" w:rsidRDefault="00CE50A4" w14:paraId="281B9FEA" w14:textId="77777777">
      <w:pPr>
        <w:pStyle w:val="scnewcodesection"/>
      </w:pPr>
    </w:p>
    <w:p w:rsidR="002E1907" w:rsidP="00CE50A4" w:rsidRDefault="00CE50A4" w14:paraId="46D29CB0" w14:textId="77777777">
      <w:pPr>
        <w:pStyle w:val="scnewcodesection"/>
      </w:pPr>
      <w:r>
        <w:tab/>
      </w:r>
      <w:bookmarkStart w:name="ns_T23C35N10_2f79858b8" w:id="4"/>
      <w:r>
        <w:t>S</w:t>
      </w:r>
      <w:bookmarkEnd w:id="4"/>
      <w:r>
        <w:t>ection 23‑35‑10.</w:t>
      </w:r>
      <w:r>
        <w:tab/>
      </w:r>
      <w:bookmarkStart w:name="ss_T23C35N10SA_lv1_7113ee400" w:id="5"/>
      <w:r>
        <w:t>(</w:t>
      </w:r>
      <w:bookmarkEnd w:id="5"/>
      <w:r>
        <w:t>A)</w:t>
      </w:r>
      <w:r w:rsidR="002E1907">
        <w:t xml:space="preserve"> As contained in this section:</w:t>
      </w:r>
    </w:p>
    <w:p w:rsidR="002E1907" w:rsidP="00CE50A4" w:rsidRDefault="002E1907" w14:paraId="18D1ED1F" w14:textId="2AB2AF15">
      <w:pPr>
        <w:pStyle w:val="scnewcodesection"/>
      </w:pPr>
      <w:r>
        <w:tab/>
      </w:r>
      <w:r>
        <w:tab/>
      </w:r>
      <w:bookmarkStart w:name="ss_T23C35N10S1_lv2_3fa52872a" w:id="6"/>
      <w:r>
        <w:t>(</w:t>
      </w:r>
      <w:bookmarkEnd w:id="6"/>
      <w:r>
        <w:t>1) “</w:t>
      </w:r>
      <w:r w:rsidR="00887353">
        <w:t>C</w:t>
      </w:r>
      <w:r w:rsidRPr="002E1907">
        <w:t>oncert or public exhibition</w:t>
      </w:r>
      <w:r>
        <w:t>” means a</w:t>
      </w:r>
      <w:r w:rsidRPr="002E1907">
        <w:t xml:space="preserve"> fair, carnival, show of any desc</w:t>
      </w:r>
      <w:r>
        <w:t>rip</w:t>
      </w:r>
      <w:r w:rsidRPr="002E1907">
        <w:t>tion, or public celebration</w:t>
      </w:r>
      <w:r w:rsidR="00887353">
        <w:t>.</w:t>
      </w:r>
    </w:p>
    <w:p w:rsidR="002E1907" w:rsidP="00CE50A4" w:rsidRDefault="002E1907" w14:paraId="4882884A" w14:textId="255D0907">
      <w:pPr>
        <w:pStyle w:val="scnewcodesection"/>
      </w:pPr>
      <w:r>
        <w:tab/>
      </w:r>
      <w:r>
        <w:tab/>
      </w:r>
      <w:bookmarkStart w:name="ss_T23C35N10S2_lv2_b7545596e" w:id="7"/>
      <w:r>
        <w:t>(</w:t>
      </w:r>
      <w:bookmarkEnd w:id="7"/>
      <w:r>
        <w:t>2) “</w:t>
      </w:r>
      <w:r w:rsidR="00887353">
        <w:t>D</w:t>
      </w:r>
      <w:r>
        <w:t xml:space="preserve">isplay operator” means </w:t>
      </w:r>
      <w:r w:rsidR="005020A4">
        <w:t>a person issued a display operator</w:t>
      </w:r>
      <w:r w:rsidR="00351D49">
        <w:t>’s</w:t>
      </w:r>
      <w:r w:rsidR="005020A4">
        <w:t xml:space="preserve"> license by the State Fire Marshall</w:t>
      </w:r>
      <w:r w:rsidR="00887353">
        <w:t>.</w:t>
      </w:r>
    </w:p>
    <w:p w:rsidR="002D0D2C" w:rsidP="00CE50A4" w:rsidRDefault="002D0D2C" w14:paraId="52B36A67" w14:textId="0024FE35">
      <w:pPr>
        <w:pStyle w:val="scnewcodesection"/>
      </w:pPr>
      <w:r>
        <w:tab/>
      </w:r>
      <w:r>
        <w:tab/>
      </w:r>
      <w:bookmarkStart w:name="ss_T23C35N10S3_lv2_24a99bde7" w:id="8"/>
      <w:r>
        <w:t>(</w:t>
      </w:r>
      <w:bookmarkEnd w:id="8"/>
      <w:r>
        <w:t>3) “</w:t>
      </w:r>
      <w:r w:rsidR="00887353">
        <w:t>P</w:t>
      </w:r>
      <w:r w:rsidRPr="002D0D2C">
        <w:t>yrotechnics</w:t>
      </w:r>
      <w:r>
        <w:t>” means</w:t>
      </w:r>
      <w:r w:rsidRPr="002D0D2C">
        <w:t xml:space="preserve"> fireworks and explosives, which are used for exhibitions or amusement purposes.</w:t>
      </w:r>
    </w:p>
    <w:p w:rsidR="00CE50A4" w:rsidP="00CE50A4" w:rsidRDefault="002E1907" w14:paraId="4805E45C" w14:textId="77777777">
      <w:pPr>
        <w:pStyle w:val="scnewcodesection"/>
      </w:pPr>
      <w:r>
        <w:tab/>
      </w:r>
      <w:bookmarkStart w:name="ss_T23C35N10SB_lv1_f403c416f" w:id="9"/>
      <w:r>
        <w:t>(</w:t>
      </w:r>
      <w:bookmarkEnd w:id="9"/>
      <w:r>
        <w:t>B)</w:t>
      </w:r>
      <w:r w:rsidR="00CE50A4">
        <w:t xml:space="preserve"> Except as otherwise provided in this section, it </w:t>
      </w:r>
      <w:r w:rsidR="001B33BD">
        <w:t>is</w:t>
      </w:r>
      <w:r w:rsidR="00CE50A4">
        <w:t xml:space="preserve"> unlawful for any individual, firm, partnership</w:t>
      </w:r>
      <w:r w:rsidR="00351D49">
        <w:t>,</w:t>
      </w:r>
      <w:r w:rsidR="00CE50A4">
        <w:t xml:space="preserve"> or corporation to manufacture, purchase, sell, deal in, transport, </w:t>
      </w:r>
      <w:proofErr w:type="gramStart"/>
      <w:r w:rsidR="00CE50A4">
        <w:t>possess, receive</w:t>
      </w:r>
      <w:proofErr w:type="gramEnd"/>
      <w:r w:rsidR="00CE50A4">
        <w:t>, advertise, use, handle, exhibit, or discharge any pyrotechnics within the State.</w:t>
      </w:r>
    </w:p>
    <w:p w:rsidR="00CE50A4" w:rsidP="00CE50A4" w:rsidRDefault="00CE50A4" w14:paraId="25166954" w14:textId="77777777">
      <w:pPr>
        <w:pStyle w:val="scnewcodesection"/>
      </w:pPr>
      <w:r>
        <w:tab/>
      </w:r>
      <w:bookmarkStart w:name="ss_T23C35N10SC_lv1_c00f9d891" w:id="10"/>
      <w:r>
        <w:t>(</w:t>
      </w:r>
      <w:bookmarkEnd w:id="10"/>
      <w:r w:rsidR="005020A4">
        <w:t>C</w:t>
      </w:r>
      <w:r>
        <w:t xml:space="preserve">) </w:t>
      </w:r>
      <w:r w:rsidRPr="00CE50A4">
        <w:t>It</w:t>
      </w:r>
      <w:r>
        <w:t xml:space="preserve"> </w:t>
      </w:r>
      <w:r w:rsidR="00A72BB2">
        <w:t>is</w:t>
      </w:r>
      <w:r w:rsidRPr="00CE50A4">
        <w:t xml:space="preserve"> permissible for pyrotechnics to be exhibited, used, handled, manufactured, or discharged within the State, provided</w:t>
      </w:r>
      <w:r>
        <w:t>:</w:t>
      </w:r>
    </w:p>
    <w:p w:rsidR="00CE50A4" w:rsidP="00CE50A4" w:rsidRDefault="00CE50A4" w14:paraId="67D36F10" w14:textId="77777777">
      <w:pPr>
        <w:pStyle w:val="scnewcodesection"/>
      </w:pPr>
      <w:r>
        <w:tab/>
      </w:r>
      <w:r>
        <w:tab/>
      </w:r>
      <w:bookmarkStart w:name="ss_T23C35N10S1_lv2_82452330c" w:id="11"/>
      <w:r>
        <w:t>(</w:t>
      </w:r>
      <w:bookmarkEnd w:id="11"/>
      <w:r>
        <w:t>1) t</w:t>
      </w:r>
      <w:r w:rsidRPr="00CE50A4">
        <w:t>he exhibition, use, or discharge is at a concert</w:t>
      </w:r>
      <w:r w:rsidR="00A72BB2">
        <w:t>,</w:t>
      </w:r>
      <w:r w:rsidRPr="00CE50A4">
        <w:t xml:space="preserve"> or public </w:t>
      </w:r>
      <w:proofErr w:type="gramStart"/>
      <w:r w:rsidRPr="00CE50A4">
        <w:t>exhibition</w:t>
      </w:r>
      <w:r>
        <w:t>;</w:t>
      </w:r>
      <w:proofErr w:type="gramEnd"/>
    </w:p>
    <w:p w:rsidR="00A72BB2" w:rsidP="00CE50A4" w:rsidRDefault="00CE50A4" w14:paraId="3558B7D1" w14:textId="77777777">
      <w:pPr>
        <w:pStyle w:val="scnewcodesection"/>
      </w:pPr>
      <w:r>
        <w:tab/>
      </w:r>
      <w:r>
        <w:tab/>
      </w:r>
      <w:bookmarkStart w:name="ss_T23C35N10S2_lv2_e13f2a5d0" w:id="12"/>
      <w:r>
        <w:t>(</w:t>
      </w:r>
      <w:bookmarkEnd w:id="12"/>
      <w:r>
        <w:t>2) a</w:t>
      </w:r>
      <w:r w:rsidRPr="00CE50A4">
        <w:t>ll individuals who exhibit, use, handle, or discharge pyrotechnics in connection with a concert or public exhibition have completed training and licensing required under</w:t>
      </w:r>
      <w:r>
        <w:t xml:space="preserve"> </w:t>
      </w:r>
      <w:r w:rsidR="00351D49">
        <w:t>s</w:t>
      </w:r>
      <w:r>
        <w:t xml:space="preserve">tate </w:t>
      </w:r>
      <w:proofErr w:type="gramStart"/>
      <w:r>
        <w:t>law;</w:t>
      </w:r>
      <w:proofErr w:type="gramEnd"/>
    </w:p>
    <w:p w:rsidR="00CE50A4" w:rsidP="00CE50A4" w:rsidRDefault="00A72BB2" w14:paraId="2790A232" w14:textId="77777777">
      <w:pPr>
        <w:pStyle w:val="scnewcodesection"/>
      </w:pPr>
      <w:r>
        <w:tab/>
      </w:r>
      <w:r>
        <w:tab/>
      </w:r>
      <w:bookmarkStart w:name="ss_T23C35N10S3_lv2_e9f8c2ae7" w:id="13"/>
      <w:r w:rsidR="00CE50A4">
        <w:t>(</w:t>
      </w:r>
      <w:bookmarkEnd w:id="13"/>
      <w:r w:rsidR="00CE50A4">
        <w:t xml:space="preserve">3) the display operator or proximate audience display operator </w:t>
      </w:r>
      <w:r>
        <w:t>is</w:t>
      </w:r>
      <w:r w:rsidRPr="00CE50A4" w:rsidR="00CE50A4">
        <w:t xml:space="preserve"> present at the concert or public exhibition and personally direct</w:t>
      </w:r>
      <w:r>
        <w:t>s</w:t>
      </w:r>
      <w:r w:rsidR="00CE50A4">
        <w:t xml:space="preserve"> all </w:t>
      </w:r>
      <w:r w:rsidRPr="00CE50A4" w:rsidR="00CE50A4">
        <w:t>aspects of exhibiting, using, handling, or discharging the pyrotechnics</w:t>
      </w:r>
      <w:r>
        <w:t>.</w:t>
      </w:r>
      <w:r w:rsidR="00CE50A4">
        <w:t xml:space="preserve"> </w:t>
      </w:r>
      <w:r>
        <w:t>N</w:t>
      </w:r>
      <w:r w:rsidRPr="00CE50A4" w:rsidR="00CE50A4">
        <w:t>otwithstanding this sub</w:t>
      </w:r>
      <w:r>
        <w:t>section</w:t>
      </w:r>
      <w:r w:rsidRPr="00CE50A4" w:rsidR="00CE50A4">
        <w:t>, the dis</w:t>
      </w:r>
      <w:r w:rsidR="00CE50A4">
        <w:t>p</w:t>
      </w:r>
      <w:r w:rsidRPr="00CE50A4" w:rsidR="00CE50A4">
        <w:t>la</w:t>
      </w:r>
      <w:r w:rsidR="00CE50A4">
        <w:t>y</w:t>
      </w:r>
      <w:r w:rsidRPr="00CE50A4" w:rsidR="00CE50A4">
        <w:t xml:space="preserve"> o</w:t>
      </w:r>
      <w:r w:rsidR="00CE50A4">
        <w:t>p</w:t>
      </w:r>
      <w:r w:rsidRPr="00CE50A4" w:rsidR="00CE50A4">
        <w:t>erato</w:t>
      </w:r>
      <w:r w:rsidR="00CE50A4">
        <w:t xml:space="preserve">r for any university or college </w:t>
      </w:r>
      <w:r w:rsidRPr="00CE50A4" w:rsidR="00CE50A4">
        <w:t>may appoint an on‑site representative to</w:t>
      </w:r>
      <w:bookmarkStart w:name="open_doc_here" w:id="14"/>
      <w:bookmarkEnd w:id="14"/>
      <w:r w:rsidRPr="00CE50A4" w:rsidR="00CE50A4">
        <w:t xml:space="preserve"> supervise any performances that include a proximate audience display </w:t>
      </w:r>
      <w:r w:rsidRPr="00CE50A4">
        <w:t>after</w:t>
      </w:r>
      <w:r w:rsidRPr="00CE50A4" w:rsidR="00CE50A4">
        <w:t xml:space="preserve"> the opening perfo</w:t>
      </w:r>
      <w:r>
        <w:t>rm</w:t>
      </w:r>
      <w:r w:rsidRPr="00CE50A4" w:rsidR="00CE50A4">
        <w:t>ance, provided that the representative is a</w:t>
      </w:r>
      <w:r>
        <w:t>t least</w:t>
      </w:r>
      <w:r w:rsidRPr="00CE50A4" w:rsidR="00CE50A4">
        <w:t xml:space="preserve"> </w:t>
      </w:r>
      <w:r>
        <w:t>twenty‑one</w:t>
      </w:r>
      <w:r w:rsidRPr="00CE50A4" w:rsidR="00CE50A4">
        <w:t xml:space="preserve"> years of age and is</w:t>
      </w:r>
      <w:r>
        <w:t xml:space="preserve"> trained</w:t>
      </w:r>
      <w:r w:rsidRPr="00CE50A4" w:rsidR="00CE50A4">
        <w:t xml:space="preserve"> properly in the safe discharge of proximate audience displays</w:t>
      </w:r>
      <w:r>
        <w:t>; and</w:t>
      </w:r>
    </w:p>
    <w:p w:rsidR="00A72BB2" w:rsidP="00CE50A4" w:rsidRDefault="00A72BB2" w14:paraId="72AB26C3" w14:textId="77777777">
      <w:pPr>
        <w:pStyle w:val="scnewcodesection"/>
      </w:pPr>
      <w:r>
        <w:lastRenderedPageBreak/>
        <w:tab/>
      </w:r>
      <w:r>
        <w:tab/>
      </w:r>
      <w:bookmarkStart w:name="ss_T23C35N10S4_lv2_987df64b4" w:id="15"/>
      <w:r>
        <w:t>(</w:t>
      </w:r>
      <w:bookmarkEnd w:id="15"/>
      <w:r>
        <w:t>4) t</w:t>
      </w:r>
      <w:r w:rsidRPr="00A72BB2">
        <w:t>he display operator has secured written authority</w:t>
      </w:r>
      <w:r>
        <w:t xml:space="preserve"> from the appropriate </w:t>
      </w:r>
      <w:r w:rsidRPr="00D839A2">
        <w:t>county or city council</w:t>
      </w:r>
      <w:r>
        <w:t xml:space="preserve"> in which the pyrotechnics are to be exhibited, used, or discharged. Written authority from a </w:t>
      </w:r>
      <w:r w:rsidRPr="00D839A2" w:rsidR="00351D49">
        <w:t>county</w:t>
      </w:r>
      <w:r w:rsidRPr="00D839A2">
        <w:t xml:space="preserve"> or c</w:t>
      </w:r>
      <w:r w:rsidRPr="00D839A2" w:rsidR="00351D49">
        <w:t>i</w:t>
      </w:r>
      <w:r w:rsidRPr="00D839A2">
        <w:t>ty council</w:t>
      </w:r>
      <w:r>
        <w:t xml:space="preserve"> is not required for a concert or public exhibition provided that the display operator has secured written authority from a university or college.</w:t>
      </w:r>
    </w:p>
    <w:p w:rsidR="00021880" w:rsidP="00CE50A4" w:rsidRDefault="00021880" w14:paraId="2AFAF570" w14:textId="77777777">
      <w:pPr>
        <w:pStyle w:val="scnewcodesection"/>
      </w:pPr>
      <w:r>
        <w:tab/>
      </w:r>
      <w:bookmarkStart w:name="ss_T23C35N10SD_lv1_4d3b79677" w:id="16"/>
      <w:r>
        <w:t>(</w:t>
      </w:r>
      <w:bookmarkEnd w:id="16"/>
      <w:r w:rsidR="005020A4">
        <w:t>D</w:t>
      </w:r>
      <w:r>
        <w:t>)</w:t>
      </w:r>
      <w:r w:rsidRPr="00021880">
        <w:t xml:space="preserve"> </w:t>
      </w:r>
      <w:r>
        <w:t>I</w:t>
      </w:r>
      <w:r w:rsidRPr="00021880">
        <w:t xml:space="preserve">t </w:t>
      </w:r>
      <w:r>
        <w:t>is not</w:t>
      </w:r>
      <w:r w:rsidRPr="00021880">
        <w:t xml:space="preserve"> unlawful for a common carrier to receive, transport, and deliver pyrotechnics in the regular course of its business.</w:t>
      </w:r>
    </w:p>
    <w:p w:rsidR="005E4C71" w:rsidP="00CE50A4" w:rsidRDefault="005E4C71" w14:paraId="78A6810E" w14:textId="77777777">
      <w:pPr>
        <w:pStyle w:val="scnewcodesection"/>
      </w:pPr>
      <w:r>
        <w:tab/>
      </w:r>
      <w:bookmarkStart w:name="ss_T23C35N10SE_lv1_7c0a68192" w:id="17"/>
      <w:r>
        <w:t>(</w:t>
      </w:r>
      <w:bookmarkEnd w:id="17"/>
      <w:r w:rsidR="005020A4">
        <w:t>E</w:t>
      </w:r>
      <w:r>
        <w:t>)</w:t>
      </w:r>
      <w:r w:rsidRPr="005E4C71">
        <w:t xml:space="preserve"> </w:t>
      </w:r>
      <w:r>
        <w:t>P</w:t>
      </w:r>
      <w:r w:rsidRPr="005E4C71">
        <w:t xml:space="preserve">yrotechnics </w:t>
      </w:r>
      <w:r>
        <w:t>may</w:t>
      </w:r>
      <w:r w:rsidRPr="005E4C71">
        <w:t xml:space="preserve"> be exhibited, used, handled, manufactured, or discharged within the State as a special effect by a production company, </w:t>
      </w:r>
      <w:r>
        <w:t xml:space="preserve">or </w:t>
      </w:r>
      <w:r w:rsidRPr="005E4C71">
        <w:t>for</w:t>
      </w:r>
      <w:r>
        <w:t xml:space="preserve"> </w:t>
      </w:r>
      <w:r w:rsidRPr="005E4C71">
        <w:t xml:space="preserve">a motion picture production, if the motion picture set is closed to the public or is separated from the public by a minimum distance of </w:t>
      </w:r>
      <w:r>
        <w:t>five hundred</w:t>
      </w:r>
      <w:r w:rsidRPr="005E4C71">
        <w:t xml:space="preserve"> feet</w:t>
      </w:r>
      <w:r>
        <w:t>.</w:t>
      </w:r>
    </w:p>
    <w:p w:rsidR="005E4C71" w:rsidP="00CE50A4" w:rsidRDefault="005E4C71" w14:paraId="26B1FF35" w14:textId="77777777">
      <w:pPr>
        <w:pStyle w:val="scnewcodesection"/>
      </w:pPr>
      <w:r>
        <w:tab/>
      </w:r>
      <w:bookmarkStart w:name="ss_T23C35N10SF_lv1_2c5e9110f" w:id="18"/>
      <w:r>
        <w:t>(</w:t>
      </w:r>
      <w:bookmarkEnd w:id="18"/>
      <w:r w:rsidR="005020A4">
        <w:t>F</w:t>
      </w:r>
      <w:r>
        <w:t>) P</w:t>
      </w:r>
      <w:r w:rsidRPr="005E4C71">
        <w:t xml:space="preserve">yrotechnics </w:t>
      </w:r>
      <w:r>
        <w:t>may</w:t>
      </w:r>
      <w:r w:rsidRPr="005E4C71">
        <w:t xml:space="preserve"> be exhibited, used, handled, manufactured, or discharged within the State for pyrotechnic or proximate audience display inst</w:t>
      </w:r>
      <w:r>
        <w:t>ruction</w:t>
      </w:r>
      <w:r w:rsidRPr="005E4C71">
        <w:t xml:space="preserve"> consisting of classroom and practical skills training approved by the State Fire Marshal.</w:t>
      </w:r>
    </w:p>
    <w:p w:rsidR="00BE120A" w:rsidP="00CE50A4" w:rsidRDefault="00BE120A" w14:paraId="15985751" w14:textId="77777777">
      <w:pPr>
        <w:pStyle w:val="scnewcodesection"/>
      </w:pPr>
      <w:r>
        <w:tab/>
      </w:r>
      <w:bookmarkStart w:name="ss_T23C35N10SG_lv1_fab8c8139" w:id="19"/>
      <w:r>
        <w:t>(</w:t>
      </w:r>
      <w:bookmarkEnd w:id="19"/>
      <w:r w:rsidR="005020A4">
        <w:t>G</w:t>
      </w:r>
      <w:r>
        <w:t>) I</w:t>
      </w:r>
      <w:r w:rsidRPr="00BE120A">
        <w:t xml:space="preserve">t </w:t>
      </w:r>
      <w:r>
        <w:t>is</w:t>
      </w:r>
      <w:r w:rsidRPr="00BE120A">
        <w:t xml:space="preserve"> unlawful for any individual, fi</w:t>
      </w:r>
      <w:r>
        <w:t>rm</w:t>
      </w:r>
      <w:r w:rsidRPr="00BE120A">
        <w:t>, pa</w:t>
      </w:r>
      <w:r>
        <w:t>rt</w:t>
      </w:r>
      <w:r w:rsidRPr="00BE120A">
        <w:t xml:space="preserve">nership, or corporation to sell pyrotechnics to </w:t>
      </w:r>
      <w:proofErr w:type="gramStart"/>
      <w:r w:rsidRPr="00BE120A">
        <w:t>persons</w:t>
      </w:r>
      <w:proofErr w:type="gramEnd"/>
      <w:r w:rsidRPr="00BE120A">
        <w:t xml:space="preserve"> under the age of </w:t>
      </w:r>
      <w:r>
        <w:t>sixteen</w:t>
      </w:r>
      <w:r w:rsidRPr="00BE120A">
        <w:t>.</w:t>
      </w:r>
    </w:p>
    <w:p w:rsidR="005020A4" w:rsidP="00CE50A4" w:rsidRDefault="005020A4" w14:paraId="105A87B5" w14:textId="77777777">
      <w:pPr>
        <w:pStyle w:val="scnewcodesection"/>
      </w:pPr>
      <w:r>
        <w:tab/>
      </w:r>
      <w:bookmarkStart w:name="ss_T23C35N10SH_lv1_4729a250e" w:id="20"/>
      <w:r>
        <w:t>(</w:t>
      </w:r>
      <w:bookmarkEnd w:id="20"/>
      <w:r>
        <w:t xml:space="preserve">H) When the </w:t>
      </w:r>
      <w:r w:rsidRPr="005020A4">
        <w:t>sale or purchase of pyrotechnics</w:t>
      </w:r>
      <w:r>
        <w:t xml:space="preserve"> is made</w:t>
      </w:r>
      <w:r w:rsidRPr="005020A4">
        <w:t xml:space="preserve">, </w:t>
      </w:r>
      <w:r>
        <w:t>and</w:t>
      </w:r>
      <w:r w:rsidRPr="005020A4">
        <w:t xml:space="preserve"> the delivery </w:t>
      </w:r>
      <w:r>
        <w:t>is</w:t>
      </w:r>
      <w:r w:rsidRPr="005020A4">
        <w:t xml:space="preserve"> made by a common or other ca</w:t>
      </w:r>
      <w:r>
        <w:t>rr</w:t>
      </w:r>
      <w:r w:rsidRPr="005020A4">
        <w:t xml:space="preserve">ier, </w:t>
      </w:r>
      <w:r w:rsidRPr="00351D49">
        <w:t>the sale is deemed</w:t>
      </w:r>
      <w:r w:rsidRPr="005020A4">
        <w:t xml:space="preserve"> to </w:t>
      </w:r>
      <w:r>
        <w:t xml:space="preserve">have </w:t>
      </w:r>
      <w:r w:rsidRPr="005020A4">
        <w:t>be</w:t>
      </w:r>
      <w:r>
        <w:t>en</w:t>
      </w:r>
      <w:r w:rsidRPr="005020A4">
        <w:t xml:space="preserve"> made in the county where the delivery was made by </w:t>
      </w:r>
      <w:r>
        <w:t>the</w:t>
      </w:r>
      <w:r w:rsidRPr="005020A4">
        <w:t xml:space="preserve"> ca</w:t>
      </w:r>
      <w:r>
        <w:t>rr</w:t>
      </w:r>
      <w:r w:rsidRPr="005020A4">
        <w:t>ier to the consignee.</w:t>
      </w:r>
    </w:p>
    <w:p w:rsidR="005020A4" w:rsidP="00CE50A4" w:rsidRDefault="005020A4" w14:paraId="7C14F6F4" w14:textId="77777777">
      <w:pPr>
        <w:pStyle w:val="scnewcodesection"/>
      </w:pPr>
      <w:r>
        <w:tab/>
      </w:r>
      <w:bookmarkStart w:name="ss_T23C35N10SI_lv1_d188da983" w:id="21"/>
      <w:r>
        <w:t>(</w:t>
      </w:r>
      <w:bookmarkEnd w:id="21"/>
      <w:r>
        <w:t xml:space="preserve">I) </w:t>
      </w:r>
      <w:r w:rsidRPr="005020A4">
        <w:t>Possession of pyrotechnics by any person,</w:t>
      </w:r>
      <w:r>
        <w:t xml:space="preserve"> for</w:t>
      </w:r>
      <w:r w:rsidRPr="005020A4">
        <w:t xml:space="preserve"> </w:t>
      </w:r>
      <w:r>
        <w:t>a</w:t>
      </w:r>
      <w:r w:rsidRPr="005020A4">
        <w:t>ny purpose other than those pe</w:t>
      </w:r>
      <w:r>
        <w:t>rm</w:t>
      </w:r>
      <w:r w:rsidRPr="005020A4">
        <w:t xml:space="preserve">itted under this </w:t>
      </w:r>
      <w:r>
        <w:t>section</w:t>
      </w:r>
      <w:r w:rsidRPr="005020A4">
        <w:t xml:space="preserve">, shall be </w:t>
      </w:r>
      <w:r>
        <w:t xml:space="preserve">inferred to be </w:t>
      </w:r>
      <w:r w:rsidRPr="005020A4">
        <w:t>pyrotechn</w:t>
      </w:r>
      <w:r>
        <w:t>ics that are</w:t>
      </w:r>
      <w:r w:rsidRPr="005020A4">
        <w:t xml:space="preserve"> kept for the purpose of being manufactured, sold, bartered, exchanged, given away, received,</w:t>
      </w:r>
      <w:r>
        <w:t xml:space="preserve"> </w:t>
      </w:r>
      <w:r w:rsidRPr="005020A4">
        <w:t>fu</w:t>
      </w:r>
      <w:r>
        <w:t>rn</w:t>
      </w:r>
      <w:r w:rsidRPr="005020A4">
        <w:t xml:space="preserve">ished, otherwise disposed of, or used in violation of the provisions of this </w:t>
      </w:r>
      <w:r>
        <w:t>section</w:t>
      </w:r>
      <w:r w:rsidRPr="005020A4">
        <w:t>.</w:t>
      </w:r>
    </w:p>
    <w:p w:rsidR="005020A4" w:rsidP="002D0D2C" w:rsidRDefault="005020A4" w14:paraId="4B52E46D" w14:textId="77777777">
      <w:pPr>
        <w:pStyle w:val="scnewcodesection"/>
      </w:pPr>
      <w:r>
        <w:tab/>
      </w:r>
      <w:bookmarkStart w:name="ss_T23C35N10SJ_lv1_521ae3101" w:id="22"/>
      <w:r>
        <w:t>(</w:t>
      </w:r>
      <w:bookmarkEnd w:id="22"/>
      <w:r>
        <w:t xml:space="preserve">J) </w:t>
      </w:r>
      <w:r w:rsidR="002D0D2C">
        <w:t xml:space="preserve">A county council may issue permits for use in connection with the conduct of concerts or public exhibitions after satisfactory evidence is produced to show that the pyrotechnics will be used for the </w:t>
      </w:r>
      <w:proofErr w:type="gramStart"/>
      <w:r w:rsidR="002D0D2C">
        <w:t>aforementioned purposes</w:t>
      </w:r>
      <w:proofErr w:type="gramEnd"/>
      <w:r w:rsidR="002D0D2C">
        <w:t xml:space="preserve"> </w:t>
      </w:r>
      <w:proofErr w:type="gramStart"/>
      <w:r w:rsidR="002D0D2C">
        <w:t>and</w:t>
      </w:r>
      <w:proofErr w:type="gramEnd"/>
      <w:r w:rsidR="002D0D2C">
        <w:t xml:space="preserve"> no other purpose. However, a permit </w:t>
      </w:r>
      <w:r w:rsidR="00351D49">
        <w:t>is</w:t>
      </w:r>
      <w:r w:rsidR="002D0D2C">
        <w:t xml:space="preserve"> not required for a public exhibition authorized by a university or college</w:t>
      </w:r>
      <w:r w:rsidR="00704912">
        <w:t>.</w:t>
      </w:r>
    </w:p>
    <w:p w:rsidR="00CE50A4" w:rsidP="00704912" w:rsidRDefault="002D0D2C" w14:paraId="4612181E" w14:textId="77777777">
      <w:pPr>
        <w:pStyle w:val="scnewcodesection"/>
      </w:pPr>
      <w:r>
        <w:tab/>
      </w:r>
      <w:bookmarkStart w:name="ss_T23C35N10SK_lv1_2c7aa9659" w:id="23"/>
      <w:r>
        <w:t>(</w:t>
      </w:r>
      <w:bookmarkEnd w:id="23"/>
      <w:r>
        <w:t xml:space="preserve">K) A </w:t>
      </w:r>
      <w:r w:rsidRPr="00D839A2">
        <w:t>county council</w:t>
      </w:r>
      <w:r>
        <w:t xml:space="preserve"> may issue</w:t>
      </w:r>
      <w:r w:rsidR="00F93854">
        <w:t xml:space="preserve"> or delegate its authority to issue</w:t>
      </w:r>
      <w:r>
        <w:t xml:space="preserve"> permits </w:t>
      </w:r>
      <w:r w:rsidRPr="002D0D2C">
        <w:t xml:space="preserve">for pyrotechnics to be exhibited, used, or discharged within the corporate limits of </w:t>
      </w:r>
      <w:r w:rsidR="00704912">
        <w:t>a</w:t>
      </w:r>
      <w:r w:rsidRPr="002D0D2C">
        <w:t xml:space="preserve"> city for us</w:t>
      </w:r>
      <w:r>
        <w:t>e</w:t>
      </w:r>
      <w:r w:rsidRPr="002D0D2C">
        <w:t xml:space="preserve"> in connection with the conduct of concerts or public exhibitions. The</w:t>
      </w:r>
      <w:r>
        <w:t xml:space="preserve"> </w:t>
      </w:r>
      <w:r w:rsidRPr="002D0D2C">
        <w:t xml:space="preserve">county </w:t>
      </w:r>
      <w:r>
        <w:t xml:space="preserve">council </w:t>
      </w:r>
      <w:r w:rsidR="00704912">
        <w:t>may</w:t>
      </w:r>
      <w:r w:rsidRPr="002D0D2C">
        <w:t xml:space="preserve"> adopt a resolution granting </w:t>
      </w:r>
      <w:proofErr w:type="gramStart"/>
      <w:r w:rsidRPr="002D0D2C">
        <w:t>the authority</w:t>
      </w:r>
      <w:proofErr w:type="gramEnd"/>
      <w:r w:rsidRPr="002D0D2C">
        <w:t xml:space="preserve"> to the city, and it shall remain in effect until withdrawn by the county c</w:t>
      </w:r>
      <w:r>
        <w:t>ouncil</w:t>
      </w:r>
      <w:r w:rsidRPr="002D0D2C">
        <w:t xml:space="preserve"> adopting a subsequent resolution withdrawing the authority.</w:t>
      </w:r>
      <w:r w:rsidR="00704912">
        <w:t xml:space="preserve"> If a city lies in more than one county, each county in which the city lies must adopt an authorizing resolution. If any county in which the city lies withdraws the authority of the city to issue permits for the use of pyrotechnics, the authority of the city to issue permits for the use of pyrotechnics ends, and all counties within which the city lies must resume their authority to issue the permits.</w:t>
      </w:r>
    </w:p>
    <w:p w:rsidR="00CE50A4" w:rsidP="00CD35EA" w:rsidRDefault="00704912" w14:paraId="3F340DAA" w14:textId="77777777">
      <w:pPr>
        <w:pStyle w:val="scnewcodesection"/>
      </w:pPr>
      <w:r>
        <w:tab/>
      </w:r>
      <w:bookmarkStart w:name="ss_T23C35N10SL_lv1_4f46e0ef9" w:id="24"/>
      <w:r>
        <w:t>(</w:t>
      </w:r>
      <w:bookmarkEnd w:id="24"/>
      <w:r>
        <w:t xml:space="preserve">L) </w:t>
      </w:r>
      <w:r w:rsidRPr="00704912">
        <w:t xml:space="preserve">For indoor use of pyrotechnics at a concert or public exhibition, </w:t>
      </w:r>
      <w:r>
        <w:t xml:space="preserve">a </w:t>
      </w:r>
      <w:r w:rsidRPr="00D839A2">
        <w:t>county or city council</w:t>
      </w:r>
      <w:r>
        <w:t xml:space="preserve"> </w:t>
      </w:r>
      <w:r w:rsidRPr="00704912">
        <w:t>may not issue a pe</w:t>
      </w:r>
      <w:r>
        <w:t>rmit</w:t>
      </w:r>
      <w:r w:rsidRPr="00704912">
        <w:t xml:space="preserve"> unless the local fire marshal or the State Fire Marshal</w:t>
      </w:r>
      <w:r>
        <w:t xml:space="preserve"> certifies that:</w:t>
      </w:r>
    </w:p>
    <w:p w:rsidR="00704912" w:rsidP="00CD35EA" w:rsidRDefault="00704912" w14:paraId="4AFD19A2" w14:textId="77777777">
      <w:pPr>
        <w:pStyle w:val="scnewcodesection"/>
      </w:pPr>
      <w:r>
        <w:lastRenderedPageBreak/>
        <w:tab/>
      </w:r>
      <w:r>
        <w:tab/>
      </w:r>
      <w:bookmarkStart w:name="ss_T23C35N10S1_lv2_e086c871b" w:id="25"/>
      <w:r>
        <w:t>(</w:t>
      </w:r>
      <w:bookmarkEnd w:id="25"/>
      <w:r>
        <w:t xml:space="preserve">1) adequate fire suppression will be used at the </w:t>
      </w:r>
      <w:proofErr w:type="gramStart"/>
      <w:r>
        <w:t>site;</w:t>
      </w:r>
      <w:proofErr w:type="gramEnd"/>
    </w:p>
    <w:p w:rsidR="00704912" w:rsidP="00CD35EA" w:rsidRDefault="00704912" w14:paraId="6ACD44C0" w14:textId="77777777">
      <w:pPr>
        <w:pStyle w:val="scnewcodesection"/>
      </w:pPr>
      <w:r>
        <w:tab/>
      </w:r>
      <w:r>
        <w:tab/>
      </w:r>
      <w:bookmarkStart w:name="ss_T23C35N10S2_lv2_09d7f0aab" w:id="26"/>
      <w:r>
        <w:t>(</w:t>
      </w:r>
      <w:bookmarkEnd w:id="26"/>
      <w:r>
        <w:t xml:space="preserve">2) the structure is safe for the use of </w:t>
      </w:r>
      <w:proofErr w:type="gramStart"/>
      <w:r>
        <w:t>the pyrotechnics</w:t>
      </w:r>
      <w:proofErr w:type="gramEnd"/>
      <w:r>
        <w:t xml:space="preserve"> with the type of fire suppression to be used; and</w:t>
      </w:r>
    </w:p>
    <w:p w:rsidR="00704912" w:rsidP="00CD35EA" w:rsidRDefault="00704912" w14:paraId="5FD35EFA" w14:textId="77777777">
      <w:pPr>
        <w:pStyle w:val="scnewcodesection"/>
      </w:pPr>
      <w:r>
        <w:tab/>
      </w:r>
      <w:r>
        <w:tab/>
      </w:r>
      <w:bookmarkStart w:name="ss_T23C35N10S3_lv2_c410f7779" w:id="27"/>
      <w:r>
        <w:t>(</w:t>
      </w:r>
      <w:bookmarkEnd w:id="27"/>
      <w:r>
        <w:t xml:space="preserve">3) adequate egress from the building is available based on the size of the expected </w:t>
      </w:r>
      <w:r w:rsidR="00F72168">
        <w:t>attendance</w:t>
      </w:r>
      <w:r>
        <w:t>.</w:t>
      </w:r>
    </w:p>
    <w:p w:rsidR="009D58DD" w:rsidP="00CD35EA" w:rsidRDefault="009D58DD" w14:paraId="4AEF85F2" w14:textId="77777777">
      <w:pPr>
        <w:pStyle w:val="scnewcodesection"/>
      </w:pPr>
      <w:r>
        <w:tab/>
      </w:r>
      <w:bookmarkStart w:name="ss_T23C35N10SM_lv1_ffe60a859" w:id="28"/>
      <w:r>
        <w:t>(</w:t>
      </w:r>
      <w:bookmarkEnd w:id="28"/>
      <w:r>
        <w:t xml:space="preserve">M) A </w:t>
      </w:r>
      <w:r w:rsidRPr="00D839A2">
        <w:t>county or city council</w:t>
      </w:r>
      <w:r>
        <w:t xml:space="preserve"> shall not issue a permit under this section unless the display operator provides proof of insurance in the amount of at least five hundred thousand dollars.</w:t>
      </w:r>
      <w:r w:rsidR="004D6266">
        <w:t xml:space="preserve"> A </w:t>
      </w:r>
      <w:r w:rsidRPr="00D839A2" w:rsidR="004D6266">
        <w:t>county or city council</w:t>
      </w:r>
      <w:r w:rsidR="004D6266">
        <w:t xml:space="preserve"> may require proof of insurance that exceeds this requirement.</w:t>
      </w:r>
    </w:p>
    <w:p w:rsidR="00BB456D" w:rsidP="00CD35EA" w:rsidRDefault="004D6266" w14:paraId="61F268AF" w14:textId="77777777">
      <w:pPr>
        <w:pStyle w:val="scnewcodesection"/>
      </w:pPr>
      <w:r>
        <w:tab/>
      </w:r>
      <w:bookmarkStart w:name="ss_T23C35N10SN_lv1_30c39136a" w:id="29"/>
      <w:proofErr w:type="gramStart"/>
      <w:r>
        <w:t>(</w:t>
      </w:r>
      <w:bookmarkEnd w:id="29"/>
      <w:r>
        <w:t>N) Nothing</w:t>
      </w:r>
      <w:proofErr w:type="gramEnd"/>
      <w:r>
        <w:t xml:space="preserve"> contained in this section shall prevent the manufacture, purchase, sale, transportation, and use of explosives or signaling flares used </w:t>
      </w:r>
      <w:proofErr w:type="gramStart"/>
      <w:r>
        <w:t>in the course of</w:t>
      </w:r>
      <w:proofErr w:type="gramEnd"/>
      <w:r>
        <w:t xml:space="preserve"> ordinary business or industry, or shells or cartridges used as ammunition in firearms. This section shall not apply to the sale, use, or possession of</w:t>
      </w:r>
      <w:r w:rsidR="00BB456D">
        <w:t>:</w:t>
      </w:r>
    </w:p>
    <w:p w:rsidR="00BB456D" w:rsidP="00CD35EA" w:rsidRDefault="00BB456D" w14:paraId="2BA6DE43" w14:textId="77777777">
      <w:pPr>
        <w:pStyle w:val="scnewcodesection"/>
      </w:pPr>
      <w:r>
        <w:tab/>
      </w:r>
      <w:r>
        <w:tab/>
      </w:r>
      <w:bookmarkStart w:name="ss_T23C35N10S1_lv2_d58de1544" w:id="30"/>
      <w:r w:rsidR="004D6266">
        <w:t>(</w:t>
      </w:r>
      <w:bookmarkEnd w:id="30"/>
      <w:r w:rsidR="004D6266">
        <w:t>1) explosive caps designed to be fired in toy pistols, provided that the explosive mixture of the</w:t>
      </w:r>
      <w:r>
        <w:t xml:space="preserve"> </w:t>
      </w:r>
      <w:r w:rsidR="004D6266">
        <w:t xml:space="preserve">explosive caps shall not exceed twenty‑five hundredths of a gram for each </w:t>
      </w:r>
      <w:proofErr w:type="gramStart"/>
      <w:r w:rsidR="004D6266">
        <w:t>ca</w:t>
      </w:r>
      <w:r>
        <w:t>p;</w:t>
      </w:r>
      <w:proofErr w:type="gramEnd"/>
    </w:p>
    <w:p w:rsidR="004D6266" w:rsidP="00CD35EA" w:rsidRDefault="00BB456D" w14:paraId="3BA97E44" w14:textId="77777777">
      <w:pPr>
        <w:pStyle w:val="scnewcodesection"/>
      </w:pPr>
      <w:r>
        <w:tab/>
      </w:r>
      <w:r>
        <w:tab/>
      </w:r>
      <w:bookmarkStart w:name="ss_T23C35N10S2_lv2_be758b377" w:id="31"/>
      <w:r w:rsidR="004D6266">
        <w:t>(</w:t>
      </w:r>
      <w:bookmarkEnd w:id="31"/>
      <w:r w:rsidR="004D6266">
        <w:t>2)</w:t>
      </w:r>
      <w:r>
        <w:t xml:space="preserve"> s</w:t>
      </w:r>
      <w:r w:rsidR="004D6266">
        <w:t xml:space="preserve">nake and glow worms composed of pressed pellets of a pyrotechnic mixture that produce a large, snake‑like ash when </w:t>
      </w:r>
      <w:proofErr w:type="gramStart"/>
      <w:r w:rsidR="004D6266">
        <w:t>burning</w:t>
      </w:r>
      <w:r>
        <w:t>;</w:t>
      </w:r>
      <w:proofErr w:type="gramEnd"/>
    </w:p>
    <w:p w:rsidR="004D6266" w:rsidP="00CD35EA" w:rsidRDefault="00BB456D" w14:paraId="705DCCF1" w14:textId="77777777">
      <w:pPr>
        <w:pStyle w:val="scnewcodesection"/>
      </w:pPr>
      <w:r>
        <w:tab/>
      </w:r>
      <w:r>
        <w:tab/>
      </w:r>
      <w:bookmarkStart w:name="ss_T23C35N10S3_lv2_1df49ce3d" w:id="32"/>
      <w:r w:rsidR="004D6266">
        <w:t>(</w:t>
      </w:r>
      <w:bookmarkEnd w:id="32"/>
      <w:r w:rsidR="004D6266">
        <w:t>3)</w:t>
      </w:r>
      <w:r>
        <w:t xml:space="preserve"> s</w:t>
      </w:r>
      <w:r w:rsidR="004D6266">
        <w:t xml:space="preserve">moke devices consisting of a tube or sphere containing a pyrotechnic mixture that produces white or colored </w:t>
      </w:r>
      <w:proofErr w:type="gramStart"/>
      <w:r w:rsidR="004D6266">
        <w:t>smoke</w:t>
      </w:r>
      <w:r>
        <w:t>;</w:t>
      </w:r>
      <w:proofErr w:type="gramEnd"/>
    </w:p>
    <w:p w:rsidR="004D6266" w:rsidP="00CD35EA" w:rsidRDefault="00BB456D" w14:paraId="598C3C60" w14:textId="77777777">
      <w:pPr>
        <w:pStyle w:val="scnewcodesection"/>
      </w:pPr>
      <w:r>
        <w:tab/>
      </w:r>
      <w:r>
        <w:tab/>
      </w:r>
      <w:bookmarkStart w:name="ss_T23C35N10S4_lv2_bda6a2633" w:id="33"/>
      <w:r w:rsidR="004D6266">
        <w:t>(</w:t>
      </w:r>
      <w:bookmarkEnd w:id="33"/>
      <w:r w:rsidR="004D6266">
        <w:t>4)</w:t>
      </w:r>
      <w:r>
        <w:t xml:space="preserve"> t</w:t>
      </w:r>
      <w:r w:rsidR="004D6266">
        <w:t>rick noisemakers which produce a small report designed to surprise the user and which include:</w:t>
      </w:r>
    </w:p>
    <w:p w:rsidR="004D6266" w:rsidP="00CD35EA" w:rsidRDefault="00BB456D" w14:paraId="73F50E68" w14:textId="77777777">
      <w:pPr>
        <w:pStyle w:val="scnewcodesection"/>
      </w:pPr>
      <w:r>
        <w:tab/>
      </w:r>
      <w:r>
        <w:tab/>
      </w:r>
      <w:r>
        <w:tab/>
      </w:r>
      <w:bookmarkStart w:name="ss_T23C35N10Sa_lv3_985553855" w:id="34"/>
      <w:r>
        <w:t>(</w:t>
      </w:r>
      <w:bookmarkEnd w:id="34"/>
      <w:r>
        <w:t>a) a</w:t>
      </w:r>
      <w:r w:rsidR="004D6266">
        <w:t xml:space="preserve"> party popper, which is a small plastic or paper item containing not </w:t>
      </w:r>
      <w:proofErr w:type="gramStart"/>
      <w:r w:rsidR="004D6266">
        <w:t>in excess of</w:t>
      </w:r>
      <w:proofErr w:type="gramEnd"/>
      <w:r w:rsidR="004D6266">
        <w:t xml:space="preserve"> </w:t>
      </w:r>
      <w:r w:rsidR="00351D49">
        <w:t>sixteen</w:t>
      </w:r>
      <w:r w:rsidR="004D6266">
        <w:t xml:space="preserve"> milligrams of explosive mixture</w:t>
      </w:r>
      <w:r>
        <w:t>. A</w:t>
      </w:r>
      <w:r w:rsidR="004D6266">
        <w:t xml:space="preserve"> string protruding from the device is pulled to ignite the device, expelling paper streamers and producing a small </w:t>
      </w:r>
      <w:proofErr w:type="gramStart"/>
      <w:r w:rsidR="004D6266">
        <w:t>report</w:t>
      </w:r>
      <w:r>
        <w:t>;</w:t>
      </w:r>
      <w:proofErr w:type="gramEnd"/>
    </w:p>
    <w:p w:rsidR="004D6266" w:rsidP="00CD35EA" w:rsidRDefault="00BB456D" w14:paraId="1B369C53" w14:textId="15AE13DD">
      <w:pPr>
        <w:pStyle w:val="scnewcodesection"/>
      </w:pPr>
      <w:r>
        <w:tab/>
      </w:r>
      <w:r>
        <w:tab/>
      </w:r>
      <w:r>
        <w:tab/>
      </w:r>
      <w:bookmarkStart w:name="ss_T23C35N10Sb_lv3_33faa257f" w:id="35"/>
      <w:r>
        <w:t>(</w:t>
      </w:r>
      <w:bookmarkEnd w:id="35"/>
      <w:r>
        <w:t>b) a</w:t>
      </w:r>
      <w:r w:rsidR="004D6266">
        <w:t xml:space="preserve"> string popper, which is a small tube containing not </w:t>
      </w:r>
      <w:proofErr w:type="gramStart"/>
      <w:r w:rsidR="004D6266">
        <w:t>in excess of</w:t>
      </w:r>
      <w:proofErr w:type="gramEnd"/>
      <w:r w:rsidR="004D6266">
        <w:t xml:space="preserve"> </w:t>
      </w:r>
      <w:r w:rsidR="00351D49">
        <w:t>sixteen</w:t>
      </w:r>
      <w:r w:rsidR="004D6266">
        <w:t xml:space="preserve"> milligrams of explosive mixture with string protruding from both ends</w:t>
      </w:r>
      <w:r>
        <w:t>. T</w:t>
      </w:r>
      <w:r w:rsidR="004D6266">
        <w:t>he strings are pulled to ignite the friction‑sensitive mixture, producing a small report</w:t>
      </w:r>
      <w:r w:rsidR="00351D49">
        <w:t>;</w:t>
      </w:r>
      <w:r w:rsidR="00887353">
        <w:t xml:space="preserve"> or</w:t>
      </w:r>
    </w:p>
    <w:p w:rsidR="004D6266" w:rsidP="00CD35EA" w:rsidRDefault="00BB456D" w14:paraId="1917EF66" w14:textId="77777777">
      <w:pPr>
        <w:pStyle w:val="scnewcodesection"/>
      </w:pPr>
      <w:r>
        <w:tab/>
      </w:r>
      <w:r>
        <w:tab/>
      </w:r>
      <w:r>
        <w:tab/>
      </w:r>
      <w:bookmarkStart w:name="ss_T23C35N10Sc_lv3_cacb58bd9" w:id="36"/>
      <w:r>
        <w:t>(</w:t>
      </w:r>
      <w:bookmarkEnd w:id="36"/>
      <w:r>
        <w:t>c) a</w:t>
      </w:r>
      <w:r w:rsidR="004D6266">
        <w:t xml:space="preserve"> snapper or drop pop, which is a small, paper‑wrapped item containing no more than </w:t>
      </w:r>
      <w:r w:rsidR="00351D49">
        <w:t>sixteen</w:t>
      </w:r>
      <w:r w:rsidR="004D6266">
        <w:t xml:space="preserve"> milligrams of explosive mixture coated on small bits of sand. When dropped, the device produces a small </w:t>
      </w:r>
      <w:proofErr w:type="gramStart"/>
      <w:r w:rsidR="004D6266">
        <w:t>report</w:t>
      </w:r>
      <w:r w:rsidR="00351D49">
        <w:t>;</w:t>
      </w:r>
      <w:proofErr w:type="gramEnd"/>
    </w:p>
    <w:p w:rsidR="004D6266" w:rsidP="00CD35EA" w:rsidRDefault="00BB456D" w14:paraId="4647EE53" w14:textId="77777777">
      <w:pPr>
        <w:pStyle w:val="scnewcodesection"/>
      </w:pPr>
      <w:r>
        <w:tab/>
      </w:r>
      <w:r>
        <w:tab/>
      </w:r>
      <w:bookmarkStart w:name="ss_T23C35N10S5_lv2_fcde30e0f" w:id="37"/>
      <w:r w:rsidR="004D6266">
        <w:t>(</w:t>
      </w:r>
      <w:bookmarkEnd w:id="37"/>
      <w:r w:rsidR="004D6266">
        <w:t>5)</w:t>
      </w:r>
      <w:r>
        <w:t xml:space="preserve"> w</w:t>
      </w:r>
      <w:r w:rsidR="004D6266">
        <w:t>ire sparklers consisting of wire or stick</w:t>
      </w:r>
      <w:r w:rsidR="00351D49">
        <w:t>s</w:t>
      </w:r>
      <w:r w:rsidR="004D6266">
        <w:t xml:space="preserve"> coated with nonexplosive pyrotechnic mixture that produces a shower of sparks upon ignition. These items must not exceed </w:t>
      </w:r>
      <w:r w:rsidR="00351D49">
        <w:t>one hundred</w:t>
      </w:r>
      <w:r w:rsidR="004D6266">
        <w:t xml:space="preserve"> grams of mixture per item</w:t>
      </w:r>
      <w:r>
        <w:t>;</w:t>
      </w:r>
      <w:r w:rsidR="00CB17A6">
        <w:t xml:space="preserve"> </w:t>
      </w:r>
      <w:r w:rsidR="00F72168">
        <w:t>or</w:t>
      </w:r>
    </w:p>
    <w:p w:rsidR="004D6266" w:rsidP="00CD35EA" w:rsidRDefault="00BB456D" w14:paraId="508ED0ED" w14:textId="7BCF6D7C">
      <w:pPr>
        <w:pStyle w:val="scnewcodesection"/>
      </w:pPr>
      <w:r>
        <w:tab/>
      </w:r>
      <w:r>
        <w:tab/>
      </w:r>
      <w:bookmarkStart w:name="ss_T23C35N10S6_lv2_76edb151b" w:id="38"/>
      <w:r w:rsidR="004D6266">
        <w:t>(</w:t>
      </w:r>
      <w:bookmarkEnd w:id="38"/>
      <w:r w:rsidR="004D6266">
        <w:t>6)</w:t>
      </w:r>
      <w:r>
        <w:t xml:space="preserve"> o</w:t>
      </w:r>
      <w:r w:rsidR="004D6266">
        <w:t>ther sparkling devices which emit showers of sparks and sometimes a whistling or crackling effect when burning, do not detonate or explode, do not spin, are hand‑held or ground‑based, cannot propel themselves through the air,</w:t>
      </w:r>
      <w:r>
        <w:t xml:space="preserve"> and</w:t>
      </w:r>
      <w:r w:rsidR="004D6266">
        <w:t xml:space="preserve"> contain no more than </w:t>
      </w:r>
      <w:r w:rsidR="00EA693B">
        <w:t>seventy-five</w:t>
      </w:r>
      <w:r w:rsidR="004D6266">
        <w:t xml:space="preserve"> grams of chemical compound per tube or no</w:t>
      </w:r>
      <w:r w:rsidR="00887353">
        <w:t xml:space="preserve"> </w:t>
      </w:r>
      <w:r w:rsidR="004D6266">
        <w:t xml:space="preserve">more than a total of </w:t>
      </w:r>
      <w:r w:rsidR="00EA693B">
        <w:t>two hundred</w:t>
      </w:r>
      <w:r w:rsidR="004D6266">
        <w:t xml:space="preserve"> grams if multiple tubes are used.</w:t>
      </w:r>
    </w:p>
    <w:p w:rsidR="00402FE5" w:rsidP="00402FE5" w:rsidRDefault="00402FE5" w14:paraId="11F1E7B9" w14:textId="77777777">
      <w:pPr>
        <w:pStyle w:val="scemptyline"/>
      </w:pPr>
    </w:p>
    <w:p w:rsidR="00402FE5" w:rsidP="00402FE5" w:rsidRDefault="00402FE5" w14:paraId="08534C99" w14:textId="77777777">
      <w:pPr>
        <w:pStyle w:val="scdirectionallanguage"/>
      </w:pPr>
      <w:bookmarkStart w:name="bs_num_2_4dc171b15" w:id="39"/>
      <w:r>
        <w:lastRenderedPageBreak/>
        <w:t>S</w:t>
      </w:r>
      <w:bookmarkEnd w:id="39"/>
      <w:r>
        <w:t>ECTION 2.</w:t>
      </w:r>
      <w:r>
        <w:tab/>
      </w:r>
      <w:bookmarkStart w:name="dl_2ca00d1b4" w:id="40"/>
      <w:r>
        <w:t>S</w:t>
      </w:r>
      <w:bookmarkEnd w:id="40"/>
      <w:r>
        <w:t>ection 23-35-45 of the S.C. Code is amended to read:</w:t>
      </w:r>
    </w:p>
    <w:p w:rsidR="009457A4" w:rsidRDefault="009457A4" w14:paraId="7EAE3962" w14:textId="77777777">
      <w:pPr>
        <w:pStyle w:val="sccodifiedsection"/>
      </w:pPr>
    </w:p>
    <w:p w:rsidR="009457A4" w:rsidRDefault="009457A4" w14:paraId="7CDC6074" w14:textId="22E17C2A">
      <w:pPr>
        <w:pStyle w:val="sccodifiedsection"/>
      </w:pPr>
      <w:r>
        <w:tab/>
      </w:r>
      <w:bookmarkStart w:name="cs_T23C35N45_6f38872ab" w:id="41"/>
      <w:r>
        <w:t>S</w:t>
      </w:r>
      <w:bookmarkEnd w:id="41"/>
      <w:r>
        <w:t>ection 23-35-45.</w:t>
      </w:r>
      <w:r>
        <w:tab/>
        <w:t>Nothing in this chapter or in any other provision of law prohibits the use of pyrotechnic materials inside any enclosed entertainment or assembly area before proximate audiences when the indoor pyrotechnics are used in accordance with Standard 1126 of the National Fire Protection Association entitled “Standard for the Use of Pyrotechnics Before a Proximate Audience</w:t>
      </w:r>
      <w:r w:rsidR="00887353">
        <w:t>,</w:t>
      </w:r>
      <w:r>
        <w:t>” 1992 edition</w:t>
      </w:r>
      <w:r w:rsidR="00EA3718">
        <w:rPr>
          <w:rStyle w:val="scinsert"/>
        </w:rPr>
        <w:t xml:space="preserve"> and Section 23-35-10</w:t>
      </w:r>
      <w:r>
        <w:t>. The State Fire Marshal Division of the Department of Labor, Licensing, and Regulation is designated as the agency responsible for implementing, administering, and enforcing the provisions of this section, including the promulgation of necessary regulations.  The State Fire Marshal Division also may establish fees which may be charged on a per performance or other basis to offset the cost of enforcing the provisions of this section, such fees to be the responsibility of the owner or operator of the establishment where the indoor pyrotechnics shall be used.</w:t>
      </w:r>
    </w:p>
    <w:p w:rsidR="00CB17A6" w:rsidP="004D6266" w:rsidRDefault="00CB17A6" w14:paraId="2D6D4C16" w14:textId="77777777">
      <w:pPr>
        <w:pStyle w:val="scemptyline"/>
      </w:pPr>
    </w:p>
    <w:p w:rsidRPr="00DF3B44" w:rsidR="007A10F1" w:rsidP="007A10F1" w:rsidRDefault="00E27805" w14:paraId="550CAAE7" w14:textId="77777777">
      <w:pPr>
        <w:pStyle w:val="scnoncodifiedsection"/>
      </w:pPr>
      <w:bookmarkStart w:name="bs_num_3_lastsection" w:id="42"/>
      <w:bookmarkStart w:name="eff_date_section" w:id="43"/>
      <w:r w:rsidRPr="00DF3B44">
        <w:t>S</w:t>
      </w:r>
      <w:bookmarkEnd w:id="42"/>
      <w:r w:rsidRPr="00DF3B44">
        <w:t>ECTION 3.</w:t>
      </w:r>
      <w:r w:rsidRPr="00DF3B44" w:rsidR="005D3013">
        <w:tab/>
      </w:r>
      <w:r w:rsidRPr="00DF3B44" w:rsidR="007A10F1">
        <w:t>This act takes effect upon approval by the Governor.</w:t>
      </w:r>
      <w:bookmarkEnd w:id="43"/>
    </w:p>
    <w:p w:rsidRPr="00DF3B44" w:rsidR="005516F6" w:rsidP="009E4191" w:rsidRDefault="007A10F1" w14:paraId="6205419F"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1C629" w14:textId="77777777" w:rsidR="003C60AA" w:rsidRDefault="003C60AA" w:rsidP="0010329A">
      <w:pPr>
        <w:spacing w:after="0" w:line="240" w:lineRule="auto"/>
      </w:pPr>
      <w:r>
        <w:separator/>
      </w:r>
    </w:p>
    <w:p w14:paraId="587BD1C2" w14:textId="77777777" w:rsidR="003C60AA" w:rsidRDefault="003C60AA"/>
  </w:endnote>
  <w:endnote w:type="continuationSeparator" w:id="0">
    <w:p w14:paraId="06274FD9" w14:textId="77777777" w:rsidR="003C60AA" w:rsidRDefault="003C60AA" w:rsidP="0010329A">
      <w:pPr>
        <w:spacing w:after="0" w:line="240" w:lineRule="auto"/>
      </w:pPr>
      <w:r>
        <w:continuationSeparator/>
      </w:r>
    </w:p>
    <w:p w14:paraId="2D2EF247" w14:textId="77777777" w:rsidR="003C60AA" w:rsidRDefault="003C60AA"/>
  </w:endnote>
  <w:endnote w:type="continuationNotice" w:id="1">
    <w:p w14:paraId="1DEA18B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6A1F"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1EC7AA7" w14:textId="41EE09EE" w:rsidR="00685035" w:rsidRPr="007B4AF7" w:rsidRDefault="000E494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855A1">
              <w:t>[4781]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855A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99D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39991" w14:textId="77777777" w:rsidR="003C60AA" w:rsidRDefault="003C60AA" w:rsidP="0010329A">
      <w:pPr>
        <w:spacing w:after="0" w:line="240" w:lineRule="auto"/>
      </w:pPr>
      <w:r>
        <w:separator/>
      </w:r>
    </w:p>
    <w:p w14:paraId="04F72A91" w14:textId="77777777" w:rsidR="003C60AA" w:rsidRDefault="003C60AA"/>
  </w:footnote>
  <w:footnote w:type="continuationSeparator" w:id="0">
    <w:p w14:paraId="4AE063FC" w14:textId="77777777" w:rsidR="003C60AA" w:rsidRDefault="003C60AA" w:rsidP="0010329A">
      <w:pPr>
        <w:spacing w:after="0" w:line="240" w:lineRule="auto"/>
      </w:pPr>
      <w:r>
        <w:continuationSeparator/>
      </w:r>
    </w:p>
    <w:p w14:paraId="1D688E05" w14:textId="77777777" w:rsidR="003C60AA" w:rsidRDefault="003C60AA"/>
  </w:footnote>
  <w:footnote w:type="continuationNotice" w:id="1">
    <w:p w14:paraId="29F9FCE6"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304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5A1B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034C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ABC"/>
    <w:rsid w:val="00020B5D"/>
    <w:rsid w:val="00021880"/>
    <w:rsid w:val="00026421"/>
    <w:rsid w:val="00030409"/>
    <w:rsid w:val="00037F04"/>
    <w:rsid w:val="000404BF"/>
    <w:rsid w:val="00044B84"/>
    <w:rsid w:val="000479D0"/>
    <w:rsid w:val="0006464F"/>
    <w:rsid w:val="00066B54"/>
    <w:rsid w:val="00071708"/>
    <w:rsid w:val="00072FCD"/>
    <w:rsid w:val="00074A4F"/>
    <w:rsid w:val="00077B65"/>
    <w:rsid w:val="00080523"/>
    <w:rsid w:val="00087130"/>
    <w:rsid w:val="000A3C25"/>
    <w:rsid w:val="000B4C02"/>
    <w:rsid w:val="000B5B4A"/>
    <w:rsid w:val="000B7FE1"/>
    <w:rsid w:val="000C11CA"/>
    <w:rsid w:val="000C3E88"/>
    <w:rsid w:val="000C46B9"/>
    <w:rsid w:val="000C58E4"/>
    <w:rsid w:val="000C6F9A"/>
    <w:rsid w:val="000D2F44"/>
    <w:rsid w:val="000D33E4"/>
    <w:rsid w:val="000E4944"/>
    <w:rsid w:val="000E578A"/>
    <w:rsid w:val="000F2250"/>
    <w:rsid w:val="000F27E8"/>
    <w:rsid w:val="001027BF"/>
    <w:rsid w:val="0010329A"/>
    <w:rsid w:val="00105756"/>
    <w:rsid w:val="00111C54"/>
    <w:rsid w:val="0011240A"/>
    <w:rsid w:val="00115D89"/>
    <w:rsid w:val="001164F9"/>
    <w:rsid w:val="0011719C"/>
    <w:rsid w:val="00140049"/>
    <w:rsid w:val="00156766"/>
    <w:rsid w:val="00171601"/>
    <w:rsid w:val="001727FA"/>
    <w:rsid w:val="001730EB"/>
    <w:rsid w:val="00173276"/>
    <w:rsid w:val="00176122"/>
    <w:rsid w:val="0019025B"/>
    <w:rsid w:val="00192AF7"/>
    <w:rsid w:val="00197366"/>
    <w:rsid w:val="001A136C"/>
    <w:rsid w:val="001A14B1"/>
    <w:rsid w:val="001B33BD"/>
    <w:rsid w:val="001B6DA2"/>
    <w:rsid w:val="001C25EC"/>
    <w:rsid w:val="001E79E8"/>
    <w:rsid w:val="001F2A41"/>
    <w:rsid w:val="001F313F"/>
    <w:rsid w:val="001F331D"/>
    <w:rsid w:val="001F394C"/>
    <w:rsid w:val="002038AA"/>
    <w:rsid w:val="002114C8"/>
    <w:rsid w:val="0021166F"/>
    <w:rsid w:val="002162DF"/>
    <w:rsid w:val="00230038"/>
    <w:rsid w:val="00233975"/>
    <w:rsid w:val="00236D73"/>
    <w:rsid w:val="00240B15"/>
    <w:rsid w:val="00242F6D"/>
    <w:rsid w:val="00246535"/>
    <w:rsid w:val="00257F60"/>
    <w:rsid w:val="002625EA"/>
    <w:rsid w:val="00262AC5"/>
    <w:rsid w:val="00264AE9"/>
    <w:rsid w:val="00275AE6"/>
    <w:rsid w:val="002836D8"/>
    <w:rsid w:val="002A7989"/>
    <w:rsid w:val="002B02F3"/>
    <w:rsid w:val="002B0A2B"/>
    <w:rsid w:val="002B2119"/>
    <w:rsid w:val="002C3463"/>
    <w:rsid w:val="002D0D2C"/>
    <w:rsid w:val="002D266D"/>
    <w:rsid w:val="002D5B3D"/>
    <w:rsid w:val="002D7447"/>
    <w:rsid w:val="002E09A3"/>
    <w:rsid w:val="002E1907"/>
    <w:rsid w:val="002E315A"/>
    <w:rsid w:val="002E4F8C"/>
    <w:rsid w:val="002F560C"/>
    <w:rsid w:val="002F5847"/>
    <w:rsid w:val="002F6530"/>
    <w:rsid w:val="0030425A"/>
    <w:rsid w:val="00317ABC"/>
    <w:rsid w:val="00337439"/>
    <w:rsid w:val="00340F0E"/>
    <w:rsid w:val="003421F1"/>
    <w:rsid w:val="0034279C"/>
    <w:rsid w:val="00344C3C"/>
    <w:rsid w:val="00351D49"/>
    <w:rsid w:val="00354F64"/>
    <w:rsid w:val="003559A1"/>
    <w:rsid w:val="00361563"/>
    <w:rsid w:val="00371D36"/>
    <w:rsid w:val="00373E17"/>
    <w:rsid w:val="003775E6"/>
    <w:rsid w:val="00381998"/>
    <w:rsid w:val="003A5F1C"/>
    <w:rsid w:val="003C2FEC"/>
    <w:rsid w:val="003C3E2E"/>
    <w:rsid w:val="003C60AA"/>
    <w:rsid w:val="003D4A3C"/>
    <w:rsid w:val="003D55B2"/>
    <w:rsid w:val="003E0033"/>
    <w:rsid w:val="003E5452"/>
    <w:rsid w:val="003E7165"/>
    <w:rsid w:val="003E7FF6"/>
    <w:rsid w:val="003F44FE"/>
    <w:rsid w:val="003F4C4D"/>
    <w:rsid w:val="00402FE5"/>
    <w:rsid w:val="004046B5"/>
    <w:rsid w:val="00406F27"/>
    <w:rsid w:val="00412A9C"/>
    <w:rsid w:val="004139A9"/>
    <w:rsid w:val="004141B8"/>
    <w:rsid w:val="004203B9"/>
    <w:rsid w:val="00423DDD"/>
    <w:rsid w:val="00432135"/>
    <w:rsid w:val="00446987"/>
    <w:rsid w:val="00446D28"/>
    <w:rsid w:val="00466CD0"/>
    <w:rsid w:val="00473583"/>
    <w:rsid w:val="00477F32"/>
    <w:rsid w:val="00481850"/>
    <w:rsid w:val="004851A0"/>
    <w:rsid w:val="0048627F"/>
    <w:rsid w:val="004932AB"/>
    <w:rsid w:val="00494BEF"/>
    <w:rsid w:val="004A5512"/>
    <w:rsid w:val="004A626C"/>
    <w:rsid w:val="004A6BE5"/>
    <w:rsid w:val="004B0991"/>
    <w:rsid w:val="004B0C18"/>
    <w:rsid w:val="004C1A04"/>
    <w:rsid w:val="004C20BC"/>
    <w:rsid w:val="004C3487"/>
    <w:rsid w:val="004C5C9A"/>
    <w:rsid w:val="004C7F2B"/>
    <w:rsid w:val="004D1442"/>
    <w:rsid w:val="004D3DCB"/>
    <w:rsid w:val="004D6266"/>
    <w:rsid w:val="004E1946"/>
    <w:rsid w:val="004E66E9"/>
    <w:rsid w:val="004E7DDE"/>
    <w:rsid w:val="004F0090"/>
    <w:rsid w:val="004F172C"/>
    <w:rsid w:val="005002ED"/>
    <w:rsid w:val="00500DBC"/>
    <w:rsid w:val="005020A4"/>
    <w:rsid w:val="005102BE"/>
    <w:rsid w:val="005120AE"/>
    <w:rsid w:val="00514B56"/>
    <w:rsid w:val="00523F7F"/>
    <w:rsid w:val="00524D54"/>
    <w:rsid w:val="00526D2A"/>
    <w:rsid w:val="00530C40"/>
    <w:rsid w:val="0054531B"/>
    <w:rsid w:val="00546C24"/>
    <w:rsid w:val="005476FF"/>
    <w:rsid w:val="005516F6"/>
    <w:rsid w:val="00552842"/>
    <w:rsid w:val="00554E89"/>
    <w:rsid w:val="00564B58"/>
    <w:rsid w:val="00572281"/>
    <w:rsid w:val="005727A1"/>
    <w:rsid w:val="005738C7"/>
    <w:rsid w:val="005801DD"/>
    <w:rsid w:val="00580AFB"/>
    <w:rsid w:val="005855A1"/>
    <w:rsid w:val="00592A40"/>
    <w:rsid w:val="005A28BC"/>
    <w:rsid w:val="005A3CE6"/>
    <w:rsid w:val="005A3F88"/>
    <w:rsid w:val="005A5377"/>
    <w:rsid w:val="005B7817"/>
    <w:rsid w:val="005C06C8"/>
    <w:rsid w:val="005C23D7"/>
    <w:rsid w:val="005C40EB"/>
    <w:rsid w:val="005D02B4"/>
    <w:rsid w:val="005D1F8A"/>
    <w:rsid w:val="005D3013"/>
    <w:rsid w:val="005D31B1"/>
    <w:rsid w:val="005D4917"/>
    <w:rsid w:val="005E1E50"/>
    <w:rsid w:val="005E2B9C"/>
    <w:rsid w:val="005E3332"/>
    <w:rsid w:val="005E4C71"/>
    <w:rsid w:val="005F76B0"/>
    <w:rsid w:val="00604429"/>
    <w:rsid w:val="006067B0"/>
    <w:rsid w:val="00606A8B"/>
    <w:rsid w:val="00611EBA"/>
    <w:rsid w:val="006213A8"/>
    <w:rsid w:val="00623BEA"/>
    <w:rsid w:val="006347E9"/>
    <w:rsid w:val="00640C87"/>
    <w:rsid w:val="006454BB"/>
    <w:rsid w:val="00651697"/>
    <w:rsid w:val="00657CF4"/>
    <w:rsid w:val="00661463"/>
    <w:rsid w:val="00662498"/>
    <w:rsid w:val="00663B8D"/>
    <w:rsid w:val="00663E00"/>
    <w:rsid w:val="00664F48"/>
    <w:rsid w:val="00664FAD"/>
    <w:rsid w:val="0067345B"/>
    <w:rsid w:val="00682E5F"/>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3062"/>
    <w:rsid w:val="006F3BB5"/>
    <w:rsid w:val="00704912"/>
    <w:rsid w:val="00711AA9"/>
    <w:rsid w:val="00711F0B"/>
    <w:rsid w:val="00722155"/>
    <w:rsid w:val="00730C87"/>
    <w:rsid w:val="00733282"/>
    <w:rsid w:val="00737F19"/>
    <w:rsid w:val="00744AC1"/>
    <w:rsid w:val="00756258"/>
    <w:rsid w:val="00760C99"/>
    <w:rsid w:val="00772D52"/>
    <w:rsid w:val="00782BF8"/>
    <w:rsid w:val="00783C75"/>
    <w:rsid w:val="007849D9"/>
    <w:rsid w:val="00787433"/>
    <w:rsid w:val="007978FB"/>
    <w:rsid w:val="007A10F1"/>
    <w:rsid w:val="007A3D50"/>
    <w:rsid w:val="007B2D29"/>
    <w:rsid w:val="007B412F"/>
    <w:rsid w:val="007B4AF7"/>
    <w:rsid w:val="007B4DBF"/>
    <w:rsid w:val="007C5458"/>
    <w:rsid w:val="007D2C67"/>
    <w:rsid w:val="007D4CB8"/>
    <w:rsid w:val="007E06BB"/>
    <w:rsid w:val="007F50D1"/>
    <w:rsid w:val="00804558"/>
    <w:rsid w:val="0081203C"/>
    <w:rsid w:val="00816D52"/>
    <w:rsid w:val="00831048"/>
    <w:rsid w:val="00834272"/>
    <w:rsid w:val="008346FD"/>
    <w:rsid w:val="00834C71"/>
    <w:rsid w:val="008625C1"/>
    <w:rsid w:val="0087671D"/>
    <w:rsid w:val="008806F9"/>
    <w:rsid w:val="00881EC1"/>
    <w:rsid w:val="00887353"/>
    <w:rsid w:val="00887957"/>
    <w:rsid w:val="008A57E3"/>
    <w:rsid w:val="008A73C9"/>
    <w:rsid w:val="008B5BF4"/>
    <w:rsid w:val="008C0CEE"/>
    <w:rsid w:val="008C1B18"/>
    <w:rsid w:val="008D13F3"/>
    <w:rsid w:val="008D46EC"/>
    <w:rsid w:val="008E0E25"/>
    <w:rsid w:val="008E61A1"/>
    <w:rsid w:val="008F47CD"/>
    <w:rsid w:val="009031EF"/>
    <w:rsid w:val="00917EA3"/>
    <w:rsid w:val="00917EE0"/>
    <w:rsid w:val="00921C89"/>
    <w:rsid w:val="00926966"/>
    <w:rsid w:val="00926D03"/>
    <w:rsid w:val="009312BB"/>
    <w:rsid w:val="00934036"/>
    <w:rsid w:val="00934889"/>
    <w:rsid w:val="0094541D"/>
    <w:rsid w:val="009457A4"/>
    <w:rsid w:val="009473EA"/>
    <w:rsid w:val="00954E7E"/>
    <w:rsid w:val="009554D9"/>
    <w:rsid w:val="009572F9"/>
    <w:rsid w:val="00960D0F"/>
    <w:rsid w:val="00973E34"/>
    <w:rsid w:val="00981A32"/>
    <w:rsid w:val="0098366F"/>
    <w:rsid w:val="00983A03"/>
    <w:rsid w:val="00986063"/>
    <w:rsid w:val="00991F67"/>
    <w:rsid w:val="00992876"/>
    <w:rsid w:val="009A0DCE"/>
    <w:rsid w:val="009A22CD"/>
    <w:rsid w:val="009A3E4B"/>
    <w:rsid w:val="009B35FD"/>
    <w:rsid w:val="009B4E19"/>
    <w:rsid w:val="009B50FB"/>
    <w:rsid w:val="009B6815"/>
    <w:rsid w:val="009D2967"/>
    <w:rsid w:val="009D3C2B"/>
    <w:rsid w:val="009D58DD"/>
    <w:rsid w:val="009E4191"/>
    <w:rsid w:val="009E50A3"/>
    <w:rsid w:val="009F2AB1"/>
    <w:rsid w:val="009F4FAF"/>
    <w:rsid w:val="009F68F1"/>
    <w:rsid w:val="00A04529"/>
    <w:rsid w:val="00A0584B"/>
    <w:rsid w:val="00A17135"/>
    <w:rsid w:val="00A21A6F"/>
    <w:rsid w:val="00A24E56"/>
    <w:rsid w:val="00A26A62"/>
    <w:rsid w:val="00A33E17"/>
    <w:rsid w:val="00A35A9B"/>
    <w:rsid w:val="00A4070E"/>
    <w:rsid w:val="00A40CA0"/>
    <w:rsid w:val="00A504A7"/>
    <w:rsid w:val="00A519A8"/>
    <w:rsid w:val="00A5229C"/>
    <w:rsid w:val="00A53677"/>
    <w:rsid w:val="00A53BF2"/>
    <w:rsid w:val="00A60D68"/>
    <w:rsid w:val="00A67C27"/>
    <w:rsid w:val="00A72BB2"/>
    <w:rsid w:val="00A73EFA"/>
    <w:rsid w:val="00A77A3B"/>
    <w:rsid w:val="00A80DF4"/>
    <w:rsid w:val="00A87F4D"/>
    <w:rsid w:val="00A92F6F"/>
    <w:rsid w:val="00A97523"/>
    <w:rsid w:val="00AA7824"/>
    <w:rsid w:val="00AB0FA3"/>
    <w:rsid w:val="00AB20D9"/>
    <w:rsid w:val="00AB73BF"/>
    <w:rsid w:val="00AC335C"/>
    <w:rsid w:val="00AC463E"/>
    <w:rsid w:val="00AC7235"/>
    <w:rsid w:val="00AD3BE2"/>
    <w:rsid w:val="00AD3E3D"/>
    <w:rsid w:val="00AE1EE4"/>
    <w:rsid w:val="00AE36EC"/>
    <w:rsid w:val="00AE3849"/>
    <w:rsid w:val="00AE7406"/>
    <w:rsid w:val="00AF1688"/>
    <w:rsid w:val="00AF46E6"/>
    <w:rsid w:val="00AF5139"/>
    <w:rsid w:val="00AF55B5"/>
    <w:rsid w:val="00B05666"/>
    <w:rsid w:val="00B06EDA"/>
    <w:rsid w:val="00B10055"/>
    <w:rsid w:val="00B114F7"/>
    <w:rsid w:val="00B1161F"/>
    <w:rsid w:val="00B11661"/>
    <w:rsid w:val="00B32B4D"/>
    <w:rsid w:val="00B4013B"/>
    <w:rsid w:val="00B4137E"/>
    <w:rsid w:val="00B54DF7"/>
    <w:rsid w:val="00B56223"/>
    <w:rsid w:val="00B56E79"/>
    <w:rsid w:val="00B57AA7"/>
    <w:rsid w:val="00B637AA"/>
    <w:rsid w:val="00B63BE2"/>
    <w:rsid w:val="00B67CFD"/>
    <w:rsid w:val="00B7592C"/>
    <w:rsid w:val="00B809D3"/>
    <w:rsid w:val="00B84B66"/>
    <w:rsid w:val="00B85475"/>
    <w:rsid w:val="00B9090A"/>
    <w:rsid w:val="00B92196"/>
    <w:rsid w:val="00B9228D"/>
    <w:rsid w:val="00B929EC"/>
    <w:rsid w:val="00BB0725"/>
    <w:rsid w:val="00BB14E8"/>
    <w:rsid w:val="00BB456D"/>
    <w:rsid w:val="00BC408A"/>
    <w:rsid w:val="00BC5023"/>
    <w:rsid w:val="00BC556C"/>
    <w:rsid w:val="00BD42DA"/>
    <w:rsid w:val="00BD4684"/>
    <w:rsid w:val="00BE08A7"/>
    <w:rsid w:val="00BE120A"/>
    <w:rsid w:val="00BE4391"/>
    <w:rsid w:val="00BF3E48"/>
    <w:rsid w:val="00C15F1B"/>
    <w:rsid w:val="00C16288"/>
    <w:rsid w:val="00C17D1D"/>
    <w:rsid w:val="00C216E2"/>
    <w:rsid w:val="00C45923"/>
    <w:rsid w:val="00C543E7"/>
    <w:rsid w:val="00C56E7A"/>
    <w:rsid w:val="00C70225"/>
    <w:rsid w:val="00C72198"/>
    <w:rsid w:val="00C73C7D"/>
    <w:rsid w:val="00C75005"/>
    <w:rsid w:val="00C92636"/>
    <w:rsid w:val="00C970DF"/>
    <w:rsid w:val="00CA7E71"/>
    <w:rsid w:val="00CB17A6"/>
    <w:rsid w:val="00CB2673"/>
    <w:rsid w:val="00CB701D"/>
    <w:rsid w:val="00CC3F0E"/>
    <w:rsid w:val="00CD08C9"/>
    <w:rsid w:val="00CD1FE8"/>
    <w:rsid w:val="00CD35EA"/>
    <w:rsid w:val="00CD38CD"/>
    <w:rsid w:val="00CD3E0C"/>
    <w:rsid w:val="00CD5565"/>
    <w:rsid w:val="00CD616C"/>
    <w:rsid w:val="00CE50A4"/>
    <w:rsid w:val="00CF68D6"/>
    <w:rsid w:val="00CF7B4A"/>
    <w:rsid w:val="00D009F8"/>
    <w:rsid w:val="00D078DA"/>
    <w:rsid w:val="00D14995"/>
    <w:rsid w:val="00D204F2"/>
    <w:rsid w:val="00D2455C"/>
    <w:rsid w:val="00D25023"/>
    <w:rsid w:val="00D27F8C"/>
    <w:rsid w:val="00D33843"/>
    <w:rsid w:val="00D45630"/>
    <w:rsid w:val="00D54A6F"/>
    <w:rsid w:val="00D57D57"/>
    <w:rsid w:val="00D62E42"/>
    <w:rsid w:val="00D772FB"/>
    <w:rsid w:val="00D77DB3"/>
    <w:rsid w:val="00D839A2"/>
    <w:rsid w:val="00DA1AA0"/>
    <w:rsid w:val="00DA512B"/>
    <w:rsid w:val="00DC44A8"/>
    <w:rsid w:val="00DD2494"/>
    <w:rsid w:val="00DE4BEE"/>
    <w:rsid w:val="00DE5B3D"/>
    <w:rsid w:val="00DE7112"/>
    <w:rsid w:val="00DF19BE"/>
    <w:rsid w:val="00DF3B44"/>
    <w:rsid w:val="00E12AE8"/>
    <w:rsid w:val="00E1372E"/>
    <w:rsid w:val="00E21D30"/>
    <w:rsid w:val="00E24D9A"/>
    <w:rsid w:val="00E27805"/>
    <w:rsid w:val="00E27A11"/>
    <w:rsid w:val="00E30497"/>
    <w:rsid w:val="00E358A2"/>
    <w:rsid w:val="00E35C9A"/>
    <w:rsid w:val="00E3771B"/>
    <w:rsid w:val="00E40979"/>
    <w:rsid w:val="00E43C70"/>
    <w:rsid w:val="00E43F26"/>
    <w:rsid w:val="00E4628B"/>
    <w:rsid w:val="00E52A36"/>
    <w:rsid w:val="00E6378B"/>
    <w:rsid w:val="00E63EC3"/>
    <w:rsid w:val="00E653DA"/>
    <w:rsid w:val="00E65958"/>
    <w:rsid w:val="00E6606F"/>
    <w:rsid w:val="00E84FE5"/>
    <w:rsid w:val="00E879A5"/>
    <w:rsid w:val="00E879FC"/>
    <w:rsid w:val="00EA2574"/>
    <w:rsid w:val="00EA2F1F"/>
    <w:rsid w:val="00EA3718"/>
    <w:rsid w:val="00EA3F2E"/>
    <w:rsid w:val="00EA57EC"/>
    <w:rsid w:val="00EA6208"/>
    <w:rsid w:val="00EA693B"/>
    <w:rsid w:val="00EB120E"/>
    <w:rsid w:val="00EB34C8"/>
    <w:rsid w:val="00EB46E2"/>
    <w:rsid w:val="00EC0045"/>
    <w:rsid w:val="00ED3D39"/>
    <w:rsid w:val="00ED452E"/>
    <w:rsid w:val="00EE3CDA"/>
    <w:rsid w:val="00EF1F5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5203"/>
    <w:rsid w:val="00F46262"/>
    <w:rsid w:val="00F4795D"/>
    <w:rsid w:val="00F50A61"/>
    <w:rsid w:val="00F525CD"/>
    <w:rsid w:val="00F5286C"/>
    <w:rsid w:val="00F52E12"/>
    <w:rsid w:val="00F638CA"/>
    <w:rsid w:val="00F657C5"/>
    <w:rsid w:val="00F67CAD"/>
    <w:rsid w:val="00F72168"/>
    <w:rsid w:val="00F900B4"/>
    <w:rsid w:val="00F93854"/>
    <w:rsid w:val="00FA0F2E"/>
    <w:rsid w:val="00FA36B1"/>
    <w:rsid w:val="00FA4DB1"/>
    <w:rsid w:val="00FB3F2A"/>
    <w:rsid w:val="00FC3593"/>
    <w:rsid w:val="00FC3653"/>
    <w:rsid w:val="00FD117D"/>
    <w:rsid w:val="00FD16D0"/>
    <w:rsid w:val="00FD72E3"/>
    <w:rsid w:val="00FE06FC"/>
    <w:rsid w:val="00FE682D"/>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5A19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A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855A1"/>
    <w:rPr>
      <w:rFonts w:ascii="Times New Roman" w:hAnsi="Times New Roman"/>
      <w:b w:val="0"/>
      <w:i w:val="0"/>
      <w:sz w:val="22"/>
    </w:rPr>
  </w:style>
  <w:style w:type="paragraph" w:styleId="NoSpacing">
    <w:name w:val="No Spacing"/>
    <w:uiPriority w:val="1"/>
    <w:qFormat/>
    <w:rsid w:val="005855A1"/>
    <w:pPr>
      <w:spacing w:after="0" w:line="240" w:lineRule="auto"/>
    </w:pPr>
  </w:style>
  <w:style w:type="paragraph" w:customStyle="1" w:styleId="scemptylineheader">
    <w:name w:val="sc_emptyline_header"/>
    <w:qFormat/>
    <w:rsid w:val="005855A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855A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855A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855A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855A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855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855A1"/>
    <w:rPr>
      <w:color w:val="808080"/>
    </w:rPr>
  </w:style>
  <w:style w:type="paragraph" w:customStyle="1" w:styleId="scdirectionallanguage">
    <w:name w:val="sc_directional_language"/>
    <w:qFormat/>
    <w:rsid w:val="005855A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855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855A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855A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855A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855A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855A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855A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855A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855A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855A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855A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855A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855A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855A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855A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855A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855A1"/>
    <w:rPr>
      <w:rFonts w:ascii="Times New Roman" w:hAnsi="Times New Roman"/>
      <w:color w:val="auto"/>
      <w:sz w:val="22"/>
    </w:rPr>
  </w:style>
  <w:style w:type="paragraph" w:customStyle="1" w:styleId="scclippagebillheader">
    <w:name w:val="sc_clip_page_bill_header"/>
    <w:qFormat/>
    <w:rsid w:val="005855A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855A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855A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85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5A1"/>
    <w:rPr>
      <w:lang w:val="en-US"/>
    </w:rPr>
  </w:style>
  <w:style w:type="paragraph" w:styleId="Footer">
    <w:name w:val="footer"/>
    <w:basedOn w:val="Normal"/>
    <w:link w:val="FooterChar"/>
    <w:uiPriority w:val="99"/>
    <w:unhideWhenUsed/>
    <w:rsid w:val="00585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5A1"/>
    <w:rPr>
      <w:lang w:val="en-US"/>
    </w:rPr>
  </w:style>
  <w:style w:type="paragraph" w:styleId="ListParagraph">
    <w:name w:val="List Paragraph"/>
    <w:basedOn w:val="Normal"/>
    <w:uiPriority w:val="34"/>
    <w:qFormat/>
    <w:rsid w:val="005855A1"/>
    <w:pPr>
      <w:ind w:left="720"/>
      <w:contextualSpacing/>
    </w:pPr>
  </w:style>
  <w:style w:type="paragraph" w:customStyle="1" w:styleId="scbillfooter">
    <w:name w:val="sc_bill_footer"/>
    <w:qFormat/>
    <w:rsid w:val="005855A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85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855A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855A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855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855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855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855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855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855A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855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855A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855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855A1"/>
    <w:pPr>
      <w:widowControl w:val="0"/>
      <w:suppressAutoHyphens/>
      <w:spacing w:after="0" w:line="360" w:lineRule="auto"/>
    </w:pPr>
    <w:rPr>
      <w:rFonts w:ascii="Times New Roman" w:hAnsi="Times New Roman"/>
      <w:lang w:val="en-US"/>
    </w:rPr>
  </w:style>
  <w:style w:type="paragraph" w:customStyle="1" w:styleId="sctableln">
    <w:name w:val="sc_table_ln"/>
    <w:qFormat/>
    <w:rsid w:val="005855A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855A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855A1"/>
    <w:rPr>
      <w:strike/>
      <w:dstrike w:val="0"/>
    </w:rPr>
  </w:style>
  <w:style w:type="character" w:customStyle="1" w:styleId="scinsert">
    <w:name w:val="sc_insert"/>
    <w:uiPriority w:val="1"/>
    <w:qFormat/>
    <w:rsid w:val="005855A1"/>
    <w:rPr>
      <w:caps w:val="0"/>
      <w:smallCaps w:val="0"/>
      <w:strike w:val="0"/>
      <w:dstrike w:val="0"/>
      <w:vanish w:val="0"/>
      <w:u w:val="single"/>
      <w:vertAlign w:val="baseline"/>
    </w:rPr>
  </w:style>
  <w:style w:type="character" w:customStyle="1" w:styleId="scinsertred">
    <w:name w:val="sc_insert_red"/>
    <w:uiPriority w:val="1"/>
    <w:qFormat/>
    <w:rsid w:val="005855A1"/>
    <w:rPr>
      <w:caps w:val="0"/>
      <w:smallCaps w:val="0"/>
      <w:strike w:val="0"/>
      <w:dstrike w:val="0"/>
      <w:vanish w:val="0"/>
      <w:color w:val="FF0000"/>
      <w:u w:val="single"/>
      <w:vertAlign w:val="baseline"/>
    </w:rPr>
  </w:style>
  <w:style w:type="character" w:customStyle="1" w:styleId="scinsertblue">
    <w:name w:val="sc_insert_blue"/>
    <w:uiPriority w:val="1"/>
    <w:qFormat/>
    <w:rsid w:val="005855A1"/>
    <w:rPr>
      <w:caps w:val="0"/>
      <w:smallCaps w:val="0"/>
      <w:strike w:val="0"/>
      <w:dstrike w:val="0"/>
      <w:vanish w:val="0"/>
      <w:color w:val="0070C0"/>
      <w:u w:val="single"/>
      <w:vertAlign w:val="baseline"/>
    </w:rPr>
  </w:style>
  <w:style w:type="character" w:customStyle="1" w:styleId="scstrikered">
    <w:name w:val="sc_strike_red"/>
    <w:uiPriority w:val="1"/>
    <w:qFormat/>
    <w:rsid w:val="005855A1"/>
    <w:rPr>
      <w:strike/>
      <w:dstrike w:val="0"/>
      <w:color w:val="FF0000"/>
    </w:rPr>
  </w:style>
  <w:style w:type="character" w:customStyle="1" w:styleId="scstrikeblue">
    <w:name w:val="sc_strike_blue"/>
    <w:uiPriority w:val="1"/>
    <w:qFormat/>
    <w:rsid w:val="005855A1"/>
    <w:rPr>
      <w:strike/>
      <w:dstrike w:val="0"/>
      <w:color w:val="0070C0"/>
    </w:rPr>
  </w:style>
  <w:style w:type="character" w:customStyle="1" w:styleId="scinsertbluenounderline">
    <w:name w:val="sc_insert_blue_no_underline"/>
    <w:uiPriority w:val="1"/>
    <w:qFormat/>
    <w:rsid w:val="005855A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855A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855A1"/>
    <w:rPr>
      <w:strike/>
      <w:dstrike w:val="0"/>
      <w:color w:val="0070C0"/>
      <w:lang w:val="en-US"/>
    </w:rPr>
  </w:style>
  <w:style w:type="character" w:customStyle="1" w:styleId="scstrikerednoncodified">
    <w:name w:val="sc_strike_red_non_codified"/>
    <w:uiPriority w:val="1"/>
    <w:qFormat/>
    <w:rsid w:val="005855A1"/>
    <w:rPr>
      <w:strike/>
      <w:dstrike w:val="0"/>
      <w:color w:val="FF0000"/>
    </w:rPr>
  </w:style>
  <w:style w:type="paragraph" w:customStyle="1" w:styleId="scbillsiglines">
    <w:name w:val="sc_bill_sig_lines"/>
    <w:qFormat/>
    <w:rsid w:val="005855A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855A1"/>
    <w:rPr>
      <w:bdr w:val="none" w:sz="0" w:space="0" w:color="auto"/>
      <w:shd w:val="clear" w:color="auto" w:fill="FEC6C6"/>
    </w:rPr>
  </w:style>
  <w:style w:type="character" w:customStyle="1" w:styleId="screstoreblue">
    <w:name w:val="sc_restore_blue"/>
    <w:uiPriority w:val="1"/>
    <w:qFormat/>
    <w:rsid w:val="005855A1"/>
    <w:rPr>
      <w:color w:val="4472C4" w:themeColor="accent1"/>
      <w:bdr w:val="none" w:sz="0" w:space="0" w:color="auto"/>
      <w:shd w:val="clear" w:color="auto" w:fill="auto"/>
    </w:rPr>
  </w:style>
  <w:style w:type="character" w:customStyle="1" w:styleId="screstorered">
    <w:name w:val="sc_restore_red"/>
    <w:uiPriority w:val="1"/>
    <w:qFormat/>
    <w:rsid w:val="005855A1"/>
    <w:rPr>
      <w:color w:val="FF0000"/>
      <w:bdr w:val="none" w:sz="0" w:space="0" w:color="auto"/>
      <w:shd w:val="clear" w:color="auto" w:fill="auto"/>
    </w:rPr>
  </w:style>
  <w:style w:type="character" w:customStyle="1" w:styleId="scstrikenewblue">
    <w:name w:val="sc_strike_new_blue"/>
    <w:uiPriority w:val="1"/>
    <w:qFormat/>
    <w:rsid w:val="005855A1"/>
    <w:rPr>
      <w:strike w:val="0"/>
      <w:dstrike/>
      <w:color w:val="0070C0"/>
      <w:u w:val="none"/>
    </w:rPr>
  </w:style>
  <w:style w:type="character" w:customStyle="1" w:styleId="scstrikenewred">
    <w:name w:val="sc_strike_new_red"/>
    <w:uiPriority w:val="1"/>
    <w:qFormat/>
    <w:rsid w:val="005855A1"/>
    <w:rPr>
      <w:strike w:val="0"/>
      <w:dstrike/>
      <w:color w:val="FF0000"/>
      <w:u w:val="none"/>
    </w:rPr>
  </w:style>
  <w:style w:type="character" w:customStyle="1" w:styleId="scamendsenate">
    <w:name w:val="sc_amend_senate"/>
    <w:uiPriority w:val="1"/>
    <w:qFormat/>
    <w:rsid w:val="005855A1"/>
    <w:rPr>
      <w:bdr w:val="none" w:sz="0" w:space="0" w:color="auto"/>
      <w:shd w:val="clear" w:color="auto" w:fill="FFF2CC" w:themeFill="accent4" w:themeFillTint="33"/>
    </w:rPr>
  </w:style>
  <w:style w:type="character" w:customStyle="1" w:styleId="scamendhouse">
    <w:name w:val="sc_amend_house"/>
    <w:uiPriority w:val="1"/>
    <w:qFormat/>
    <w:rsid w:val="005855A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EA371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81&amp;session=126&amp;summary=B" TargetMode="External" Id="Rcbd86a917ac3412d" /><Relationship Type="http://schemas.openxmlformats.org/officeDocument/2006/relationships/hyperlink" Target="https://www.scstatehouse.gov/sess126_2025-2026/prever/4781_20251217.docx" TargetMode="External" Id="Rad34709d6ea1434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A14B1"/>
    <w:rsid w:val="001B20DA"/>
    <w:rsid w:val="001C48FD"/>
    <w:rsid w:val="002A7C8A"/>
    <w:rsid w:val="002B0A2B"/>
    <w:rsid w:val="002D4365"/>
    <w:rsid w:val="00340F0E"/>
    <w:rsid w:val="003E4FBC"/>
    <w:rsid w:val="003F4940"/>
    <w:rsid w:val="00423DDD"/>
    <w:rsid w:val="004E2BB5"/>
    <w:rsid w:val="005738C7"/>
    <w:rsid w:val="00580C56"/>
    <w:rsid w:val="005A3F88"/>
    <w:rsid w:val="006B363F"/>
    <w:rsid w:val="007070D2"/>
    <w:rsid w:val="00730C87"/>
    <w:rsid w:val="00776F2C"/>
    <w:rsid w:val="008346FD"/>
    <w:rsid w:val="008F7723"/>
    <w:rsid w:val="009031EF"/>
    <w:rsid w:val="00912A5F"/>
    <w:rsid w:val="00940EED"/>
    <w:rsid w:val="00985255"/>
    <w:rsid w:val="009C3651"/>
    <w:rsid w:val="00A51DBA"/>
    <w:rsid w:val="00A5229C"/>
    <w:rsid w:val="00B20DA6"/>
    <w:rsid w:val="00B457AF"/>
    <w:rsid w:val="00BF56C3"/>
    <w:rsid w:val="00C818FB"/>
    <w:rsid w:val="00CC0451"/>
    <w:rsid w:val="00D6665C"/>
    <w:rsid w:val="00D900BD"/>
    <w:rsid w:val="00E76813"/>
    <w:rsid w:val="00F82BD9"/>
    <w:rsid w:val="00FC36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24c6786c-8bf3-4054-ba90-8465274ffa39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bca19290-f3da-4535-8274-03c45859b557</T_BILL_REQUEST_REQUEST>
  <T_BILL_R_ORIGINALDRAFT>03f534df-54af-4364-b14d-b24560bf4ecf</T_BILL_R_ORIGINALDRAFT>
  <T_BILL_SPONSOR_SPONSOR>7a0424c7-aa8a-4e68-beb4-d60bf9679ee2</T_BILL_SPONSOR_SPONSOR>
  <T_BILL_T_BILLNAME>[4781]</T_BILL_T_BILLNAME>
  <T_BILL_T_BILLNUMBER>4781</T_BILL_T_BILLNUMBER>
  <T_BILL_T_BILLTITLE>TO AMEND THE SOUTH CAROLINA CODE OF LAWS BY ADDING SECTION 23-35-10 so as to regulate the manufacture, sale, transport, use and display of PYROTECHNICs; AND BY AMENDING SECTION 23-35-45, RELATING TO USE OF PYROTECHNIC MATERIALS INDOORS, so as to provide additional restriction on their use.</T_BILL_T_BILLTITLE>
  <T_BILL_T_CHAMBER>house</T_BILL_T_CHAMBER>
  <T_BILL_T_FILENAME> </T_BILL_T_FILENAME>
  <T_BILL_T_LEGTYPE>bill_statewide</T_BILL_T_LEGTYPE>
  <T_BILL_T_RATNUMBERSTRING>HNone</T_BILL_T_RATNUMBERSTRING>
  <T_BILL_T_SECTIONS>[{"SectionUUID":"77ac3748-d923-4e19-bd23-60cdd1682804","SectionName":"code_section","SectionNumber":1,"SectionType":"code_section","CodeSections":[{"CodeSectionBookmarkName":"ns_T23C35N10_2f79858b8","IsConstitutionSection":false,"Identity":"23-35-10","IsNew":true,"SubSections":[{"Level":1,"Identity":"T23C35N10SA","SubSectionBookmarkName":"ss_T23C35N10SA_lv1_7113ee400","IsNewSubSection":false,"SubSectionReplacement":""},{"Level":2,"Identity":"T23C35N10S1","SubSectionBookmarkName":"ss_T23C35N10S1_lv2_3fa52872a","IsNewSubSection":false,"SubSectionReplacement":""},{"Level":2,"Identity":"T23C35N10S2","SubSectionBookmarkName":"ss_T23C35N10S2_lv2_b7545596e","IsNewSubSection":false,"SubSectionReplacement":""},{"Level":2,"Identity":"T23C35N10S3","SubSectionBookmarkName":"ss_T23C35N10S3_lv2_24a99bde7","IsNewSubSection":false,"SubSectionReplacement":""},{"Level":1,"Identity":"T23C35N10SB","SubSectionBookmarkName":"ss_T23C35N10SB_lv1_f403c416f","IsNewSubSection":false,"SubSectionReplacement":""},{"Level":1,"Identity":"T23C35N10SC","SubSectionBookmarkName":"ss_T23C35N10SC_lv1_c00f9d891","IsNewSubSection":false,"SubSectionReplacement":""},{"Level":2,"Identity":"T23C35N10S1","SubSectionBookmarkName":"ss_T23C35N10S1_lv2_82452330c","IsNewSubSection":false,"SubSectionReplacement":""},{"Level":2,"Identity":"T23C35N10S2","SubSectionBookmarkName":"ss_T23C35N10S2_lv2_e13f2a5d0","IsNewSubSection":false,"SubSectionReplacement":""},{"Level":2,"Identity":"T23C35N10S3","SubSectionBookmarkName":"ss_T23C35N10S3_lv2_e9f8c2ae7","IsNewSubSection":false,"SubSectionReplacement":""},{"Level":2,"Identity":"T23C35N10S4","SubSectionBookmarkName":"ss_T23C35N10S4_lv2_987df64b4","IsNewSubSection":false,"SubSectionReplacement":""},{"Level":1,"Identity":"T23C35N10SD","SubSectionBookmarkName":"ss_T23C35N10SD_lv1_4d3b79677","IsNewSubSection":false,"SubSectionReplacement":""},{"Level":1,"Identity":"T23C35N10SE","SubSectionBookmarkName":"ss_T23C35N10SE_lv1_7c0a68192","IsNewSubSection":false,"SubSectionReplacement":""},{"Level":1,"Identity":"T23C35N10SF","SubSectionBookmarkName":"ss_T23C35N10SF_lv1_2c5e9110f","IsNewSubSection":false,"SubSectionReplacement":""},{"Level":1,"Identity":"T23C35N10SG","SubSectionBookmarkName":"ss_T23C35N10SG_lv1_fab8c8139","IsNewSubSection":false,"SubSectionReplacement":""},{"Level":1,"Identity":"T23C35N10SH","SubSectionBookmarkName":"ss_T23C35N10SH_lv1_4729a250e","IsNewSubSection":false,"SubSectionReplacement":""},{"Level":1,"Identity":"T23C35N10SI","SubSectionBookmarkName":"ss_T23C35N10SI_lv1_d188da983","IsNewSubSection":false,"SubSectionReplacement":""},{"Level":1,"Identity":"T23C35N10SJ","SubSectionBookmarkName":"ss_T23C35N10SJ_lv1_521ae3101","IsNewSubSection":false,"SubSectionReplacement":""},{"Level":1,"Identity":"T23C35N10SK","SubSectionBookmarkName":"ss_T23C35N10SK_lv1_2c7aa9659","IsNewSubSection":false,"SubSectionReplacement":""},{"Level":1,"Identity":"T23C35N10SL","SubSectionBookmarkName":"ss_T23C35N10SL_lv1_4f46e0ef9","IsNewSubSection":false,"SubSectionReplacement":""},{"Level":2,"Identity":"T23C35N10S1","SubSectionBookmarkName":"ss_T23C35N10S1_lv2_e086c871b","IsNewSubSection":false,"SubSectionReplacement":""},{"Level":2,"Identity":"T23C35N10S2","SubSectionBookmarkName":"ss_T23C35N10S2_lv2_09d7f0aab","IsNewSubSection":false,"SubSectionReplacement":""},{"Level":2,"Identity":"T23C35N10S3","SubSectionBookmarkName":"ss_T23C35N10S3_lv2_c410f7779","IsNewSubSection":false,"SubSectionReplacement":""},{"Level":1,"Identity":"T23C35N10SM","SubSectionBookmarkName":"ss_T23C35N10SM_lv1_ffe60a859","IsNewSubSection":false,"SubSectionReplacement":""},{"Level":1,"Identity":"T23C35N10SN","SubSectionBookmarkName":"ss_T23C35N10SN_lv1_30c39136a","IsNewSubSection":false,"SubSectionReplacement":""},{"Level":2,"Identity":"T23C35N10S1","SubSectionBookmarkName":"ss_T23C35N10S1_lv2_d58de1544","IsNewSubSection":false,"SubSectionReplacement":""},{"Level":2,"Identity":"T23C35N10S2","SubSectionBookmarkName":"ss_T23C35N10S2_lv2_be758b377","IsNewSubSection":false,"SubSectionReplacement":""},{"Level":2,"Identity":"T23C35N10S3","SubSectionBookmarkName":"ss_T23C35N10S3_lv2_1df49ce3d","IsNewSubSection":false,"SubSectionReplacement":""},{"Level":2,"Identity":"T23C35N10S4","SubSectionBookmarkName":"ss_T23C35N10S4_lv2_bda6a2633","IsNewSubSection":false,"SubSectionReplacement":""},{"Level":3,"Identity":"T23C35N10Sa","SubSectionBookmarkName":"ss_T23C35N10Sa_lv3_985553855","IsNewSubSection":false,"SubSectionReplacement":""},{"Level":3,"Identity":"T23C35N10Sb","SubSectionBookmarkName":"ss_T23C35N10Sb_lv3_33faa257f","IsNewSubSection":false,"SubSectionReplacement":""},{"Level":3,"Identity":"T23C35N10Sc","SubSectionBookmarkName":"ss_T23C35N10Sc_lv3_cacb58bd9","IsNewSubSection":false,"SubSectionReplacement":""},{"Level":2,"Identity":"T23C35N10S5","SubSectionBookmarkName":"ss_T23C35N10S5_lv2_fcde30e0f","IsNewSubSection":false,"SubSectionReplacement":""},{"Level":2,"Identity":"T23C35N10S6","SubSectionBookmarkName":"ss_T23C35N10S6_lv2_76edb151b","IsNewSubSection":false,"SubSectionReplacement":""}],"TitleRelatedTo":"","TitleSoAsTo":"","Deleted":false,"IsStricken":false}],"TitleText":"","DisableControls":false,"Deleted":false,"RepealItems":[],"SectionBookmarkName":"bs_num_1_1c914eb43"},{"SectionUUID":"b6831c76-370e-45aa-9c16-953e09e29ca6","SectionName":"code_section","SectionNumber":2,"SectionType":"code_section","CodeSections":[{"CodeSectionBookmarkName":"cs_T23C35N45_6f38872ab","IsConstitutionSection":false,"Identity":"23-35-45","IsNew":false,"SubSections":[],"TitleRelatedTo":"Use of pyrotechnic materials indoors;  regulation","TitleSoAsTo":"","Deleted":false,"IsStricken":false}],"TitleText":"","DisableControls":false,"Deleted":false,"RepealItems":[],"SectionBookmarkName":"bs_num_2_4dc171b15"},{"SectionUUID":"8f03ca95-8faa-4d43-a9c2-8afc498075bd","SectionName":"standard_eff_date_section","SectionNumber":3,"SectionType":"drafting_clause","CodeSections":[],"TitleText":"","DisableControls":false,"Deleted":false,"RepealItems":[],"SectionBookmarkName":"bs_num_3_lastsection"}]</T_BILL_T_SECTIONS>
  <T_BILL_T_SUBJECT>Pyrotechnics</T_BILL_T_SUBJECT>
  <T_BILL_UR_DRAFTER>carlmcintosh@scstatehouse.gov</T_BILL_UR_DRAFTER>
  <T_BILL_UR_DRAFTINGASSISTANT>gwenthurmond@scstatehouse.gov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C72AFF2-1B53-4CBF-B760-B91533E224C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1452</Words>
  <Characters>7582</Characters>
  <Application>Microsoft Office Word</Application>
  <DocSecurity>0</DocSecurity>
  <Lines>130</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2025-12-15T23:00:00Z</cp:lastPrinted>
  <dcterms:created xsi:type="dcterms:W3CDTF">2026-01-07T15:31:00Z</dcterms:created>
  <dcterms:modified xsi:type="dcterms:W3CDTF">2026-01-07T15:31:00Z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