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Dillard</w:t>
      </w:r>
    </w:p>
    <w:p>
      <w:pPr>
        <w:widowControl w:val="false"/>
        <w:spacing w:after="0"/>
        <w:jc w:val="left"/>
      </w:pPr>
      <w:r>
        <w:rPr>
          <w:rFonts w:ascii="Times New Roman"/>
          <w:sz w:val="22"/>
        </w:rPr>
        <w:t xml:space="preserve">Document Path: LC-0327DG26.docx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Joint industrial parks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9fb652fe440a4a6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b7375c8b3024af4">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6278B9F" w14:textId="77777777">
      <w:pPr>
        <w:pStyle w:val="scemptylineheader"/>
      </w:pPr>
      <w:bookmarkStart w:name="open_doc_here" w:id="0"/>
      <w:bookmarkEnd w:id="0"/>
    </w:p>
    <w:p w:rsidRPr="00BB0725" w:rsidR="00A73EFA" w:rsidP="00BB0725" w:rsidRDefault="00A73EFA" w14:paraId="76242328" w14:textId="77777777">
      <w:pPr>
        <w:pStyle w:val="scemptylineheader"/>
      </w:pPr>
    </w:p>
    <w:p w:rsidRPr="00BB0725" w:rsidR="00A73EFA" w:rsidP="00BB0725" w:rsidRDefault="00A73EFA" w14:paraId="6365B1E9" w14:textId="77777777">
      <w:pPr>
        <w:pStyle w:val="scemptylineheader"/>
      </w:pPr>
    </w:p>
    <w:p w:rsidRPr="00DF3B44" w:rsidR="00A73EFA" w:rsidP="00B7592C" w:rsidRDefault="00A73EFA" w14:paraId="4F672590" w14:textId="77777777">
      <w:pPr>
        <w:pStyle w:val="scemptylineheader"/>
      </w:pPr>
    </w:p>
    <w:p w:rsidRPr="00DF3B44" w:rsidR="00A73EFA" w:rsidP="00B7592C" w:rsidRDefault="00A73EFA" w14:paraId="4318F10F" w14:textId="77777777">
      <w:pPr>
        <w:pStyle w:val="scemptylineheader"/>
      </w:pPr>
    </w:p>
    <w:p w:rsidRPr="00DF3B44" w:rsidR="00A73EFA" w:rsidP="00B7592C" w:rsidRDefault="00A73EFA" w14:paraId="2EE4ADEF" w14:textId="77777777">
      <w:pPr>
        <w:pStyle w:val="scemptylineheader"/>
      </w:pPr>
    </w:p>
    <w:p w:rsidRPr="00DF3B44" w:rsidR="002C3463" w:rsidP="00037F04" w:rsidRDefault="002C3463" w14:paraId="15F1695E" w14:textId="77777777">
      <w:pPr>
        <w:pStyle w:val="scemptylineheader"/>
      </w:pPr>
    </w:p>
    <w:p w:rsidRPr="00DF3B44" w:rsidR="008E61A1" w:rsidP="00446987" w:rsidRDefault="008E61A1" w14:paraId="6963EFD2" w14:textId="77777777">
      <w:pPr>
        <w:pStyle w:val="scemptylineheader"/>
      </w:pPr>
    </w:p>
    <w:p w:rsidRPr="00DF3B44" w:rsidR="002C3463" w:rsidP="00EB120E" w:rsidRDefault="002C3463" w14:paraId="39F43FBA" w14:textId="77777777">
      <w:pPr>
        <w:pStyle w:val="scbillheader"/>
      </w:pPr>
      <w:r w:rsidRPr="00DF3B44">
        <w:t>A bill</w:t>
      </w:r>
    </w:p>
    <w:p w:rsidRPr="00DF3B44" w:rsidR="002C3463" w:rsidP="001164F9" w:rsidRDefault="002C3463" w14:paraId="6A3DA6BF"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732E3" w14:paraId="5A32E7F8" w14:textId="014D9796">
          <w:pPr>
            <w:pStyle w:val="scbilltitle"/>
          </w:pPr>
          <w:r>
            <w:t>TO AMEND THE SOUTH CAROLINA CODE OF LAWS BY AMENDING SECTION 4‑1‑170, RELATING TO JOINT COUNTY INDUSTRIAL OR BUSINESS PARKS, SO AS TO REQUIRE THAT EACH AFFECTED SCHOOL DISTRICT MUST RECEIVE THE SAME PORTION OF THE REVENUE AS THE SCHOOL DISTRICT WOULD HAVE RECEIVED IN PROPERTY TAXES</w:t>
          </w:r>
          <w:r w:rsidR="0068445D">
            <w:t xml:space="preserve">, and to provide that other taxing entities </w:t>
          </w:r>
          <w:r w:rsidR="00A60B7D">
            <w:t>also must</w:t>
          </w:r>
          <w:r w:rsidR="0068445D">
            <w:t xml:space="preserve"> receive the same portion of the revenue if the taxing entity does not consent to the creation of the joint park</w:t>
          </w:r>
          <w:r>
            <w:t>.</w:t>
          </w:r>
        </w:p>
      </w:sdtContent>
    </w:sdt>
    <w:bookmarkStart w:name="at_4c9984540" w:displacedByCustomXml="prev" w:id="1"/>
    <w:bookmarkEnd w:id="1"/>
    <w:p w:rsidRPr="00DF3B44" w:rsidR="006C18F0" w:rsidP="006C18F0" w:rsidRDefault="006C18F0" w14:paraId="6DF9F539" w14:textId="77777777">
      <w:pPr>
        <w:pStyle w:val="scbillwhereasclause"/>
      </w:pPr>
    </w:p>
    <w:p w:rsidRPr="0094541D" w:rsidR="007E06BB" w:rsidP="0094541D" w:rsidRDefault="002C3463" w14:paraId="29418DA2" w14:textId="77777777">
      <w:pPr>
        <w:pStyle w:val="scenactingwords"/>
      </w:pPr>
      <w:bookmarkStart w:name="ew_be31ff423" w:id="2"/>
      <w:r w:rsidRPr="0094541D">
        <w:t>B</w:t>
      </w:r>
      <w:bookmarkEnd w:id="2"/>
      <w:r w:rsidRPr="0094541D">
        <w:t>e it enacted by the General Assembly of the State of South Carolina:</w:t>
      </w:r>
    </w:p>
    <w:p w:rsidR="00FD33E4" w:rsidP="00FD33E4" w:rsidRDefault="00FD33E4" w14:paraId="52E3587E" w14:textId="77777777">
      <w:pPr>
        <w:pStyle w:val="scemptyline"/>
      </w:pPr>
    </w:p>
    <w:p w:rsidR="00FD33E4" w:rsidP="00FD33E4" w:rsidRDefault="00FD33E4" w14:paraId="76C6AF0A" w14:textId="77777777">
      <w:pPr>
        <w:pStyle w:val="scdirectionallanguage"/>
      </w:pPr>
      <w:bookmarkStart w:name="bs_num_1_0b6e73046" w:id="3"/>
      <w:r>
        <w:t>S</w:t>
      </w:r>
      <w:bookmarkEnd w:id="3"/>
      <w:r>
        <w:t>ECTION 1.</w:t>
      </w:r>
      <w:r>
        <w:tab/>
      </w:r>
      <w:bookmarkStart w:name="dl_c9f9805a2" w:id="4"/>
      <w:r>
        <w:t>S</w:t>
      </w:r>
      <w:bookmarkEnd w:id="4"/>
      <w:r>
        <w:t>ection 4‑1‑170(A)</w:t>
      </w:r>
      <w:r w:rsidR="004732E3">
        <w:t>(3)</w:t>
      </w:r>
      <w:r>
        <w:t xml:space="preserve"> of the S.C. Code is amended to read:</w:t>
      </w:r>
    </w:p>
    <w:p w:rsidR="00FD33E4" w:rsidP="00FD33E4" w:rsidRDefault="00FD33E4" w14:paraId="3F360799" w14:textId="77777777">
      <w:pPr>
        <w:pStyle w:val="sccodifiedsection"/>
      </w:pPr>
    </w:p>
    <w:p w:rsidR="00FD33E4" w:rsidP="004732E3" w:rsidRDefault="00FD33E4" w14:paraId="16CE40E4" w14:textId="77777777">
      <w:pPr>
        <w:pStyle w:val="sccodifiedsection"/>
      </w:pPr>
      <w:bookmarkStart w:name="cs_T4C1N170_4aaa44a1c" w:id="5"/>
      <w:r>
        <w:tab/>
      </w:r>
      <w:bookmarkStart w:name="ss_T4C1N170S3_lv1_0d01b0540" w:id="6"/>
      <w:bookmarkEnd w:id="5"/>
      <w:r>
        <w:t>(</w:t>
      </w:r>
      <w:bookmarkEnd w:id="6"/>
      <w:r>
        <w:t>3) specify the manner in which revenue must be distributed to each of the taxing entities within each of the participating counties</w:t>
      </w:r>
      <w:r w:rsidR="004732E3">
        <w:rPr>
          <w:rStyle w:val="scinsert"/>
        </w:rPr>
        <w:t xml:space="preserve">. However, each </w:t>
      </w:r>
      <w:r w:rsidR="00F83793">
        <w:rPr>
          <w:rStyle w:val="scinsert"/>
        </w:rPr>
        <w:t xml:space="preserve">affected </w:t>
      </w:r>
      <w:r w:rsidR="004732E3">
        <w:rPr>
          <w:rStyle w:val="scinsert"/>
        </w:rPr>
        <w:t>school district must receive the same portion of the revenue as the school district would have received in property taxes had the joint park not been created</w:t>
      </w:r>
      <w:r>
        <w:t>.</w:t>
      </w:r>
    </w:p>
    <w:p w:rsidR="00CF62E4" w:rsidP="00CF62E4" w:rsidRDefault="00CF62E4" w14:paraId="019C292C" w14:textId="77777777">
      <w:pPr>
        <w:pStyle w:val="scemptyline"/>
      </w:pPr>
    </w:p>
    <w:p w:rsidR="00CF62E4" w:rsidP="00CF62E4" w:rsidRDefault="00CF62E4" w14:paraId="5EE43541" w14:textId="77777777">
      <w:pPr>
        <w:pStyle w:val="scdirectionallanguage"/>
      </w:pPr>
      <w:bookmarkStart w:name="bs_num_2_c19a48a5e" w:id="7"/>
      <w:r>
        <w:t>S</w:t>
      </w:r>
      <w:bookmarkEnd w:id="7"/>
      <w:r>
        <w:t>ECTION 2.</w:t>
      </w:r>
      <w:r>
        <w:tab/>
      </w:r>
      <w:bookmarkStart w:name="dl_cafa365a1" w:id="8"/>
      <w:r>
        <w:t>S</w:t>
      </w:r>
      <w:bookmarkEnd w:id="8"/>
      <w:r>
        <w:t>ection 4-1-170(C) of the S.C. Code is amended to read:</w:t>
      </w:r>
    </w:p>
    <w:p w:rsidR="004D29A8" w:rsidRDefault="004D29A8" w14:paraId="73DBE843" w14:textId="77777777">
      <w:pPr>
        <w:pStyle w:val="sccodifiedsection"/>
      </w:pPr>
    </w:p>
    <w:p w:rsidR="004D29A8" w:rsidRDefault="004D29A8" w14:paraId="566A3BFD" w14:textId="22EC34A3">
      <w:pPr>
        <w:pStyle w:val="sccodifiedsection"/>
      </w:pPr>
      <w:bookmarkStart w:name="cs_T4C1N170_b06914b02" w:id="9"/>
      <w:r>
        <w:tab/>
      </w:r>
      <w:bookmarkStart w:name="ss_T4C1N170SC_lv1_552c5ef73" w:id="10"/>
      <w:bookmarkEnd w:id="9"/>
      <w:r>
        <w:t>(</w:t>
      </w:r>
      <w:bookmarkEnd w:id="10"/>
      <w:r>
        <w:t xml:space="preserve">C) If the industrial or business park encompasses all or a portion of </w:t>
      </w:r>
      <w:r>
        <w:rPr>
          <w:rStyle w:val="scstrike"/>
        </w:rPr>
        <w:t>a municipality</w:t>
      </w:r>
      <w:r w:rsidR="0068445D">
        <w:rPr>
          <w:rStyle w:val="scinsert"/>
        </w:rPr>
        <w:t>another taxing entity</w:t>
      </w:r>
      <w:r>
        <w:t xml:space="preserve">, the counties must obtain the consent of </w:t>
      </w:r>
      <w:r>
        <w:rPr>
          <w:rStyle w:val="scstrike"/>
        </w:rPr>
        <w:t xml:space="preserve">the municipality </w:t>
      </w:r>
      <w:r w:rsidR="0068445D">
        <w:rPr>
          <w:rStyle w:val="scinsert"/>
        </w:rPr>
        <w:t xml:space="preserve">each affected taxing entity </w:t>
      </w:r>
      <w:r>
        <w:t>prior to the creation of the multi-county industrial park</w:t>
      </w:r>
      <w:r w:rsidR="0068445D">
        <w:rPr>
          <w:rStyle w:val="scinsert"/>
        </w:rPr>
        <w:t xml:space="preserve"> if the taxing entity would receive a different portion of the property taxes than had the joint park not been created</w:t>
      </w:r>
      <w:r>
        <w:t>.</w:t>
      </w:r>
      <w:r w:rsidR="0068445D">
        <w:rPr>
          <w:rStyle w:val="scinsert"/>
        </w:rPr>
        <w:t xml:space="preserve">  If the county creates joint park without the consent of a taxing entity, then each taxing entity that does not consent </w:t>
      </w:r>
      <w:r w:rsidRPr="0068445D" w:rsidR="0068445D">
        <w:rPr>
          <w:rStyle w:val="scinsert"/>
        </w:rPr>
        <w:t xml:space="preserve">must receive the same portion of the revenue as the </w:t>
      </w:r>
      <w:r w:rsidR="0068445D">
        <w:rPr>
          <w:rStyle w:val="scinsert"/>
        </w:rPr>
        <w:t>taxing entity</w:t>
      </w:r>
      <w:r w:rsidRPr="0068445D" w:rsidR="0068445D">
        <w:rPr>
          <w:rStyle w:val="scinsert"/>
        </w:rPr>
        <w:t xml:space="preserve"> would have received in property taxes had the joint park not been created.</w:t>
      </w:r>
    </w:p>
    <w:p w:rsidR="00B3145A" w:rsidRDefault="00B3145A" w14:paraId="448C373F" w14:textId="77777777">
      <w:pPr>
        <w:pStyle w:val="scemptyline"/>
      </w:pPr>
    </w:p>
    <w:p w:rsidRPr="00DF3B44" w:rsidR="007A10F1" w:rsidP="007A10F1" w:rsidRDefault="00E27805" w14:paraId="523039A9" w14:textId="77777777">
      <w:pPr>
        <w:pStyle w:val="scnoncodifiedsection"/>
      </w:pPr>
      <w:bookmarkStart w:name="bs_num_3_lastsection" w:id="11"/>
      <w:bookmarkStart w:name="eff_date_section" w:id="12"/>
      <w:r w:rsidRPr="00DF3B44">
        <w:t>S</w:t>
      </w:r>
      <w:bookmarkEnd w:id="11"/>
      <w:r w:rsidRPr="00DF3B44">
        <w:t>ECTION 3.</w:t>
      </w:r>
      <w:r w:rsidRPr="00DF3B44" w:rsidR="005D3013">
        <w:tab/>
      </w:r>
      <w:r w:rsidRPr="00DF3B44" w:rsidR="007A10F1">
        <w:t>This act takes effect upon approval by the Governor.</w:t>
      </w:r>
      <w:bookmarkEnd w:id="12"/>
    </w:p>
    <w:p w:rsidRPr="00DF3B44" w:rsidR="005516F6" w:rsidP="009E4191" w:rsidRDefault="007A10F1" w14:paraId="1F20F71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4471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1D8D7" w14:textId="77777777" w:rsidR="003C60AA" w:rsidRDefault="003C60AA" w:rsidP="0010329A">
      <w:pPr>
        <w:spacing w:after="0" w:line="240" w:lineRule="auto"/>
      </w:pPr>
      <w:r>
        <w:separator/>
      </w:r>
    </w:p>
    <w:p w14:paraId="3CB8B5C7" w14:textId="77777777" w:rsidR="003C60AA" w:rsidRDefault="003C60AA"/>
  </w:endnote>
  <w:endnote w:type="continuationSeparator" w:id="0">
    <w:p w14:paraId="65067FEB" w14:textId="77777777" w:rsidR="003C60AA" w:rsidRDefault="003C60AA" w:rsidP="0010329A">
      <w:pPr>
        <w:spacing w:after="0" w:line="240" w:lineRule="auto"/>
      </w:pPr>
      <w:r>
        <w:continuationSeparator/>
      </w:r>
    </w:p>
    <w:p w14:paraId="456643F2" w14:textId="77777777" w:rsidR="003C60AA" w:rsidRDefault="003C60AA"/>
  </w:endnote>
  <w:endnote w:type="continuationNotice" w:id="1">
    <w:p w14:paraId="3FAC465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EED6"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46266F0" w14:textId="77777777" w:rsidR="00685035" w:rsidRPr="007B4AF7" w:rsidRDefault="00254D1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439D9">
              <w:rPr>
                <w:noProof/>
              </w:rPr>
              <w:t>LC-0327DG26.docx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F5AF1"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D0642" w14:textId="77777777" w:rsidR="003C60AA" w:rsidRDefault="003C60AA" w:rsidP="0010329A">
      <w:pPr>
        <w:spacing w:after="0" w:line="240" w:lineRule="auto"/>
      </w:pPr>
      <w:r>
        <w:separator/>
      </w:r>
    </w:p>
    <w:p w14:paraId="74C61E9D" w14:textId="77777777" w:rsidR="003C60AA" w:rsidRDefault="003C60AA"/>
  </w:footnote>
  <w:footnote w:type="continuationSeparator" w:id="0">
    <w:p w14:paraId="38C252CA" w14:textId="77777777" w:rsidR="003C60AA" w:rsidRDefault="003C60AA" w:rsidP="0010329A">
      <w:pPr>
        <w:spacing w:after="0" w:line="240" w:lineRule="auto"/>
      </w:pPr>
      <w:r>
        <w:continuationSeparator/>
      </w:r>
    </w:p>
    <w:p w14:paraId="11EED1FF" w14:textId="77777777" w:rsidR="003C60AA" w:rsidRDefault="003C60AA"/>
  </w:footnote>
  <w:footnote w:type="continuationNotice" w:id="1">
    <w:p w14:paraId="61DB8585"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A342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F22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28505"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988"/>
    <w:rsid w:val="00002E0E"/>
    <w:rsid w:val="00011182"/>
    <w:rsid w:val="00012912"/>
    <w:rsid w:val="00017FB0"/>
    <w:rsid w:val="00020B5D"/>
    <w:rsid w:val="000216C2"/>
    <w:rsid w:val="00021745"/>
    <w:rsid w:val="00023EE6"/>
    <w:rsid w:val="00026421"/>
    <w:rsid w:val="00030409"/>
    <w:rsid w:val="00034FF8"/>
    <w:rsid w:val="00037F04"/>
    <w:rsid w:val="000404BF"/>
    <w:rsid w:val="00044B84"/>
    <w:rsid w:val="000479D0"/>
    <w:rsid w:val="000502DF"/>
    <w:rsid w:val="00062385"/>
    <w:rsid w:val="0006464F"/>
    <w:rsid w:val="00066B54"/>
    <w:rsid w:val="00072FCD"/>
    <w:rsid w:val="00074A4F"/>
    <w:rsid w:val="00077B65"/>
    <w:rsid w:val="000A3C25"/>
    <w:rsid w:val="000B4C02"/>
    <w:rsid w:val="000B5B4A"/>
    <w:rsid w:val="000B7FE1"/>
    <w:rsid w:val="000C3E88"/>
    <w:rsid w:val="000C46B9"/>
    <w:rsid w:val="000C58E4"/>
    <w:rsid w:val="000C6F9A"/>
    <w:rsid w:val="000D1DA3"/>
    <w:rsid w:val="000D2F44"/>
    <w:rsid w:val="000D33E4"/>
    <w:rsid w:val="000E578A"/>
    <w:rsid w:val="000F2250"/>
    <w:rsid w:val="000F679C"/>
    <w:rsid w:val="00101E04"/>
    <w:rsid w:val="0010329A"/>
    <w:rsid w:val="00103698"/>
    <w:rsid w:val="00103973"/>
    <w:rsid w:val="0010568C"/>
    <w:rsid w:val="00105756"/>
    <w:rsid w:val="001164F9"/>
    <w:rsid w:val="0011719C"/>
    <w:rsid w:val="001309DC"/>
    <w:rsid w:val="00140049"/>
    <w:rsid w:val="001440AD"/>
    <w:rsid w:val="00171601"/>
    <w:rsid w:val="00172ABE"/>
    <w:rsid w:val="001730EB"/>
    <w:rsid w:val="00173276"/>
    <w:rsid w:val="00176122"/>
    <w:rsid w:val="00181624"/>
    <w:rsid w:val="0019025B"/>
    <w:rsid w:val="00192AF7"/>
    <w:rsid w:val="00197366"/>
    <w:rsid w:val="001A136C"/>
    <w:rsid w:val="001B6DA2"/>
    <w:rsid w:val="001C25EC"/>
    <w:rsid w:val="001D6B2A"/>
    <w:rsid w:val="001E7E0C"/>
    <w:rsid w:val="001F2A41"/>
    <w:rsid w:val="001F313F"/>
    <w:rsid w:val="001F331D"/>
    <w:rsid w:val="001F394C"/>
    <w:rsid w:val="001F3B91"/>
    <w:rsid w:val="002038AA"/>
    <w:rsid w:val="002114C8"/>
    <w:rsid w:val="0021166F"/>
    <w:rsid w:val="002162DF"/>
    <w:rsid w:val="00230038"/>
    <w:rsid w:val="00233975"/>
    <w:rsid w:val="00234699"/>
    <w:rsid w:val="00236D73"/>
    <w:rsid w:val="00246535"/>
    <w:rsid w:val="00257F60"/>
    <w:rsid w:val="002625EA"/>
    <w:rsid w:val="00262AC5"/>
    <w:rsid w:val="00264AE9"/>
    <w:rsid w:val="00275AE6"/>
    <w:rsid w:val="002836D8"/>
    <w:rsid w:val="002A7989"/>
    <w:rsid w:val="002B02F3"/>
    <w:rsid w:val="002B2BF2"/>
    <w:rsid w:val="002C0024"/>
    <w:rsid w:val="002C3463"/>
    <w:rsid w:val="002C44A9"/>
    <w:rsid w:val="002D266D"/>
    <w:rsid w:val="002D5B3D"/>
    <w:rsid w:val="002D7447"/>
    <w:rsid w:val="002E315A"/>
    <w:rsid w:val="002E4F8C"/>
    <w:rsid w:val="002F560C"/>
    <w:rsid w:val="002F5847"/>
    <w:rsid w:val="0030425A"/>
    <w:rsid w:val="003421F1"/>
    <w:rsid w:val="0034279C"/>
    <w:rsid w:val="003439D9"/>
    <w:rsid w:val="0034732C"/>
    <w:rsid w:val="00354F64"/>
    <w:rsid w:val="003559A1"/>
    <w:rsid w:val="00361563"/>
    <w:rsid w:val="00371D36"/>
    <w:rsid w:val="00373E17"/>
    <w:rsid w:val="003775E6"/>
    <w:rsid w:val="00381998"/>
    <w:rsid w:val="003A15BA"/>
    <w:rsid w:val="003A5F1C"/>
    <w:rsid w:val="003B1914"/>
    <w:rsid w:val="003C3E2E"/>
    <w:rsid w:val="003C60AA"/>
    <w:rsid w:val="003D4A3C"/>
    <w:rsid w:val="003D55B2"/>
    <w:rsid w:val="003E0033"/>
    <w:rsid w:val="003E5452"/>
    <w:rsid w:val="003E7165"/>
    <w:rsid w:val="003E7FF6"/>
    <w:rsid w:val="003F2770"/>
    <w:rsid w:val="004046B5"/>
    <w:rsid w:val="00406F27"/>
    <w:rsid w:val="004141B8"/>
    <w:rsid w:val="004203B9"/>
    <w:rsid w:val="00432135"/>
    <w:rsid w:val="00446987"/>
    <w:rsid w:val="00446D28"/>
    <w:rsid w:val="00461B49"/>
    <w:rsid w:val="00463441"/>
    <w:rsid w:val="00466CD0"/>
    <w:rsid w:val="00471DC0"/>
    <w:rsid w:val="004732E3"/>
    <w:rsid w:val="00473583"/>
    <w:rsid w:val="00477F32"/>
    <w:rsid w:val="00481850"/>
    <w:rsid w:val="004851A0"/>
    <w:rsid w:val="0048627F"/>
    <w:rsid w:val="00492620"/>
    <w:rsid w:val="004932AB"/>
    <w:rsid w:val="00494BEF"/>
    <w:rsid w:val="0049714F"/>
    <w:rsid w:val="004A5512"/>
    <w:rsid w:val="004A6BE5"/>
    <w:rsid w:val="004A7D8E"/>
    <w:rsid w:val="004B0C18"/>
    <w:rsid w:val="004C1A04"/>
    <w:rsid w:val="004C20BC"/>
    <w:rsid w:val="004C5C9A"/>
    <w:rsid w:val="004D1442"/>
    <w:rsid w:val="004D29A8"/>
    <w:rsid w:val="004D3DCB"/>
    <w:rsid w:val="004E1946"/>
    <w:rsid w:val="004E66E9"/>
    <w:rsid w:val="004E7DDE"/>
    <w:rsid w:val="004F0090"/>
    <w:rsid w:val="004F172C"/>
    <w:rsid w:val="004F4490"/>
    <w:rsid w:val="005002ED"/>
    <w:rsid w:val="00500DBC"/>
    <w:rsid w:val="00507B4F"/>
    <w:rsid w:val="005102BE"/>
    <w:rsid w:val="00523F7F"/>
    <w:rsid w:val="00524D54"/>
    <w:rsid w:val="0054531B"/>
    <w:rsid w:val="00546C24"/>
    <w:rsid w:val="005476FF"/>
    <w:rsid w:val="005516F6"/>
    <w:rsid w:val="00552842"/>
    <w:rsid w:val="005529E3"/>
    <w:rsid w:val="00554E89"/>
    <w:rsid w:val="00564B58"/>
    <w:rsid w:val="00570593"/>
    <w:rsid w:val="00572281"/>
    <w:rsid w:val="005801DD"/>
    <w:rsid w:val="00592A40"/>
    <w:rsid w:val="00595EBD"/>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275"/>
    <w:rsid w:val="0067345B"/>
    <w:rsid w:val="00683986"/>
    <w:rsid w:val="0068445D"/>
    <w:rsid w:val="00685035"/>
    <w:rsid w:val="00685770"/>
    <w:rsid w:val="00690DBA"/>
    <w:rsid w:val="006964F9"/>
    <w:rsid w:val="006A395F"/>
    <w:rsid w:val="006A65E2"/>
    <w:rsid w:val="006B37BD"/>
    <w:rsid w:val="006B543F"/>
    <w:rsid w:val="006B5A53"/>
    <w:rsid w:val="006C092D"/>
    <w:rsid w:val="006C099D"/>
    <w:rsid w:val="006C18F0"/>
    <w:rsid w:val="006C7E01"/>
    <w:rsid w:val="006D64A5"/>
    <w:rsid w:val="006E0935"/>
    <w:rsid w:val="006E353F"/>
    <w:rsid w:val="006E35AB"/>
    <w:rsid w:val="00711AA9"/>
    <w:rsid w:val="00722155"/>
    <w:rsid w:val="00730C87"/>
    <w:rsid w:val="00737F19"/>
    <w:rsid w:val="0074341F"/>
    <w:rsid w:val="0075692B"/>
    <w:rsid w:val="00782BF8"/>
    <w:rsid w:val="00783C75"/>
    <w:rsid w:val="007849D9"/>
    <w:rsid w:val="00787433"/>
    <w:rsid w:val="007A10F1"/>
    <w:rsid w:val="007A2246"/>
    <w:rsid w:val="007A3D50"/>
    <w:rsid w:val="007B2D29"/>
    <w:rsid w:val="007B412F"/>
    <w:rsid w:val="007B4AF7"/>
    <w:rsid w:val="007B4DBF"/>
    <w:rsid w:val="007C5458"/>
    <w:rsid w:val="007D2C67"/>
    <w:rsid w:val="007E06BB"/>
    <w:rsid w:val="007F50D1"/>
    <w:rsid w:val="00816D52"/>
    <w:rsid w:val="00831048"/>
    <w:rsid w:val="00833B36"/>
    <w:rsid w:val="00834272"/>
    <w:rsid w:val="008625C1"/>
    <w:rsid w:val="0087671D"/>
    <w:rsid w:val="008806F9"/>
    <w:rsid w:val="00887957"/>
    <w:rsid w:val="00893D4D"/>
    <w:rsid w:val="008A57E3"/>
    <w:rsid w:val="008B5BF4"/>
    <w:rsid w:val="008C0CEE"/>
    <w:rsid w:val="008C1B18"/>
    <w:rsid w:val="008D3055"/>
    <w:rsid w:val="008D46EC"/>
    <w:rsid w:val="008E0E25"/>
    <w:rsid w:val="008E61A1"/>
    <w:rsid w:val="008F4516"/>
    <w:rsid w:val="009031EF"/>
    <w:rsid w:val="00915C17"/>
    <w:rsid w:val="00917EA3"/>
    <w:rsid w:val="00917EE0"/>
    <w:rsid w:val="00921C89"/>
    <w:rsid w:val="00926966"/>
    <w:rsid w:val="00926D03"/>
    <w:rsid w:val="00934036"/>
    <w:rsid w:val="00934889"/>
    <w:rsid w:val="0094541D"/>
    <w:rsid w:val="009473EA"/>
    <w:rsid w:val="00954E7E"/>
    <w:rsid w:val="009554D9"/>
    <w:rsid w:val="009572F9"/>
    <w:rsid w:val="00960D0F"/>
    <w:rsid w:val="009664CC"/>
    <w:rsid w:val="0098311F"/>
    <w:rsid w:val="0098366F"/>
    <w:rsid w:val="00983A03"/>
    <w:rsid w:val="00986063"/>
    <w:rsid w:val="00991F67"/>
    <w:rsid w:val="00992876"/>
    <w:rsid w:val="009934CB"/>
    <w:rsid w:val="009A0DCE"/>
    <w:rsid w:val="009A22CD"/>
    <w:rsid w:val="009A3E4B"/>
    <w:rsid w:val="009B35FD"/>
    <w:rsid w:val="009B6815"/>
    <w:rsid w:val="009D2967"/>
    <w:rsid w:val="009D3C2B"/>
    <w:rsid w:val="009D6CF2"/>
    <w:rsid w:val="009E4191"/>
    <w:rsid w:val="009F2AB1"/>
    <w:rsid w:val="009F4FAF"/>
    <w:rsid w:val="009F68F1"/>
    <w:rsid w:val="00A04529"/>
    <w:rsid w:val="00A0523E"/>
    <w:rsid w:val="00A0584B"/>
    <w:rsid w:val="00A17135"/>
    <w:rsid w:val="00A21A6F"/>
    <w:rsid w:val="00A24E56"/>
    <w:rsid w:val="00A26A62"/>
    <w:rsid w:val="00A35A9B"/>
    <w:rsid w:val="00A4070E"/>
    <w:rsid w:val="00A40CA0"/>
    <w:rsid w:val="00A504A7"/>
    <w:rsid w:val="00A53677"/>
    <w:rsid w:val="00A53BF2"/>
    <w:rsid w:val="00A60B7D"/>
    <w:rsid w:val="00A60D68"/>
    <w:rsid w:val="00A73EFA"/>
    <w:rsid w:val="00A77A3B"/>
    <w:rsid w:val="00A916DD"/>
    <w:rsid w:val="00A92F6F"/>
    <w:rsid w:val="00A97523"/>
    <w:rsid w:val="00AA11E6"/>
    <w:rsid w:val="00AA52DC"/>
    <w:rsid w:val="00AA7824"/>
    <w:rsid w:val="00AB0FA3"/>
    <w:rsid w:val="00AB73BF"/>
    <w:rsid w:val="00AC335C"/>
    <w:rsid w:val="00AC463E"/>
    <w:rsid w:val="00AD3BE2"/>
    <w:rsid w:val="00AD3E3D"/>
    <w:rsid w:val="00AE1EE4"/>
    <w:rsid w:val="00AE36EC"/>
    <w:rsid w:val="00AE7406"/>
    <w:rsid w:val="00AF0CA8"/>
    <w:rsid w:val="00AF1688"/>
    <w:rsid w:val="00AF225A"/>
    <w:rsid w:val="00AF46E6"/>
    <w:rsid w:val="00AF5139"/>
    <w:rsid w:val="00B06EDA"/>
    <w:rsid w:val="00B10128"/>
    <w:rsid w:val="00B1161F"/>
    <w:rsid w:val="00B11661"/>
    <w:rsid w:val="00B227D3"/>
    <w:rsid w:val="00B3145A"/>
    <w:rsid w:val="00B32B4D"/>
    <w:rsid w:val="00B4137E"/>
    <w:rsid w:val="00B54DF7"/>
    <w:rsid w:val="00B56223"/>
    <w:rsid w:val="00B56E79"/>
    <w:rsid w:val="00B57AA7"/>
    <w:rsid w:val="00B637AA"/>
    <w:rsid w:val="00B63BE2"/>
    <w:rsid w:val="00B72590"/>
    <w:rsid w:val="00B7592C"/>
    <w:rsid w:val="00B809D3"/>
    <w:rsid w:val="00B84B66"/>
    <w:rsid w:val="00B85475"/>
    <w:rsid w:val="00B85CBC"/>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7FB5"/>
    <w:rsid w:val="00C44716"/>
    <w:rsid w:val="00C45923"/>
    <w:rsid w:val="00C543E7"/>
    <w:rsid w:val="00C70225"/>
    <w:rsid w:val="00C72198"/>
    <w:rsid w:val="00C73C7D"/>
    <w:rsid w:val="00C75005"/>
    <w:rsid w:val="00C8283C"/>
    <w:rsid w:val="00C9702C"/>
    <w:rsid w:val="00C970DF"/>
    <w:rsid w:val="00CA7E71"/>
    <w:rsid w:val="00CB2673"/>
    <w:rsid w:val="00CB701D"/>
    <w:rsid w:val="00CC2F7B"/>
    <w:rsid w:val="00CC3F0E"/>
    <w:rsid w:val="00CD08C9"/>
    <w:rsid w:val="00CD1FE8"/>
    <w:rsid w:val="00CD38CD"/>
    <w:rsid w:val="00CD3E0C"/>
    <w:rsid w:val="00CD5565"/>
    <w:rsid w:val="00CD616C"/>
    <w:rsid w:val="00CF62E4"/>
    <w:rsid w:val="00CF68D6"/>
    <w:rsid w:val="00CF7B4A"/>
    <w:rsid w:val="00D009F8"/>
    <w:rsid w:val="00D078DA"/>
    <w:rsid w:val="00D14995"/>
    <w:rsid w:val="00D204F2"/>
    <w:rsid w:val="00D2455C"/>
    <w:rsid w:val="00D25023"/>
    <w:rsid w:val="00D27F8C"/>
    <w:rsid w:val="00D33843"/>
    <w:rsid w:val="00D430D8"/>
    <w:rsid w:val="00D45396"/>
    <w:rsid w:val="00D54A6F"/>
    <w:rsid w:val="00D57D57"/>
    <w:rsid w:val="00D62E42"/>
    <w:rsid w:val="00D64130"/>
    <w:rsid w:val="00D64EBD"/>
    <w:rsid w:val="00D772FB"/>
    <w:rsid w:val="00DA1AA0"/>
    <w:rsid w:val="00DA512B"/>
    <w:rsid w:val="00DA5828"/>
    <w:rsid w:val="00DB357F"/>
    <w:rsid w:val="00DC3517"/>
    <w:rsid w:val="00DC44A8"/>
    <w:rsid w:val="00DC7661"/>
    <w:rsid w:val="00DE4BEE"/>
    <w:rsid w:val="00DE5B3D"/>
    <w:rsid w:val="00DE7112"/>
    <w:rsid w:val="00DF19BE"/>
    <w:rsid w:val="00DF3B44"/>
    <w:rsid w:val="00E1372E"/>
    <w:rsid w:val="00E21D30"/>
    <w:rsid w:val="00E24D9A"/>
    <w:rsid w:val="00E27805"/>
    <w:rsid w:val="00E27A11"/>
    <w:rsid w:val="00E30497"/>
    <w:rsid w:val="00E358A2"/>
    <w:rsid w:val="00E35C9A"/>
    <w:rsid w:val="00E35D3A"/>
    <w:rsid w:val="00E3771B"/>
    <w:rsid w:val="00E40979"/>
    <w:rsid w:val="00E41B07"/>
    <w:rsid w:val="00E43F26"/>
    <w:rsid w:val="00E52A36"/>
    <w:rsid w:val="00E6378B"/>
    <w:rsid w:val="00E63EC3"/>
    <w:rsid w:val="00E653DA"/>
    <w:rsid w:val="00E65958"/>
    <w:rsid w:val="00E84FE5"/>
    <w:rsid w:val="00E879A5"/>
    <w:rsid w:val="00E879FC"/>
    <w:rsid w:val="00E9720C"/>
    <w:rsid w:val="00EA2574"/>
    <w:rsid w:val="00EA2F1F"/>
    <w:rsid w:val="00EA3F2E"/>
    <w:rsid w:val="00EA57EC"/>
    <w:rsid w:val="00EA6208"/>
    <w:rsid w:val="00EB0833"/>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55A4"/>
    <w:rsid w:val="00F46262"/>
    <w:rsid w:val="00F4795D"/>
    <w:rsid w:val="00F50A61"/>
    <w:rsid w:val="00F525CD"/>
    <w:rsid w:val="00F5286C"/>
    <w:rsid w:val="00F52E12"/>
    <w:rsid w:val="00F56649"/>
    <w:rsid w:val="00F638CA"/>
    <w:rsid w:val="00F657C5"/>
    <w:rsid w:val="00F83793"/>
    <w:rsid w:val="00F900B4"/>
    <w:rsid w:val="00FA0F2E"/>
    <w:rsid w:val="00FA4DB1"/>
    <w:rsid w:val="00FA74D8"/>
    <w:rsid w:val="00FB3F2A"/>
    <w:rsid w:val="00FC3593"/>
    <w:rsid w:val="00FD117D"/>
    <w:rsid w:val="00FD335C"/>
    <w:rsid w:val="00FD33E4"/>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82E39A"/>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41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4341F"/>
    <w:rPr>
      <w:rFonts w:ascii="Times New Roman" w:hAnsi="Times New Roman"/>
      <w:b w:val="0"/>
      <w:i w:val="0"/>
      <w:sz w:val="22"/>
    </w:rPr>
  </w:style>
  <w:style w:type="paragraph" w:styleId="NoSpacing">
    <w:name w:val="No Spacing"/>
    <w:uiPriority w:val="1"/>
    <w:qFormat/>
    <w:rsid w:val="0074341F"/>
    <w:pPr>
      <w:spacing w:after="0" w:line="240" w:lineRule="auto"/>
    </w:pPr>
  </w:style>
  <w:style w:type="paragraph" w:customStyle="1" w:styleId="scemptylineheader">
    <w:name w:val="sc_emptyline_header"/>
    <w:qFormat/>
    <w:rsid w:val="0074341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4341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4341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4341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4341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434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4341F"/>
    <w:rPr>
      <w:color w:val="808080"/>
    </w:rPr>
  </w:style>
  <w:style w:type="paragraph" w:customStyle="1" w:styleId="scdirectionallanguage">
    <w:name w:val="sc_directional_language"/>
    <w:qFormat/>
    <w:rsid w:val="0074341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434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4341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4341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4341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4341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4341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4341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4341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4341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4341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4341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4341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4341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4341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4341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4341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4341F"/>
    <w:rPr>
      <w:rFonts w:ascii="Times New Roman" w:hAnsi="Times New Roman"/>
      <w:color w:val="auto"/>
      <w:sz w:val="22"/>
    </w:rPr>
  </w:style>
  <w:style w:type="paragraph" w:customStyle="1" w:styleId="scclippagebillheader">
    <w:name w:val="sc_clip_page_bill_header"/>
    <w:qFormat/>
    <w:rsid w:val="0074341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4341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4341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43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41F"/>
    <w:rPr>
      <w:lang w:val="en-US"/>
    </w:rPr>
  </w:style>
  <w:style w:type="paragraph" w:styleId="Footer">
    <w:name w:val="footer"/>
    <w:basedOn w:val="Normal"/>
    <w:link w:val="FooterChar"/>
    <w:uiPriority w:val="99"/>
    <w:unhideWhenUsed/>
    <w:rsid w:val="00743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41F"/>
    <w:rPr>
      <w:lang w:val="en-US"/>
    </w:rPr>
  </w:style>
  <w:style w:type="paragraph" w:styleId="ListParagraph">
    <w:name w:val="List Paragraph"/>
    <w:basedOn w:val="Normal"/>
    <w:uiPriority w:val="34"/>
    <w:qFormat/>
    <w:rsid w:val="0074341F"/>
    <w:pPr>
      <w:ind w:left="720"/>
      <w:contextualSpacing/>
    </w:pPr>
  </w:style>
  <w:style w:type="paragraph" w:customStyle="1" w:styleId="scbillfooter">
    <w:name w:val="sc_bill_footer"/>
    <w:qFormat/>
    <w:rsid w:val="0074341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43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4341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4341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434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434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434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434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434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4341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434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4341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434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4341F"/>
    <w:pPr>
      <w:widowControl w:val="0"/>
      <w:suppressAutoHyphens/>
      <w:spacing w:after="0" w:line="360" w:lineRule="auto"/>
    </w:pPr>
    <w:rPr>
      <w:rFonts w:ascii="Times New Roman" w:hAnsi="Times New Roman"/>
      <w:lang w:val="en-US"/>
    </w:rPr>
  </w:style>
  <w:style w:type="paragraph" w:customStyle="1" w:styleId="sctableln">
    <w:name w:val="sc_table_ln"/>
    <w:qFormat/>
    <w:rsid w:val="0074341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4341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4341F"/>
    <w:rPr>
      <w:strike/>
      <w:dstrike w:val="0"/>
    </w:rPr>
  </w:style>
  <w:style w:type="character" w:customStyle="1" w:styleId="scinsert">
    <w:name w:val="sc_insert"/>
    <w:uiPriority w:val="1"/>
    <w:qFormat/>
    <w:rsid w:val="0074341F"/>
    <w:rPr>
      <w:caps w:val="0"/>
      <w:smallCaps w:val="0"/>
      <w:strike w:val="0"/>
      <w:dstrike w:val="0"/>
      <w:vanish w:val="0"/>
      <w:u w:val="single"/>
      <w:vertAlign w:val="baseline"/>
    </w:rPr>
  </w:style>
  <w:style w:type="character" w:customStyle="1" w:styleId="scinsertred">
    <w:name w:val="sc_insert_red"/>
    <w:uiPriority w:val="1"/>
    <w:qFormat/>
    <w:rsid w:val="0074341F"/>
    <w:rPr>
      <w:caps w:val="0"/>
      <w:smallCaps w:val="0"/>
      <w:strike w:val="0"/>
      <w:dstrike w:val="0"/>
      <w:vanish w:val="0"/>
      <w:color w:val="FF0000"/>
      <w:u w:val="single"/>
      <w:vertAlign w:val="baseline"/>
    </w:rPr>
  </w:style>
  <w:style w:type="character" w:customStyle="1" w:styleId="scinsertblue">
    <w:name w:val="sc_insert_blue"/>
    <w:uiPriority w:val="1"/>
    <w:qFormat/>
    <w:rsid w:val="0074341F"/>
    <w:rPr>
      <w:caps w:val="0"/>
      <w:smallCaps w:val="0"/>
      <w:strike w:val="0"/>
      <w:dstrike w:val="0"/>
      <w:vanish w:val="0"/>
      <w:color w:val="0070C0"/>
      <w:u w:val="single"/>
      <w:vertAlign w:val="baseline"/>
    </w:rPr>
  </w:style>
  <w:style w:type="character" w:customStyle="1" w:styleId="scstrikered">
    <w:name w:val="sc_strike_red"/>
    <w:uiPriority w:val="1"/>
    <w:qFormat/>
    <w:rsid w:val="0074341F"/>
    <w:rPr>
      <w:strike/>
      <w:dstrike w:val="0"/>
      <w:color w:val="FF0000"/>
    </w:rPr>
  </w:style>
  <w:style w:type="character" w:customStyle="1" w:styleId="scstrikeblue">
    <w:name w:val="sc_strike_blue"/>
    <w:uiPriority w:val="1"/>
    <w:qFormat/>
    <w:rsid w:val="0074341F"/>
    <w:rPr>
      <w:strike/>
      <w:dstrike w:val="0"/>
      <w:color w:val="0070C0"/>
    </w:rPr>
  </w:style>
  <w:style w:type="character" w:customStyle="1" w:styleId="scinsertbluenounderline">
    <w:name w:val="sc_insert_blue_no_underline"/>
    <w:uiPriority w:val="1"/>
    <w:qFormat/>
    <w:rsid w:val="0074341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4341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4341F"/>
    <w:rPr>
      <w:strike/>
      <w:dstrike w:val="0"/>
      <w:color w:val="0070C0"/>
      <w:lang w:val="en-US"/>
    </w:rPr>
  </w:style>
  <w:style w:type="character" w:customStyle="1" w:styleId="scstrikerednoncodified">
    <w:name w:val="sc_strike_red_non_codified"/>
    <w:uiPriority w:val="1"/>
    <w:qFormat/>
    <w:rsid w:val="0074341F"/>
    <w:rPr>
      <w:strike/>
      <w:dstrike w:val="0"/>
      <w:color w:val="FF0000"/>
    </w:rPr>
  </w:style>
  <w:style w:type="paragraph" w:customStyle="1" w:styleId="scbillsiglines">
    <w:name w:val="sc_bill_sig_lines"/>
    <w:qFormat/>
    <w:rsid w:val="0074341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4341F"/>
    <w:rPr>
      <w:bdr w:val="none" w:sz="0" w:space="0" w:color="auto"/>
      <w:shd w:val="clear" w:color="auto" w:fill="FEC6C6"/>
    </w:rPr>
  </w:style>
  <w:style w:type="character" w:customStyle="1" w:styleId="screstoreblue">
    <w:name w:val="sc_restore_blue"/>
    <w:uiPriority w:val="1"/>
    <w:qFormat/>
    <w:rsid w:val="0074341F"/>
    <w:rPr>
      <w:color w:val="4472C4" w:themeColor="accent1"/>
      <w:bdr w:val="none" w:sz="0" w:space="0" w:color="auto"/>
      <w:shd w:val="clear" w:color="auto" w:fill="auto"/>
    </w:rPr>
  </w:style>
  <w:style w:type="character" w:customStyle="1" w:styleId="screstorered">
    <w:name w:val="sc_restore_red"/>
    <w:uiPriority w:val="1"/>
    <w:qFormat/>
    <w:rsid w:val="0074341F"/>
    <w:rPr>
      <w:color w:val="FF0000"/>
      <w:bdr w:val="none" w:sz="0" w:space="0" w:color="auto"/>
      <w:shd w:val="clear" w:color="auto" w:fill="auto"/>
    </w:rPr>
  </w:style>
  <w:style w:type="character" w:customStyle="1" w:styleId="scstrikenewblue">
    <w:name w:val="sc_strike_new_blue"/>
    <w:uiPriority w:val="1"/>
    <w:qFormat/>
    <w:rsid w:val="0074341F"/>
    <w:rPr>
      <w:strike w:val="0"/>
      <w:dstrike/>
      <w:color w:val="0070C0"/>
      <w:u w:val="none"/>
    </w:rPr>
  </w:style>
  <w:style w:type="character" w:customStyle="1" w:styleId="scstrikenewred">
    <w:name w:val="sc_strike_new_red"/>
    <w:uiPriority w:val="1"/>
    <w:qFormat/>
    <w:rsid w:val="0074341F"/>
    <w:rPr>
      <w:strike w:val="0"/>
      <w:dstrike/>
      <w:color w:val="FF0000"/>
      <w:u w:val="none"/>
    </w:rPr>
  </w:style>
  <w:style w:type="character" w:customStyle="1" w:styleId="scamendsenate">
    <w:name w:val="sc_amend_senate"/>
    <w:uiPriority w:val="1"/>
    <w:qFormat/>
    <w:rsid w:val="0074341F"/>
    <w:rPr>
      <w:bdr w:val="none" w:sz="0" w:space="0" w:color="auto"/>
      <w:shd w:val="clear" w:color="auto" w:fill="FFF2CC" w:themeFill="accent4" w:themeFillTint="33"/>
    </w:rPr>
  </w:style>
  <w:style w:type="character" w:customStyle="1" w:styleId="scamendhouse">
    <w:name w:val="sc_amend_house"/>
    <w:uiPriority w:val="1"/>
    <w:qFormat/>
    <w:rsid w:val="0074341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4732E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08&amp;session=126&amp;summary=B" TargetMode="External" Id="R9fb652fe440a4a6c" /><Relationship Type="http://schemas.openxmlformats.org/officeDocument/2006/relationships/hyperlink" Target="https://www.scstatehouse.gov/sess126_2025-2026/prever/4808_20251217.docx" TargetMode="External" Id="R7b7375c8b3024af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2988"/>
    <w:rsid w:val="00025E23"/>
    <w:rsid w:val="000C5BC7"/>
    <w:rsid w:val="000F401F"/>
    <w:rsid w:val="00140B15"/>
    <w:rsid w:val="001B20DA"/>
    <w:rsid w:val="001C48FD"/>
    <w:rsid w:val="001E7E0C"/>
    <w:rsid w:val="002A7C8A"/>
    <w:rsid w:val="002D4365"/>
    <w:rsid w:val="003A15BA"/>
    <w:rsid w:val="003E4FBC"/>
    <w:rsid w:val="003F4940"/>
    <w:rsid w:val="0049714F"/>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85CBC"/>
    <w:rsid w:val="00BF56C3"/>
    <w:rsid w:val="00C818FB"/>
    <w:rsid w:val="00CC0451"/>
    <w:rsid w:val="00D6665C"/>
    <w:rsid w:val="00D900BD"/>
    <w:rsid w:val="00DC351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a278dc16-16a5-486a-8caf-016b76e02f82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2025-10-21T11:02:18.195811-04:00</T_BILL_DT_VERSION>
  <T_BILL_D_PREFILEDATE>2025-12-16</T_BILL_D_PREFILEDATE>
  <T_BILL_N_INTERNALVERSIONNUMBER>1</T_BILL_N_INTERNALVERSIONNUMBER>
  <T_BILL_N_SESSION>126</T_BILL_N_SESSION>
  <T_BILL_N_VERSIONNUMBER>1</T_BILL_N_VERSIONNUMBER>
  <T_BILL_N_YEAR>2026</T_BILL_N_YEAR>
  <T_BILL_REQUEST_REQUEST>07ca75e5-bdf6-4dc4-a024-12aed0ce9045</T_BILL_REQUEST_REQUEST>
  <T_BILL_R_ORIGINALDRAFT>dbdf30dc-e201-4565-9bc7-260b9b750155</T_BILL_R_ORIGINALDRAFT>
  <T_BILL_SPONSOR_SPONSOR>946ed996-e5ac-4f96-ae27-f27ae4c60ba2</T_BILL_SPONSOR_SPONSOR>
  <T_BILL_T_BILLNAME>[4808]</T_BILL_T_BILLNAME>
  <T_BILL_T_BILLNUMBER>4808</T_BILL_T_BILLNUMBER>
  <T_BILL_T_BILLTITLE>TO AMEND THE SOUTH CAROLINA CODE OF LAWS BY AMENDING SECTION 4‑1‑170, RELATING TO JOINT COUNTY INDUSTRIAL OR BUSINESS PARKS, SO AS TO REQUIRE THAT EACH AFFECTED SCHOOL DISTRICT MUST RECEIVE THE SAME PORTION OF THE REVENUE AS THE SCHOOL DISTRICT WOULD HAVE RECEIVED IN PROPERTY TAXES, and to provide that other taxing entities also must receive the same portion of the revenue if the taxing entity does not consent to the creation of the joint park.</T_BILL_T_BILLTITLE>
  <T_BILL_T_CHAMBER>house</T_BILL_T_CHAMBER>
  <T_BILL_T_FILENAME> </T_BILL_T_FILENAME>
  <T_BILL_T_LEGTYPE>bill_statewide</T_BILL_T_LEGTYPE>
  <T_BILL_T_RATNUMBERSTRING>HNone</T_BILL_T_RATNUMBERSTRING>
  <T_BILL_T_SECTIONS>[{"SectionUUID":"895567e4-473c-4ae3-bb63-a6c89db515ea","SectionName":"code_section","SectionNumber":1,"SectionType":"code_section","CodeSections":[{"CodeSectionBookmarkName":"cs_T4C1N170_4aaa44a1c","IsConstitutionSection":false,"Identity":"4-1-170","IsNew":false,"SubSections":[{"Level":1,"Identity":"T4C1N170S3","SubSectionBookmarkName":"ss_T4C1N170S3_lv1_0d01b0540","IsNewSubSection":false,"SubSectionReplacement":""}],"TitleRelatedTo":"Joint county industrial or business parks","TitleSoAsTo":"require that each affected school district must receive the same portion of the revenue as the school district would have received in property taxes","Deleted":false,"IsStricken":false}],"TitleText":"","DisableControls":false,"Deleted":false,"RepealItems":[],"SectionBookmarkName":"bs_num_1_0b6e73046"},{"SectionUUID":"123614f9-c4df-40bd-9583-0e51d0be72b6","SectionName":"code_section","SectionNumber":2,"SectionType":"code_section","CodeSections":[{"CodeSectionBookmarkName":"cs_T4C1N170_b06914b02","IsConstitutionSection":false,"Identity":"4-1-170","IsNew":false,"SubSections":[{"Level":1,"Identity":"T4C1N170SC","SubSectionBookmarkName":"ss_T4C1N170SC_lv1_552c5ef73","IsNewSubSection":false,"SubSectionReplacement":""}],"TitleRelatedTo":"Joint development of industrial or business park;  consent of municipality.","TitleSoAsTo":"","Deleted":false,"IsStricken":false}],"TitleText":"","DisableControls":false,"Deleted":false,"RepealItems":[],"SectionBookmarkName":"bs_num_2_c19a48a5e"},{"SectionUUID":"8f03ca95-8faa-4d43-a9c2-8afc498075bd","SectionName":"standard_eff_date_section","SectionNumber":3,"SectionType":"drafting_clause","CodeSections":[],"TitleText":"","DisableControls":false,"Deleted":false,"RepealItems":[],"SectionBookmarkName":"bs_num_3_lastsection"}]</T_BILL_T_SECTIONS>
  <T_BILL_T_SUBJECT>Joint industrial parks</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0F8A4A58-5304-43B4-B3AD-C255D31AE62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1412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2025-12-15T16:47:00Z</cp:lastPrinted>
  <dcterms:created xsi:type="dcterms:W3CDTF">2025-12-16T15:06:00Z</dcterms:created>
  <dcterms:modified xsi:type="dcterms:W3CDTF">2025-12-16T15:06:00Z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