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4864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J.L. Johnson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LC-0174HA-GM26.docx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14,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Columbia HS JAG Program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1/14/2026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72c93389d0b4d7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8a7b8739e524ba9">
        <w:r>
          <w:rPr>
            <w:rStyle w:val="Hyperlink"/>
            <w:u w:val="single"/>
          </w:rPr>
          <w:t>01/14/2026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3B900C15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0C43F0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D8366B" w14:paraId="48DB32D0" w14:textId="0E491015">
          <w:pPr>
            <w:pStyle w:val="scresolutiontitle"/>
          </w:pPr>
          <w:r w:rsidRPr="004A4674">
            <w:rPr>
              <w:caps w:val="0"/>
            </w:rPr>
            <w:t xml:space="preserve">TO RECOGNIZE AND HONOR THE COLUMBIA HIGH SCHOOL JAG </w:t>
          </w:r>
          <w:r>
            <w:rPr>
              <w:caps w:val="0"/>
            </w:rPr>
            <w:t>PROGRAM AND ITS VITAL MISSION TO EQUIP ITS STUDENTS FOR ACADEMIC SUCCESS AND BEYOND.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4A4674" w:rsidP="004A4674" w:rsidRDefault="008C3A19" w14:paraId="05CE1101" w14:textId="58DD86FA">
      <w:pPr>
        <w:pStyle w:val="scresolutionwhereas"/>
      </w:pPr>
      <w:bookmarkStart w:name="wa_ec1572c19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Pr="004A4674" w:rsidR="004A4674">
        <w:t>since 2003</w:t>
      </w:r>
      <w:r w:rsidR="004A4674">
        <w:t>,</w:t>
      </w:r>
      <w:r w:rsidRPr="004A4674" w:rsidR="004A4674">
        <w:t xml:space="preserve"> </w:t>
      </w:r>
      <w:r w:rsidR="004A4674">
        <w:t xml:space="preserve">the Columbia High School </w:t>
      </w:r>
      <w:r w:rsidR="00A33304">
        <w:t>Jobs for America’s Graduates (</w:t>
      </w:r>
      <w:r w:rsidR="004A4674">
        <w:t>JAG</w:t>
      </w:r>
      <w:r w:rsidR="00A33304">
        <w:t>)</w:t>
      </w:r>
      <w:r w:rsidR="004A4674">
        <w:t xml:space="preserve"> program has been transforming students, </w:t>
      </w:r>
      <w:r w:rsidRPr="004A4674" w:rsidR="004A4674">
        <w:t xml:space="preserve">many of whom face significant barriers to </w:t>
      </w:r>
      <w:r w:rsidR="004A4674">
        <w:t>success, and has been equipping them with the skills and support they need for future career success; and</w:t>
      </w:r>
    </w:p>
    <w:p w:rsidR="004A4674" w:rsidP="004A4674" w:rsidRDefault="004A4674" w14:paraId="12DCC154" w14:textId="77777777">
      <w:pPr>
        <w:pStyle w:val="scresolutionwhereas"/>
      </w:pPr>
    </w:p>
    <w:p w:rsidR="004A4674" w:rsidP="004A4674" w:rsidRDefault="004A4674" w14:paraId="6A67CAE2" w14:textId="48954B87">
      <w:pPr>
        <w:pStyle w:val="scresolutionwhereas"/>
      </w:pPr>
      <w:bookmarkStart w:name="wa_42e7e12fb" w:id="2"/>
      <w:r>
        <w:t>W</w:t>
      </w:r>
      <w:bookmarkEnd w:id="2"/>
      <w:r>
        <w:t>hereas, t</w:t>
      </w:r>
      <w:r w:rsidRPr="004A4674">
        <w:t xml:space="preserve">he JAG mission is to empower </w:t>
      </w:r>
      <w:r>
        <w:t>the</w:t>
      </w:r>
      <w:r w:rsidRPr="004A4674">
        <w:t xml:space="preserve"> nation</w:t>
      </w:r>
      <w:r w:rsidR="009E7998">
        <w:t>’</w:t>
      </w:r>
      <w:r w:rsidRPr="004A4674">
        <w:t>s young people with skills and support to succeed in education, employment, and life</w:t>
      </w:r>
      <w:r>
        <w:t>; and</w:t>
      </w:r>
    </w:p>
    <w:p w:rsidR="004A4674" w:rsidP="004A4674" w:rsidRDefault="004A4674" w14:paraId="72E5C2AC" w14:textId="77777777">
      <w:pPr>
        <w:pStyle w:val="scresolutionwhereas"/>
      </w:pPr>
    </w:p>
    <w:p w:rsidR="004A4674" w:rsidP="004A4674" w:rsidRDefault="004A4674" w14:paraId="2837774F" w14:textId="66B5267C">
      <w:pPr>
        <w:pStyle w:val="scresolutionwhereas"/>
      </w:pPr>
      <w:bookmarkStart w:name="wa_d4ff95308" w:id="3"/>
      <w:r>
        <w:t>W</w:t>
      </w:r>
      <w:bookmarkEnd w:id="3"/>
      <w:r>
        <w:t xml:space="preserve">hereas, by providing mentorship, job readiness training, and leadership development, Columbia High School JAG and Columbia High School JAG Career Association have helped to create pathways to opportunity for </w:t>
      </w:r>
      <w:r w:rsidRPr="004A4674">
        <w:t>Columbia</w:t>
      </w:r>
      <w:r>
        <w:t>’s</w:t>
      </w:r>
      <w:r w:rsidRPr="004A4674">
        <w:t xml:space="preserve"> </w:t>
      </w:r>
      <w:r>
        <w:t>young people; and</w:t>
      </w:r>
    </w:p>
    <w:p w:rsidR="004A4674" w:rsidP="004A4674" w:rsidRDefault="004A4674" w14:paraId="4538F2DC" w14:textId="77777777">
      <w:pPr>
        <w:pStyle w:val="scresolutionwhereas"/>
      </w:pPr>
    </w:p>
    <w:p w:rsidR="004A4674" w:rsidP="004A4674" w:rsidRDefault="004A4674" w14:paraId="72E8C852" w14:textId="2246EDF5">
      <w:pPr>
        <w:pStyle w:val="scresolutionwhereas"/>
      </w:pPr>
      <w:bookmarkStart w:name="wa_fd5a35365" w:id="4"/>
      <w:r>
        <w:t>W</w:t>
      </w:r>
      <w:bookmarkEnd w:id="4"/>
      <w:r>
        <w:t xml:space="preserve">hereas, Columbia High </w:t>
      </w:r>
      <w:r w:rsidR="00A33304">
        <w:t xml:space="preserve">School </w:t>
      </w:r>
      <w:r>
        <w:t>JAG and Columbia High</w:t>
      </w:r>
      <w:r w:rsidR="00A33304">
        <w:t xml:space="preserve"> School</w:t>
      </w:r>
      <w:r>
        <w:t xml:space="preserve"> JAG Career Association have highlighted the importance of workforce development at the high school level and have celebrated the achievements of students in the program; and</w:t>
      </w:r>
    </w:p>
    <w:p w:rsidR="004A4674" w:rsidP="004A4674" w:rsidRDefault="004A4674" w14:paraId="6759DB96" w14:textId="77777777">
      <w:pPr>
        <w:pStyle w:val="scresolutionwhereas"/>
      </w:pPr>
    </w:p>
    <w:p w:rsidR="004A4674" w:rsidP="004A4674" w:rsidRDefault="004A4674" w14:paraId="7D49F59C" w14:textId="6E445C90">
      <w:pPr>
        <w:pStyle w:val="scresolutionwhereas"/>
      </w:pPr>
      <w:bookmarkStart w:name="wa_cffc65841" w:id="5"/>
      <w:r>
        <w:t>W</w:t>
      </w:r>
      <w:bookmarkEnd w:id="5"/>
      <w:r>
        <w:t xml:space="preserve">hereas, the Columbia High </w:t>
      </w:r>
      <w:r w:rsidR="00A33304">
        <w:t xml:space="preserve">School </w:t>
      </w:r>
      <w:r>
        <w:t xml:space="preserve">JAG and Columbia High </w:t>
      </w:r>
      <w:r w:rsidR="00A33304">
        <w:t xml:space="preserve">School </w:t>
      </w:r>
      <w:r>
        <w:t xml:space="preserve">Career Association have helped students to explore career pathways and to build community </w:t>
      </w:r>
      <w:r w:rsidR="00F10230">
        <w:t>partnerships</w:t>
      </w:r>
      <w:r>
        <w:t xml:space="preserve"> for them to have meaningful interaction with businesses and with business partners; and</w:t>
      </w:r>
    </w:p>
    <w:p w:rsidR="004A4674" w:rsidP="004A4674" w:rsidRDefault="004A4674" w14:paraId="196065FF" w14:textId="77777777">
      <w:pPr>
        <w:pStyle w:val="scresolutionwhereas"/>
      </w:pPr>
    </w:p>
    <w:p w:rsidR="004A4674" w:rsidP="004A4674" w:rsidRDefault="004A4674" w14:paraId="5AD7221A" w14:textId="3E6798EE">
      <w:pPr>
        <w:pStyle w:val="scresolutionwhereas"/>
      </w:pPr>
      <w:bookmarkStart w:name="wa_fe02dfc1b" w:id="6"/>
      <w:r>
        <w:t>W</w:t>
      </w:r>
      <w:bookmarkEnd w:id="6"/>
      <w:r>
        <w:t xml:space="preserve">hereas, Columbia High </w:t>
      </w:r>
      <w:r w:rsidR="00A33304">
        <w:t xml:space="preserve">School </w:t>
      </w:r>
      <w:r>
        <w:t>JAG and Columbia High</w:t>
      </w:r>
      <w:r w:rsidR="00A33304">
        <w:t xml:space="preserve"> School</w:t>
      </w:r>
      <w:r>
        <w:t xml:space="preserve"> Career Association offer students The JAG Advantage which includes employer engagement for employers to interact with JAG students in the classroom and on</w:t>
      </w:r>
      <w:r w:rsidR="00D8366B">
        <w:t xml:space="preserve"> </w:t>
      </w:r>
      <w:r>
        <w:t xml:space="preserve">the job; project‑based learning for educational specialists to deliver instruction through projects; and </w:t>
      </w:r>
      <w:r w:rsidRPr="004A4674">
        <w:t>a trauma‑informed, career‑focused learning environment that equips students with the essential soft skills needed to be college and career ready</w:t>
      </w:r>
      <w:r>
        <w:t>; and</w:t>
      </w:r>
    </w:p>
    <w:p w:rsidR="004A4674" w:rsidP="004A4674" w:rsidRDefault="004A4674" w14:paraId="29C0513D" w14:textId="77777777">
      <w:pPr>
        <w:pStyle w:val="scresolutionwhereas"/>
      </w:pPr>
    </w:p>
    <w:p w:rsidR="004A4674" w:rsidP="004A4674" w:rsidRDefault="004A4674" w14:paraId="4A7F4E91" w14:textId="55DAEDBB">
      <w:pPr>
        <w:pStyle w:val="scemptyline"/>
      </w:pPr>
      <w:bookmarkStart w:name="wa_e1a86d595" w:id="7"/>
      <w:r>
        <w:t>W</w:t>
      </w:r>
      <w:bookmarkEnd w:id="7"/>
      <w:r>
        <w:t xml:space="preserve">hereas, Columbia High </w:t>
      </w:r>
      <w:r w:rsidR="00A33304">
        <w:t xml:space="preserve">School </w:t>
      </w:r>
      <w:r>
        <w:t xml:space="preserve">JAG has provided a significant increase in the number of students accepted into college and/or the military, as well as a measurable improvement in the CCR (College </w:t>
      </w:r>
      <w:r>
        <w:lastRenderedPageBreak/>
        <w:t>and Career Readiness) indicator on the school’s report card; and</w:t>
      </w:r>
    </w:p>
    <w:p w:rsidR="004A4674" w:rsidP="004A4674" w:rsidRDefault="004A4674" w14:paraId="1B1F14EC" w14:textId="77777777">
      <w:pPr>
        <w:pStyle w:val="scemptyline"/>
      </w:pPr>
    </w:p>
    <w:p w:rsidR="004A4674" w:rsidP="004A4674" w:rsidRDefault="004A4674" w14:paraId="10F5EA12" w14:textId="49A91496">
      <w:pPr>
        <w:pStyle w:val="scemptyline"/>
      </w:pPr>
      <w:bookmarkStart w:name="wa_676dc04ef" w:id="8"/>
      <w:r>
        <w:t>W</w:t>
      </w:r>
      <w:bookmarkEnd w:id="8"/>
      <w:r>
        <w:t xml:space="preserve">hereas, in the summer of 2025, students from Columbia High </w:t>
      </w:r>
      <w:r w:rsidR="00A33304">
        <w:t xml:space="preserve">School </w:t>
      </w:r>
      <w:r>
        <w:t xml:space="preserve">JAG Program participated in an internship with the City of Columbia through a strong partnership with the </w:t>
      </w:r>
      <w:r w:rsidR="0074391A">
        <w:t>m</w:t>
      </w:r>
      <w:r>
        <w:t xml:space="preserve">ayor’s </w:t>
      </w:r>
      <w:r w:rsidR="0074391A">
        <w:t>o</w:t>
      </w:r>
      <w:r>
        <w:t>ffice. These internships, along with exposure to real‑life experiences, such as field studies and professional networking events, provide students with invaluable insights into their future career paths; and</w:t>
      </w:r>
    </w:p>
    <w:p w:rsidR="004A4674" w:rsidP="004A4674" w:rsidRDefault="004A4674" w14:paraId="42BCA483" w14:textId="77777777">
      <w:pPr>
        <w:pStyle w:val="scemptyline"/>
      </w:pPr>
    </w:p>
    <w:p w:rsidR="004A4674" w:rsidP="004A4674" w:rsidRDefault="004A4674" w14:paraId="22BD7513" w14:textId="77B1296C">
      <w:pPr>
        <w:pStyle w:val="scemptyline"/>
      </w:pPr>
      <w:bookmarkStart w:name="wa_871953268" w:id="9"/>
      <w:r w:rsidRPr="004A4674">
        <w:t>W</w:t>
      </w:r>
      <w:bookmarkEnd w:id="9"/>
      <w:r w:rsidRPr="004A4674">
        <w:t xml:space="preserve">hereas, the Columbia High </w:t>
      </w:r>
      <w:r w:rsidR="00A33304">
        <w:t xml:space="preserve">School </w:t>
      </w:r>
      <w:r w:rsidRPr="004A4674">
        <w:t>JAG Program follows the graduating senior class for one year after graduation to ensure they succeed postgraduation; and</w:t>
      </w:r>
    </w:p>
    <w:p w:rsidR="004A4674" w:rsidP="004A4674" w:rsidRDefault="004A4674" w14:paraId="45215C67" w14:textId="6EFABE2E">
      <w:pPr>
        <w:pStyle w:val="scemptyline"/>
      </w:pPr>
    </w:p>
    <w:p w:rsidR="008A7625" w:rsidP="00843D27" w:rsidRDefault="008A7625" w14:paraId="44F28955" w14:textId="191A1177">
      <w:pPr>
        <w:pStyle w:val="scresolutionwhereas"/>
      </w:pPr>
      <w:bookmarkStart w:name="wa_6055eee9c" w:id="10"/>
      <w:r>
        <w:t>W</w:t>
      </w:r>
      <w:bookmarkEnd w:id="10"/>
      <w:r>
        <w:t>hereas,</w:t>
      </w:r>
      <w:r w:rsidR="001347EE">
        <w:t xml:space="preserve"> </w:t>
      </w:r>
      <w:r w:rsidR="004A4674">
        <w:t xml:space="preserve">the House of Representatives is grateful for the Columbia High </w:t>
      </w:r>
      <w:r w:rsidR="00A33304">
        <w:t xml:space="preserve">School </w:t>
      </w:r>
      <w:r w:rsidR="004A4674">
        <w:t xml:space="preserve">JAG Program which </w:t>
      </w:r>
      <w:r w:rsidRPr="004A4674" w:rsidR="004A4674">
        <w:t xml:space="preserve">supports students with real‑world challenges. For many students, JAG is </w:t>
      </w:r>
      <w:r w:rsidR="004A4674">
        <w:t>more than</w:t>
      </w:r>
      <w:r w:rsidRPr="004A4674" w:rsidR="004A4674">
        <w:t xml:space="preserve"> a class</w:t>
      </w:r>
      <w:r w:rsidR="004A4674">
        <w:t xml:space="preserve">; </w:t>
      </w:r>
      <w:r w:rsidRPr="004A4674" w:rsidR="004A4674">
        <w:t>it is a life‑changing support system that helps them overcome obstacles so they can graduate and thrive.</w:t>
      </w:r>
      <w:r w:rsidR="004A4674">
        <w:t xml:space="preserve">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3DA7FAD9">
      <w:pPr>
        <w:pStyle w:val="scresolutionbody"/>
      </w:pPr>
      <w:bookmarkStart w:name="up_417d13cec" w:id="11"/>
      <w:r w:rsidRPr="00040E43">
        <w:t>B</w:t>
      </w:r>
      <w:bookmarkEnd w:id="11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C43F0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4A4674" w:rsidP="004A4674" w:rsidRDefault="00007116" w14:paraId="07D94088" w14:textId="7FA705A0">
      <w:pPr>
        <w:pStyle w:val="scresolutionmembers"/>
      </w:pPr>
      <w:bookmarkStart w:name="up_7341da519" w:id="12"/>
      <w:r w:rsidRPr="00040E43">
        <w:t>T</w:t>
      </w:r>
      <w:bookmarkEnd w:id="12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C43F0">
            <w:rPr>
              <w:rStyle w:val="scresolutionbody1"/>
            </w:rPr>
            <w:t>House of Representatives</w:t>
          </w:r>
        </w:sdtContent>
      </w:sdt>
      <w:r w:rsidRPr="00040E43">
        <w:t>, by this resolution,</w:t>
      </w:r>
      <w:r w:rsidRPr="004A4674" w:rsidR="004A4674">
        <w:t xml:space="preserve"> recognize and honor the Columbia High School J</w:t>
      </w:r>
      <w:r w:rsidR="004A4674">
        <w:t>AG</w:t>
      </w:r>
      <w:r w:rsidRPr="004A4674" w:rsidR="004A4674">
        <w:t xml:space="preserve"> Program and it</w:t>
      </w:r>
      <w:r w:rsidR="004A4674">
        <w:t>s</w:t>
      </w:r>
      <w:r w:rsidRPr="004A4674" w:rsidR="004A4674">
        <w:t xml:space="preserve"> vital mission to equip its students for academic success and beyond</w:t>
      </w:r>
      <w:r w:rsidR="004A4674">
        <w:t>.</w:t>
      </w:r>
    </w:p>
    <w:p w:rsidRPr="00040E43" w:rsidR="000F1901" w:rsidP="004A4674" w:rsidRDefault="00787728" w14:paraId="1FF4F498" w14:textId="1EB7AFA0">
      <w:pPr>
        <w:pStyle w:val="scresolutionmembers"/>
        <w:jc w:val="center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bookmarkStart w:name="up_90d5b604d" w:id="13"/>
      <w:r w:rsidRPr="00040E43" w:rsidR="0010776B">
        <w:t>X</w:t>
      </w:r>
      <w:bookmarkEnd w:id="13"/>
      <w:r w:rsidRPr="00040E43" w:rsidR="0010776B">
        <w:t>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9E6B7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EBB536A" w:rsidR="007003E1" w:rsidRDefault="00F806A5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0C43F0">
              <w:rPr>
                <w:noProof/>
              </w:rPr>
              <w:t>LC-0174HA-GM26.docx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2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27B2"/>
    <w:rsid w:val="00007116"/>
    <w:rsid w:val="00011869"/>
    <w:rsid w:val="00015CD6"/>
    <w:rsid w:val="00031381"/>
    <w:rsid w:val="00032E86"/>
    <w:rsid w:val="00040E43"/>
    <w:rsid w:val="00072508"/>
    <w:rsid w:val="0008202C"/>
    <w:rsid w:val="000843D7"/>
    <w:rsid w:val="00084D53"/>
    <w:rsid w:val="00091FD9"/>
    <w:rsid w:val="0009711F"/>
    <w:rsid w:val="00097234"/>
    <w:rsid w:val="00097C23"/>
    <w:rsid w:val="000B59E3"/>
    <w:rsid w:val="000C258E"/>
    <w:rsid w:val="000C43F0"/>
    <w:rsid w:val="000C5BE4"/>
    <w:rsid w:val="000C6EA3"/>
    <w:rsid w:val="000E0100"/>
    <w:rsid w:val="000E012A"/>
    <w:rsid w:val="000E1785"/>
    <w:rsid w:val="000E546A"/>
    <w:rsid w:val="000F0ED3"/>
    <w:rsid w:val="000F1901"/>
    <w:rsid w:val="000F2E49"/>
    <w:rsid w:val="000F3918"/>
    <w:rsid w:val="000F40FA"/>
    <w:rsid w:val="001035F1"/>
    <w:rsid w:val="0010776B"/>
    <w:rsid w:val="00116113"/>
    <w:rsid w:val="00133E66"/>
    <w:rsid w:val="001347EE"/>
    <w:rsid w:val="00136B38"/>
    <w:rsid w:val="001373F6"/>
    <w:rsid w:val="001435A3"/>
    <w:rsid w:val="00146ED3"/>
    <w:rsid w:val="00151044"/>
    <w:rsid w:val="00170EC3"/>
    <w:rsid w:val="00187057"/>
    <w:rsid w:val="00193D4E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E0402"/>
    <w:rsid w:val="001E622F"/>
    <w:rsid w:val="001F75F9"/>
    <w:rsid w:val="002017E6"/>
    <w:rsid w:val="00205238"/>
    <w:rsid w:val="00211B4F"/>
    <w:rsid w:val="00222CC9"/>
    <w:rsid w:val="002321B6"/>
    <w:rsid w:val="00232912"/>
    <w:rsid w:val="0025001F"/>
    <w:rsid w:val="00250967"/>
    <w:rsid w:val="002543C8"/>
    <w:rsid w:val="0025541D"/>
    <w:rsid w:val="002635C9"/>
    <w:rsid w:val="00284AAE"/>
    <w:rsid w:val="002952BC"/>
    <w:rsid w:val="002B451A"/>
    <w:rsid w:val="002D55D2"/>
    <w:rsid w:val="002E5912"/>
    <w:rsid w:val="002F4473"/>
    <w:rsid w:val="00301B21"/>
    <w:rsid w:val="00325348"/>
    <w:rsid w:val="0032732C"/>
    <w:rsid w:val="00327790"/>
    <w:rsid w:val="003321E4"/>
    <w:rsid w:val="00336AD0"/>
    <w:rsid w:val="003377BB"/>
    <w:rsid w:val="0036008C"/>
    <w:rsid w:val="00367623"/>
    <w:rsid w:val="0037079A"/>
    <w:rsid w:val="00385E1F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24B6"/>
    <w:rsid w:val="00436096"/>
    <w:rsid w:val="004403BD"/>
    <w:rsid w:val="00461441"/>
    <w:rsid w:val="004623E6"/>
    <w:rsid w:val="0046488E"/>
    <w:rsid w:val="0046685D"/>
    <w:rsid w:val="004669F5"/>
    <w:rsid w:val="004809EE"/>
    <w:rsid w:val="004876A8"/>
    <w:rsid w:val="00496E83"/>
    <w:rsid w:val="004A4674"/>
    <w:rsid w:val="004B4A4C"/>
    <w:rsid w:val="004B7339"/>
    <w:rsid w:val="004D3201"/>
    <w:rsid w:val="004E7D54"/>
    <w:rsid w:val="00511974"/>
    <w:rsid w:val="005142A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912FB"/>
    <w:rsid w:val="005A62FE"/>
    <w:rsid w:val="005C2FE2"/>
    <w:rsid w:val="005D6D1E"/>
    <w:rsid w:val="005E2BC9"/>
    <w:rsid w:val="00605102"/>
    <w:rsid w:val="006053F5"/>
    <w:rsid w:val="00611909"/>
    <w:rsid w:val="006215AA"/>
    <w:rsid w:val="00627DCA"/>
    <w:rsid w:val="00641343"/>
    <w:rsid w:val="00666E48"/>
    <w:rsid w:val="00670F2F"/>
    <w:rsid w:val="00686088"/>
    <w:rsid w:val="006913C9"/>
    <w:rsid w:val="0069470D"/>
    <w:rsid w:val="006A2C6F"/>
    <w:rsid w:val="006B1590"/>
    <w:rsid w:val="006D58AA"/>
    <w:rsid w:val="006E259B"/>
    <w:rsid w:val="006E4451"/>
    <w:rsid w:val="006E655C"/>
    <w:rsid w:val="006E69E6"/>
    <w:rsid w:val="006F61E0"/>
    <w:rsid w:val="007003E1"/>
    <w:rsid w:val="007070AD"/>
    <w:rsid w:val="00733210"/>
    <w:rsid w:val="00734F00"/>
    <w:rsid w:val="007352A5"/>
    <w:rsid w:val="0073631E"/>
    <w:rsid w:val="00736959"/>
    <w:rsid w:val="0074375C"/>
    <w:rsid w:val="0074391A"/>
    <w:rsid w:val="00746A58"/>
    <w:rsid w:val="00764D04"/>
    <w:rsid w:val="007720AC"/>
    <w:rsid w:val="0077410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D251A"/>
    <w:rsid w:val="007E01B6"/>
    <w:rsid w:val="007E2258"/>
    <w:rsid w:val="007F2028"/>
    <w:rsid w:val="007F21DB"/>
    <w:rsid w:val="007F3C86"/>
    <w:rsid w:val="007F6D64"/>
    <w:rsid w:val="00804719"/>
    <w:rsid w:val="00810471"/>
    <w:rsid w:val="008362E8"/>
    <w:rsid w:val="008410D3"/>
    <w:rsid w:val="00843D27"/>
    <w:rsid w:val="00846FE5"/>
    <w:rsid w:val="0085786E"/>
    <w:rsid w:val="00870570"/>
    <w:rsid w:val="00883C67"/>
    <w:rsid w:val="008905D2"/>
    <w:rsid w:val="008A1768"/>
    <w:rsid w:val="008A489F"/>
    <w:rsid w:val="008A7625"/>
    <w:rsid w:val="008B4AC4"/>
    <w:rsid w:val="008C3A19"/>
    <w:rsid w:val="008D05D1"/>
    <w:rsid w:val="008D2853"/>
    <w:rsid w:val="008D5A0B"/>
    <w:rsid w:val="008E1DCA"/>
    <w:rsid w:val="008F0F33"/>
    <w:rsid w:val="008F4429"/>
    <w:rsid w:val="009059FF"/>
    <w:rsid w:val="0092634F"/>
    <w:rsid w:val="009270BA"/>
    <w:rsid w:val="0094021A"/>
    <w:rsid w:val="0095359B"/>
    <w:rsid w:val="00953783"/>
    <w:rsid w:val="0096528D"/>
    <w:rsid w:val="00965B3F"/>
    <w:rsid w:val="009A0CFB"/>
    <w:rsid w:val="009B309B"/>
    <w:rsid w:val="009B44AF"/>
    <w:rsid w:val="009C6A0B"/>
    <w:rsid w:val="009C7F19"/>
    <w:rsid w:val="009E2BE4"/>
    <w:rsid w:val="009E6B74"/>
    <w:rsid w:val="009E7998"/>
    <w:rsid w:val="009F0C77"/>
    <w:rsid w:val="009F4DD1"/>
    <w:rsid w:val="009F7B81"/>
    <w:rsid w:val="00A02543"/>
    <w:rsid w:val="00A06E16"/>
    <w:rsid w:val="00A33304"/>
    <w:rsid w:val="00A41684"/>
    <w:rsid w:val="00A64E80"/>
    <w:rsid w:val="00A66C6B"/>
    <w:rsid w:val="00A7261B"/>
    <w:rsid w:val="00A72BCD"/>
    <w:rsid w:val="00A74015"/>
    <w:rsid w:val="00A741D9"/>
    <w:rsid w:val="00A77AD6"/>
    <w:rsid w:val="00A833AB"/>
    <w:rsid w:val="00A85593"/>
    <w:rsid w:val="00A95560"/>
    <w:rsid w:val="00A9741D"/>
    <w:rsid w:val="00AA3870"/>
    <w:rsid w:val="00AB1254"/>
    <w:rsid w:val="00AB2CC0"/>
    <w:rsid w:val="00AC34A2"/>
    <w:rsid w:val="00AC51D9"/>
    <w:rsid w:val="00AC74F4"/>
    <w:rsid w:val="00AD1C9A"/>
    <w:rsid w:val="00AD4B17"/>
    <w:rsid w:val="00AF0102"/>
    <w:rsid w:val="00AF1A81"/>
    <w:rsid w:val="00AF69EE"/>
    <w:rsid w:val="00B00C4F"/>
    <w:rsid w:val="00B05E05"/>
    <w:rsid w:val="00B128F5"/>
    <w:rsid w:val="00B31DA6"/>
    <w:rsid w:val="00B3602C"/>
    <w:rsid w:val="00B412D4"/>
    <w:rsid w:val="00B4155E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BF5AAB"/>
    <w:rsid w:val="00BF6DEA"/>
    <w:rsid w:val="00C02C1B"/>
    <w:rsid w:val="00C0345E"/>
    <w:rsid w:val="00C21775"/>
    <w:rsid w:val="00C21ABE"/>
    <w:rsid w:val="00C31C95"/>
    <w:rsid w:val="00C3483A"/>
    <w:rsid w:val="00C41EB9"/>
    <w:rsid w:val="00C433D3"/>
    <w:rsid w:val="00C46FFC"/>
    <w:rsid w:val="00C664FC"/>
    <w:rsid w:val="00C7322B"/>
    <w:rsid w:val="00C73AFC"/>
    <w:rsid w:val="00C74E9D"/>
    <w:rsid w:val="00C826DD"/>
    <w:rsid w:val="00C82FD3"/>
    <w:rsid w:val="00C92819"/>
    <w:rsid w:val="00C93C2C"/>
    <w:rsid w:val="00C94A57"/>
    <w:rsid w:val="00CA3BCF"/>
    <w:rsid w:val="00CC3D04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671B8"/>
    <w:rsid w:val="00D73A67"/>
    <w:rsid w:val="00D8028D"/>
    <w:rsid w:val="00D8366B"/>
    <w:rsid w:val="00D970A9"/>
    <w:rsid w:val="00DA5731"/>
    <w:rsid w:val="00DB1F5E"/>
    <w:rsid w:val="00DC23B4"/>
    <w:rsid w:val="00DC47B1"/>
    <w:rsid w:val="00DF3845"/>
    <w:rsid w:val="00DF55F7"/>
    <w:rsid w:val="00E071A0"/>
    <w:rsid w:val="00E234BE"/>
    <w:rsid w:val="00E32D96"/>
    <w:rsid w:val="00E41911"/>
    <w:rsid w:val="00E44B57"/>
    <w:rsid w:val="00E658FD"/>
    <w:rsid w:val="00E92EEF"/>
    <w:rsid w:val="00E956DA"/>
    <w:rsid w:val="00E95B4E"/>
    <w:rsid w:val="00E97AB4"/>
    <w:rsid w:val="00EA150E"/>
    <w:rsid w:val="00EB0F12"/>
    <w:rsid w:val="00EF2368"/>
    <w:rsid w:val="00EF3015"/>
    <w:rsid w:val="00EF5F4D"/>
    <w:rsid w:val="00F02C5C"/>
    <w:rsid w:val="00F10230"/>
    <w:rsid w:val="00F20611"/>
    <w:rsid w:val="00F24442"/>
    <w:rsid w:val="00F42BA9"/>
    <w:rsid w:val="00F434FC"/>
    <w:rsid w:val="00F46FAE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936F1"/>
    <w:rsid w:val="00F946F3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2BC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2BC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2BC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2952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BC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952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BC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2952BC"/>
  </w:style>
  <w:style w:type="character" w:styleId="LineNumber">
    <w:name w:val="line number"/>
    <w:basedOn w:val="DefaultParagraphFont"/>
    <w:uiPriority w:val="99"/>
    <w:semiHidden/>
    <w:unhideWhenUsed/>
    <w:rsid w:val="002952BC"/>
  </w:style>
  <w:style w:type="paragraph" w:customStyle="1" w:styleId="BillDots">
    <w:name w:val="Bill Dots"/>
    <w:basedOn w:val="Normal"/>
    <w:qFormat/>
    <w:rsid w:val="002952B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2952BC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52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B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52BC"/>
    <w:pPr>
      <w:ind w:left="720"/>
      <w:contextualSpacing/>
    </w:pPr>
  </w:style>
  <w:style w:type="paragraph" w:customStyle="1" w:styleId="scbillheader">
    <w:name w:val="sc_bill_header"/>
    <w:qFormat/>
    <w:rsid w:val="002952B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2952BC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2952B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2952B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2952B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2952B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2952B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2952B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2952B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2952B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2952B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2952BC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2952BC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2952B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2952BC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2952BC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2952BC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2952BC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2952BC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2952BC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2952BC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2952B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2952BC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2952BC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2952BC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2952B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2952B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2952B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2952BC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2952BC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2952B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2952B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2952B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2952BC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2952BC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2952B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2952B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2952B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2952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2952B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2952B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2952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2952BC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2952BC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2952B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2952BC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2952BC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2952BC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2952B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2952B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2952BC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2952BC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2952BC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2952BC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2952B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2952BC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2952B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2952BC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2952BC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2952BC"/>
    <w:rPr>
      <w:color w:val="808080"/>
    </w:rPr>
  </w:style>
  <w:style w:type="paragraph" w:customStyle="1" w:styleId="sctablecodifiedsection">
    <w:name w:val="sc_table_codified_section"/>
    <w:qFormat/>
    <w:rsid w:val="002952BC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2952B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2952BC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2952BC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2952BC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2952BC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2952BC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2952BC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2952BC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2952BC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2952BC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2952BC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2952BC"/>
    <w:rPr>
      <w:strike/>
      <w:dstrike w:val="0"/>
    </w:rPr>
  </w:style>
  <w:style w:type="character" w:customStyle="1" w:styleId="scstrikeblue">
    <w:name w:val="sc_strike_blue"/>
    <w:uiPriority w:val="1"/>
    <w:qFormat/>
    <w:rsid w:val="002952BC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2952BC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2952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2952BC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2952BC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2952BC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2952BC"/>
  </w:style>
  <w:style w:type="paragraph" w:customStyle="1" w:styleId="scbillendxx">
    <w:name w:val="sc_bill_end_xx"/>
    <w:qFormat/>
    <w:rsid w:val="002952BC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2952BC"/>
  </w:style>
  <w:style w:type="character" w:customStyle="1" w:styleId="scresolutionbody1">
    <w:name w:val="sc_resolution_body1"/>
    <w:uiPriority w:val="1"/>
    <w:qFormat/>
    <w:rsid w:val="002952BC"/>
  </w:style>
  <w:style w:type="character" w:styleId="Strong">
    <w:name w:val="Strong"/>
    <w:basedOn w:val="DefaultParagraphFont"/>
    <w:uiPriority w:val="22"/>
    <w:qFormat/>
    <w:rsid w:val="002952BC"/>
    <w:rPr>
      <w:b/>
      <w:bCs/>
    </w:rPr>
  </w:style>
  <w:style w:type="character" w:customStyle="1" w:styleId="scamendhouse">
    <w:name w:val="sc_amend_house"/>
    <w:uiPriority w:val="1"/>
    <w:qFormat/>
    <w:rsid w:val="002952BC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2952BC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2952BC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2952BC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2952BC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DC23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864&amp;session=126&amp;summary=B" TargetMode="External" Id="Rc72c93389d0b4d7c" /><Relationship Type="http://schemas.openxmlformats.org/officeDocument/2006/relationships/hyperlink" Target="https://www.scstatehouse.gov/sess126_2025-2026/prever/4864_20260114.docx" TargetMode="External" Id="R08a7b8739e524ba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F0ED3"/>
    <w:rsid w:val="00174066"/>
    <w:rsid w:val="00212BEF"/>
    <w:rsid w:val="00222CC9"/>
    <w:rsid w:val="002A3D45"/>
    <w:rsid w:val="003377BB"/>
    <w:rsid w:val="00362988"/>
    <w:rsid w:val="00460640"/>
    <w:rsid w:val="004D1BF3"/>
    <w:rsid w:val="00573513"/>
    <w:rsid w:val="005D6D1E"/>
    <w:rsid w:val="0072205F"/>
    <w:rsid w:val="00804719"/>
    <w:rsid w:val="00804B1A"/>
    <w:rsid w:val="008228BC"/>
    <w:rsid w:val="009A0CFB"/>
    <w:rsid w:val="00A22407"/>
    <w:rsid w:val="00AA6F82"/>
    <w:rsid w:val="00BE097C"/>
    <w:rsid w:val="00D671B8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>false</Inventoryshee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188ed98d-86c6-4da6-9adb-b51fb867c32c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2026-01-14T00:00:00-05:00</T_BILL_DT_VERSION>
  <T_BILL_D_HOUSEINTRODATE>2026-01-14</T_BILL_D_HOUSEINTRODATE>
  <T_BILL_D_INTRODATE>2026-01-14</T_BILL_D_INTRODATE>
  <T_BILL_N_INTERNALVERSIONNUMBER>1</T_BILL_N_INTERNALVERSIONNUMBER>
  <T_BILL_N_SESSION>126</T_BILL_N_SESSION>
  <T_BILL_N_VERSIONNUMBER>1</T_BILL_N_VERSIONNUMBER>
  <T_BILL_N_YEAR>2026</T_BILL_N_YEAR>
  <T_BILL_REQUEST_REQUEST>6eb6f415-dbb9-492d-bd6e-c4216b4ac7b8</T_BILL_REQUEST_REQUEST>
  <T_BILL_R_ORIGINALDRAFT>92abcaef-f599-464c-8f26-ad37cf22a7c5</T_BILL_R_ORIGINALDRAFT>
  <T_BILL_SPONSOR_SPONSOR>9649bdb4-f8af-4313-9e61-d75698bf0dff</T_BILL_SPONSOR_SPONSOR>
  <T_BILL_T_BILLNAME>[4864]</T_BILL_T_BILLNAME>
  <T_BILL_T_BILLNUMBER>4864</T_BILL_T_BILLNUMBER>
  <T_BILL_T_BILLTITLE>TO RECOGNIZE AND HONOR THE COLUMBIA HIGH SCHOOL JAG PROGRAM AND ITS VITAL MISSION TO EQUIP ITS STUDENTS FOR ACADEMIC SUCCESS AND BEYOND.</T_BILL_T_BILLTITLE>
  <T_BILL_T_CHAMBER>house</T_BILL_T_CHAMBER>
  <T_BILL_T_FILENAME> </T_BILL_T_FILENAME>
  <T_BILL_T_LEGTYPE>resolution</T_BILL_T_LEGTYPE>
  <T_BILL_T_RATNUMBERSTRING>HNone</T_BILL_T_RATNUMBERSTRING>
  <T_BILL_T_SUBJECT>Columbia HS JAG Program</T_BILL_T_SUBJECT>
  <T_BILL_UR_DRAFTER>heatheranderson@scstatehouse.gov</T_BILL_UR_DRAFTER>
  <T_BILL_UR_DRAFTINGASSISTANT>katierogers@scstatehouse.gov</T_BILL_UR_DRAFTINGASSISTANT>
  <T_BILL_UR_RESOLUTIONWRITER>gailmoore@scstatehouse.gov</T_BILL_UR_RESOLUTIONWRITER>
</lwb360Metadat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549575-953D-46F4-AA46-0258A403F478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2700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Katie Rogers</cp:lastModifiedBy>
  <cp:revision>4</cp:revision>
  <cp:lastPrinted>2025-08-06T18:47:00Z</cp:lastPrinted>
  <dcterms:created xsi:type="dcterms:W3CDTF">2026-01-06T17:18:00Z</dcterms:created>
  <dcterms:modified xsi:type="dcterms:W3CDTF">2026-01-06T17:18:00Z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