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LC-0316CM-JKH26.docx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Dr. Reginald Thackston Retirement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c3c95964672a4e8a">
        <w:r w:rsidRPr="00770434">
          <w:rPr>
            <w:rStyle w:val="Hyperlink"/>
          </w:rPr>
          <w:t>House Journal</w:t>
        </w:r>
        <w:r w:rsidRPr="00770434">
          <w:rPr>
            <w:rStyle w:val="Hyperlink"/>
          </w:rPr>
          <w:noBreakHyphen/>
          <w:t>page 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2679a9402b745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f6a25e5fca46e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A03976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A3E2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612AA" w14:paraId="48DB32D0" w14:textId="34300B23">
          <w:pPr>
            <w:pStyle w:val="scresolutiontitle"/>
          </w:pPr>
          <w:r w:rsidRPr="00E612AA">
            <w:t>TO HONOR THE REVEREND DR. THOMAS REGINALD “REGI” THACKSTON FOR HIS DECADES OF DEDICATED GOSPEL MINISTRY AND Lifetime of public service across south carolina, TO CONGRATULATE HIM ON THE OCCASION OF HIS RETIREMENT, AND TO WISH HIM THE LORD</w:t>
          </w:r>
          <w:r w:rsidR="00AA18A5">
            <w:t>’</w:t>
          </w:r>
          <w:r w:rsidRPr="00E612AA">
            <w:t>S RICHEST BLESSINGS IN THE DAYS AHEAD.</w:t>
          </w:r>
        </w:p>
      </w:sdtContent>
    </w:sdt>
    <w:p w:rsidR="0010776B" w:rsidP="00091FD9" w:rsidRDefault="0010776B" w14:paraId="48DB32D1" w14:textId="56627158">
      <w:pPr>
        <w:pStyle w:val="scresolutiontitle"/>
      </w:pPr>
    </w:p>
    <w:p w:rsidR="008C3A19" w:rsidP="00084D53" w:rsidRDefault="008C3A19" w14:paraId="5C7CA9E3" w14:textId="28ED85C2">
      <w:pPr>
        <w:pStyle w:val="scresolutionwhereas"/>
      </w:pPr>
      <w:bookmarkStart w:name="wa_4f9b03bd1" w:id="1"/>
      <w:proofErr w:type="gramStart"/>
      <w:r w:rsidRPr="00084D53">
        <w:t>W</w:t>
      </w:r>
      <w:bookmarkEnd w:id="1"/>
      <w:r w:rsidRPr="00084D53">
        <w:t>hereas,</w:t>
      </w:r>
      <w:proofErr w:type="gramEnd"/>
      <w:r w:rsidRPr="00E612AA" w:rsidR="00E612AA">
        <w:rPr>
          <w:rFonts w:eastAsia="Times New Roman" w:cs="Times New Roman"/>
          <w:color w:val="000000"/>
        </w:rPr>
        <w:t xml:space="preserve"> </w:t>
      </w:r>
      <w:r w:rsidRPr="00E612AA" w:rsidR="00E612AA">
        <w:t>it is entirely appropriate to honor those individuals who give selflessly of themselves to shepherd the souls of men. The Reverend Dr. Thomas Reginald Thackston, minister at Santee Summer Ministries, known lovingly as “Boat Church,” stands high as an outstanding servant of the gospel and leader of the people, whose ministry, advocacy, and volunteerism have impacted countless lives throughout South Carolina</w:t>
      </w:r>
      <w:r w:rsidRPr="00084D53">
        <w:t>; and</w:t>
      </w:r>
    </w:p>
    <w:p w:rsidR="008C3A19" w:rsidP="00AF1A81" w:rsidRDefault="008C3A19" w14:paraId="69ECC539" w14:textId="77777777">
      <w:pPr>
        <w:pStyle w:val="scemptyline"/>
      </w:pPr>
    </w:p>
    <w:p w:rsidR="00F935A0" w:rsidP="00084D53" w:rsidRDefault="00F935A0" w14:paraId="2EACEF40" w14:textId="0A1F9EF5">
      <w:pPr>
        <w:pStyle w:val="scresolutionwhereas"/>
      </w:pPr>
      <w:bookmarkStart w:name="wa_b4a11781a" w:id="2"/>
      <w:proofErr w:type="gramStart"/>
      <w:r>
        <w:t>W</w:t>
      </w:r>
      <w:bookmarkEnd w:id="2"/>
      <w:r>
        <w:t>hereas,</w:t>
      </w:r>
      <w:proofErr w:type="gramEnd"/>
      <w:r w:rsidRPr="00E612AA" w:rsidR="00E612AA">
        <w:rPr>
          <w:rFonts w:eastAsia="Times New Roman" w:cs="Times New Roman"/>
          <w:color w:val="000000"/>
        </w:rPr>
        <w:t xml:space="preserve"> </w:t>
      </w:r>
      <w:r w:rsidRPr="00E612AA" w:rsidR="00E612AA">
        <w:t>Dr. Thackston graduated from Wofford College in 1956 and earned his divinity degree at Candler School of Theology from Emory University in 1961. He was awarded an honorary Doctor of Divinity from his alma mater, Wofford College, in 1995</w:t>
      </w:r>
      <w:r>
        <w:t>; and</w:t>
      </w:r>
    </w:p>
    <w:p w:rsidR="00F935A0" w:rsidP="00B31DA6" w:rsidRDefault="00F935A0" w14:paraId="16A4F864" w14:textId="4BF881AD">
      <w:pPr>
        <w:pStyle w:val="scemptyline"/>
      </w:pPr>
    </w:p>
    <w:p w:rsidR="008A7625" w:rsidP="00084D53" w:rsidRDefault="00F935A0" w14:paraId="4666F527" w14:textId="0DA275CF">
      <w:pPr>
        <w:pStyle w:val="scresolutionwhereas"/>
      </w:pPr>
      <w:bookmarkStart w:name="wa_f1fc5bc2f" w:id="3"/>
      <w:r>
        <w:t>W</w:t>
      </w:r>
      <w:bookmarkEnd w:id="3"/>
      <w:r>
        <w:t>here</w:t>
      </w:r>
      <w:r w:rsidR="008A7625">
        <w:t>as,</w:t>
      </w:r>
      <w:r w:rsidRPr="00E612AA" w:rsidR="00E612AA">
        <w:rPr>
          <w:rFonts w:eastAsia="Times New Roman" w:cs="Times New Roman"/>
          <w:color w:val="000000"/>
        </w:rPr>
        <w:t xml:space="preserve"> </w:t>
      </w:r>
      <w:r w:rsidRPr="00E612AA" w:rsidR="00E612AA">
        <w:t>over the course of more than four decades, Dr. Thackston faithfully served seven churches across South Carolina</w:t>
      </w:r>
      <w:r w:rsidR="00AA18A5">
        <w:t xml:space="preserve"> from 1956 to 1997</w:t>
      </w:r>
      <w:r w:rsidRPr="00E612AA" w:rsidR="00E612AA">
        <w:t>. Early in his ministry, he initiated and led the city council in Conway, organizing its first biracial committee which enabled the city and county to have a peaceful merger of Horry County’s schools</w:t>
      </w:r>
      <w:r w:rsidR="008A7625">
        <w:t>; and</w:t>
      </w:r>
    </w:p>
    <w:p w:rsidR="008A7625" w:rsidP="007720AC" w:rsidRDefault="008A7625" w14:paraId="251CC829" w14:textId="0705D188">
      <w:pPr>
        <w:pStyle w:val="scemptyline"/>
      </w:pPr>
    </w:p>
    <w:p w:rsidR="00E612AA" w:rsidP="007720AC" w:rsidRDefault="00E612AA" w14:paraId="2FA48E5C" w14:textId="388D92CF">
      <w:pPr>
        <w:pStyle w:val="scemptyline"/>
      </w:pPr>
      <w:bookmarkStart w:name="wa_166a57796" w:id="4"/>
      <w:r w:rsidRPr="00E612AA">
        <w:t>W</w:t>
      </w:r>
      <w:bookmarkEnd w:id="4"/>
      <w:r w:rsidRPr="00E612AA">
        <w:t>hereas,</w:t>
      </w:r>
      <w:r w:rsidR="00AA18A5">
        <w:t xml:space="preserve"> </w:t>
      </w:r>
      <w:r w:rsidRPr="00E612AA">
        <w:t>in Horry County, Dr. Thackston initiated a reentry program for short-term prisoners in the county jail, aiding the individuals in their reintroduction to society by providing access to clothing, transportation, food, and job interviews upon their release; and</w:t>
      </w:r>
    </w:p>
    <w:p w:rsidR="00E612AA" w:rsidP="007720AC" w:rsidRDefault="00E612AA" w14:paraId="0C65EECA" w14:textId="77777777">
      <w:pPr>
        <w:pStyle w:val="scemptyline"/>
      </w:pPr>
    </w:p>
    <w:p w:rsidRPr="00E612AA" w:rsidR="00E612AA" w:rsidP="00E612AA" w:rsidRDefault="00E612AA" w14:paraId="2FCBCBAE" w14:textId="77777777">
      <w:pPr>
        <w:pStyle w:val="scemptyline"/>
      </w:pPr>
      <w:bookmarkStart w:name="wa_e1fbb26b5" w:id="5"/>
      <w:r w:rsidRPr="00E612AA">
        <w:t>W</w:t>
      </w:r>
      <w:bookmarkEnd w:id="5"/>
      <w:r w:rsidRPr="00E612AA">
        <w:t>hereas, his service to the community has reached far beyond church doors, as Dr. Thackston has served as the chairman of the Belin Board of Trustees in Murrells Inlet, secretary on the Board of Trustees at Wofford College, chairman of the Board of Trustees of Epworth Children’s Home in Columbia, and chairman of the Board of Trustees of the Sewee Coastal Retreat Center; and</w:t>
      </w:r>
    </w:p>
    <w:p w:rsidR="00E612AA" w:rsidP="007720AC" w:rsidRDefault="00E612AA" w14:paraId="7FF97786" w14:textId="77777777">
      <w:pPr>
        <w:pStyle w:val="scemptyline"/>
      </w:pPr>
    </w:p>
    <w:p w:rsidRPr="00E612AA" w:rsidR="00E612AA" w:rsidP="00E612AA" w:rsidRDefault="00E612AA" w14:paraId="59DB239B" w14:textId="2BBD08F0">
      <w:pPr>
        <w:pStyle w:val="scemptyline"/>
      </w:pPr>
      <w:bookmarkStart w:name="wa_cd94b878e" w:id="6"/>
      <w:r w:rsidRPr="00E612AA">
        <w:t>W</w:t>
      </w:r>
      <w:bookmarkEnd w:id="6"/>
      <w:r w:rsidRPr="00E612AA">
        <w:t xml:space="preserve">hereas, Dr. Thackston has displayed his dedication to supporting the education of future generations, </w:t>
      </w:r>
      <w:r w:rsidRPr="00E612AA">
        <w:lastRenderedPageBreak/>
        <w:t>as he was a vital part of the reignition of the Sumter Touchdown Club, which has since grown into the largest scholarship organization for high school football players in a four</w:t>
      </w:r>
      <w:r w:rsidR="00AA18A5">
        <w:t>-</w:t>
      </w:r>
      <w:r w:rsidRPr="00E612AA">
        <w:t>county area. He also funded an endowed scholarship at Wofford College; and</w:t>
      </w:r>
    </w:p>
    <w:p w:rsidR="00E612AA" w:rsidP="007720AC" w:rsidRDefault="00E612AA" w14:paraId="36ECB35E" w14:textId="77777777">
      <w:pPr>
        <w:pStyle w:val="scemptyline"/>
      </w:pPr>
    </w:p>
    <w:p w:rsidRPr="00E612AA" w:rsidR="00E612AA" w:rsidP="00E612AA" w:rsidRDefault="00E612AA" w14:paraId="1410094C" w14:textId="734E1CCF">
      <w:pPr>
        <w:pStyle w:val="scemptyline"/>
      </w:pPr>
      <w:bookmarkStart w:name="wa_3202dfdbd" w:id="7"/>
      <w:r w:rsidRPr="00E612AA">
        <w:t>W</w:t>
      </w:r>
      <w:bookmarkEnd w:id="7"/>
      <w:r w:rsidRPr="00E612AA">
        <w:t xml:space="preserve">hereas, after his retirement from the itinerant ministry, he served </w:t>
      </w:r>
      <w:r w:rsidR="00AA18A5">
        <w:t xml:space="preserve">as </w:t>
      </w:r>
      <w:r w:rsidRPr="00E612AA">
        <w:t xml:space="preserve">the United Methodist Church Conference Coordinator against Video Poker and the Lottery, traveling the </w:t>
      </w:r>
      <w:r w:rsidR="00AA18A5">
        <w:t>S</w:t>
      </w:r>
      <w:r w:rsidRPr="00E612AA">
        <w:t xml:space="preserve">tate speaking </w:t>
      </w:r>
      <w:r w:rsidR="00AA18A5">
        <w:t xml:space="preserve">and </w:t>
      </w:r>
      <w:r w:rsidRPr="00E612AA">
        <w:t>championing ethics and public accountability. He also served as interim minister for churches in Conway, Manning, and Sumter. Since 1999, Dr. Thackston has faithfully led the loved “Boat Church,” serving twenty-five consecutive summers until the present time; and</w:t>
      </w:r>
    </w:p>
    <w:p w:rsidR="00E612AA" w:rsidP="007720AC" w:rsidRDefault="00E612AA" w14:paraId="58C830C8" w14:textId="77777777">
      <w:pPr>
        <w:pStyle w:val="scemptyline"/>
      </w:pPr>
    </w:p>
    <w:p w:rsidR="00E612AA" w:rsidP="007720AC" w:rsidRDefault="00E612AA" w14:paraId="6AA8242C" w14:textId="69F2B5B0">
      <w:pPr>
        <w:pStyle w:val="scemptyline"/>
      </w:pPr>
      <w:bookmarkStart w:name="wa_188d29c6a" w:id="8"/>
      <w:proofErr w:type="gramStart"/>
      <w:r w:rsidRPr="00E612AA">
        <w:t>W</w:t>
      </w:r>
      <w:bookmarkEnd w:id="8"/>
      <w:r w:rsidRPr="00E612AA">
        <w:t>hereas,</w:t>
      </w:r>
      <w:proofErr w:type="gramEnd"/>
      <w:r w:rsidRPr="00E612AA">
        <w:t xml:space="preserve"> his legacy of service has been formally recognized in recent years</w:t>
      </w:r>
      <w:r w:rsidR="002D4399">
        <w:t>.</w:t>
      </w:r>
      <w:r w:rsidRPr="00E612AA">
        <w:t xml:space="preserve"> </w:t>
      </w:r>
      <w:r w:rsidR="002D4399">
        <w:t>I</w:t>
      </w:r>
      <w:r w:rsidRPr="00E612AA">
        <w:t>n November 2024, Dr. Thackston was honored as the Alston Wilkes Society Volunteer of the Year. In February 2025, he received the Governor’s Lifetime of Service Award, with the press release reading</w:t>
      </w:r>
      <w:r w:rsidR="00AA18A5">
        <w:t>:</w:t>
      </w:r>
      <w:r w:rsidRPr="00E612AA">
        <w:t xml:space="preserve"> “A lifelong advocate for education, reentry programs, and racial reconciliation, Dr. Thackston has dedicated his life to building bridges, mentoring youth, and supporting communities in need across South Carolina,” noting his lifelong commitment to serving this great State; and</w:t>
      </w:r>
    </w:p>
    <w:p w:rsidR="00E612AA" w:rsidP="007720AC" w:rsidRDefault="00E612AA" w14:paraId="7CBBE7EC" w14:textId="77777777">
      <w:pPr>
        <w:pStyle w:val="scemptyline"/>
      </w:pPr>
    </w:p>
    <w:p w:rsidR="008A7625" w:rsidP="00843D27" w:rsidRDefault="008A7625" w14:paraId="44F28955" w14:textId="64523F07">
      <w:pPr>
        <w:pStyle w:val="scresolutionwhereas"/>
      </w:pPr>
      <w:bookmarkStart w:name="wa_23df943ab" w:id="9"/>
      <w:r>
        <w:t>W</w:t>
      </w:r>
      <w:bookmarkEnd w:id="9"/>
      <w:r>
        <w:t>hereas,</w:t>
      </w:r>
      <w:r w:rsidR="001347EE">
        <w:t xml:space="preserve"> </w:t>
      </w:r>
      <w:r w:rsidRPr="00E612AA" w:rsidR="00E612AA">
        <w:t>cognizant of his many remarkable contributions graciously given to the people of South Carolina, the House takes great pleasure in expressing grateful thanks to Dr. Thackston, whose life has embodied the principles of justice, mercy, and service, and in wishing him God</w:t>
      </w:r>
      <w:r w:rsidR="00AA18A5">
        <w:t>’</w:t>
      </w:r>
      <w:r w:rsidRPr="00E612AA" w:rsidR="00E612AA">
        <w:t>s best as he continues to run the race the Lord has set before him.</w:t>
      </w:r>
      <w:r w:rsidR="00E612AA">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996F924">
      <w:pPr>
        <w:pStyle w:val="scresolutionbody"/>
      </w:pPr>
      <w:bookmarkStart w:name="up_1fc15c830"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3E2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418BAEF">
      <w:pPr>
        <w:pStyle w:val="scresolutionmembers"/>
      </w:pPr>
      <w:bookmarkStart w:name="up_1c6cc1137"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3E21">
            <w:rPr>
              <w:rStyle w:val="scresolutionbody1"/>
            </w:rPr>
            <w:t>House of Representatives</w:t>
          </w:r>
        </w:sdtContent>
      </w:sdt>
      <w:r w:rsidRPr="00040E43">
        <w:t xml:space="preserve">, by this resolution, </w:t>
      </w:r>
      <w:r w:rsidRPr="00E612AA" w:rsidR="00E612AA">
        <w:t>honor the Reverend Dr. Thomas Reginald “Regi” Thackston</w:t>
      </w:r>
      <w:r w:rsidR="00712F80">
        <w:t xml:space="preserve"> for his </w:t>
      </w:r>
      <w:r w:rsidRPr="00712F80" w:rsidR="00712F80">
        <w:t xml:space="preserve">decades of dedicated gospel ministry and lifetime of public service across </w:t>
      </w:r>
      <w:r w:rsidR="00712F80">
        <w:t>S</w:t>
      </w:r>
      <w:r w:rsidRPr="00712F80" w:rsidR="00712F80">
        <w:t xml:space="preserve">outh </w:t>
      </w:r>
      <w:r w:rsidR="00712F80">
        <w:t>C</w:t>
      </w:r>
      <w:r w:rsidRPr="00712F80" w:rsidR="00712F80">
        <w:t>arolina</w:t>
      </w:r>
      <w:r w:rsidRPr="00E612AA" w:rsidR="00E612AA">
        <w:t xml:space="preserve">, congratulate him </w:t>
      </w:r>
      <w:proofErr w:type="gramStart"/>
      <w:r w:rsidRPr="00E612AA" w:rsidR="00E612AA">
        <w:t>on the occasion of</w:t>
      </w:r>
      <w:proofErr w:type="gramEnd"/>
      <w:r w:rsidRPr="00E612AA" w:rsidR="00E612AA">
        <w:t xml:space="preserve"> his retirement, and wish him the Lord</w:t>
      </w:r>
      <w:r w:rsidR="00AA18A5">
        <w:t>’</w:t>
      </w:r>
      <w:r w:rsidRPr="00E612AA" w:rsidR="00E612AA">
        <w:t>s richest blessings in the days ahead.</w:t>
      </w:r>
    </w:p>
    <w:p w:rsidRPr="00040E43" w:rsidR="00007116" w:rsidP="00B703CB" w:rsidRDefault="00007116" w14:paraId="48DB32E7" w14:textId="77777777">
      <w:pPr>
        <w:pStyle w:val="scresolutionbody"/>
      </w:pPr>
    </w:p>
    <w:p w:rsidRPr="00040E43" w:rsidR="00B9052D" w:rsidP="00B703CB" w:rsidRDefault="00007116" w14:paraId="48DB32E8" w14:textId="75B7B1B6">
      <w:pPr>
        <w:pStyle w:val="scresolutionbody"/>
      </w:pPr>
      <w:bookmarkStart w:name="up_37eeee8d5" w:id="12"/>
      <w:r w:rsidRPr="00040E43">
        <w:t>B</w:t>
      </w:r>
      <w:bookmarkEnd w:id="12"/>
      <w:r w:rsidRPr="00040E43">
        <w:t>e it further resolved that a copy of this resolution be presented to</w:t>
      </w:r>
      <w:r w:rsidRPr="00040E43" w:rsidR="00B9105E">
        <w:t xml:space="preserve"> </w:t>
      </w:r>
      <w:r w:rsidRPr="00E612AA" w:rsidR="00E612AA">
        <w:t>the Reverend Dr. Thomas Reginald “Regi” Thackston.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E07D0">
      <w:footerReference w:type="default" r:id="rId11"/>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3CFD03A" w:rsidR="007003E1" w:rsidRDefault="00076C0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15334">
              <w:t>[4882]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533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8D1"/>
    <w:rsid w:val="00076C0C"/>
    <w:rsid w:val="0008202C"/>
    <w:rsid w:val="000843D7"/>
    <w:rsid w:val="00084D53"/>
    <w:rsid w:val="00091FD9"/>
    <w:rsid w:val="0009711F"/>
    <w:rsid w:val="00097234"/>
    <w:rsid w:val="00097C23"/>
    <w:rsid w:val="000C1C7F"/>
    <w:rsid w:val="000C5BE4"/>
    <w:rsid w:val="000E0100"/>
    <w:rsid w:val="000E1785"/>
    <w:rsid w:val="000E546A"/>
    <w:rsid w:val="000F1901"/>
    <w:rsid w:val="000F2E49"/>
    <w:rsid w:val="000F40FA"/>
    <w:rsid w:val="001035F1"/>
    <w:rsid w:val="0010776B"/>
    <w:rsid w:val="00126B3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17E6"/>
    <w:rsid w:val="001E6B4D"/>
    <w:rsid w:val="001F75F9"/>
    <w:rsid w:val="002017E6"/>
    <w:rsid w:val="00202F3C"/>
    <w:rsid w:val="00205238"/>
    <w:rsid w:val="00211B4F"/>
    <w:rsid w:val="00215334"/>
    <w:rsid w:val="002321B6"/>
    <w:rsid w:val="00232912"/>
    <w:rsid w:val="0025001F"/>
    <w:rsid w:val="00250967"/>
    <w:rsid w:val="002543C8"/>
    <w:rsid w:val="0025541D"/>
    <w:rsid w:val="002635C9"/>
    <w:rsid w:val="00275F26"/>
    <w:rsid w:val="00284AAE"/>
    <w:rsid w:val="002B451A"/>
    <w:rsid w:val="002D4399"/>
    <w:rsid w:val="002D55D2"/>
    <w:rsid w:val="002E5912"/>
    <w:rsid w:val="002F4473"/>
    <w:rsid w:val="00301B21"/>
    <w:rsid w:val="00325348"/>
    <w:rsid w:val="003254F2"/>
    <w:rsid w:val="0032732C"/>
    <w:rsid w:val="003321E4"/>
    <w:rsid w:val="00336AD0"/>
    <w:rsid w:val="0036008C"/>
    <w:rsid w:val="0037079A"/>
    <w:rsid w:val="00385E1F"/>
    <w:rsid w:val="003A4798"/>
    <w:rsid w:val="003A4F41"/>
    <w:rsid w:val="003C4770"/>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674D"/>
    <w:rsid w:val="004809EE"/>
    <w:rsid w:val="00494CE4"/>
    <w:rsid w:val="004B7339"/>
    <w:rsid w:val="004D6EBD"/>
    <w:rsid w:val="004E7D54"/>
    <w:rsid w:val="00502C48"/>
    <w:rsid w:val="00511974"/>
    <w:rsid w:val="00520B82"/>
    <w:rsid w:val="0052116B"/>
    <w:rsid w:val="005273C6"/>
    <w:rsid w:val="005275A2"/>
    <w:rsid w:val="00530A69"/>
    <w:rsid w:val="00543DF3"/>
    <w:rsid w:val="00544C6E"/>
    <w:rsid w:val="00545593"/>
    <w:rsid w:val="00545C09"/>
    <w:rsid w:val="00551C74"/>
    <w:rsid w:val="0055501E"/>
    <w:rsid w:val="00556EBF"/>
    <w:rsid w:val="0055760A"/>
    <w:rsid w:val="0057560B"/>
    <w:rsid w:val="005757D3"/>
    <w:rsid w:val="00577C6C"/>
    <w:rsid w:val="00580234"/>
    <w:rsid w:val="00582F17"/>
    <w:rsid w:val="005834ED"/>
    <w:rsid w:val="0059608B"/>
    <w:rsid w:val="005A62FE"/>
    <w:rsid w:val="005C2FE2"/>
    <w:rsid w:val="005E07D0"/>
    <w:rsid w:val="005E2BC9"/>
    <w:rsid w:val="00605102"/>
    <w:rsid w:val="006053F5"/>
    <w:rsid w:val="00611909"/>
    <w:rsid w:val="00621421"/>
    <w:rsid w:val="006215AA"/>
    <w:rsid w:val="00627DCA"/>
    <w:rsid w:val="00644FE8"/>
    <w:rsid w:val="00666E48"/>
    <w:rsid w:val="00670F2F"/>
    <w:rsid w:val="00685253"/>
    <w:rsid w:val="006913C9"/>
    <w:rsid w:val="0069470D"/>
    <w:rsid w:val="006A49E9"/>
    <w:rsid w:val="006B1590"/>
    <w:rsid w:val="006D58AA"/>
    <w:rsid w:val="006E4451"/>
    <w:rsid w:val="006E655C"/>
    <w:rsid w:val="006E69E6"/>
    <w:rsid w:val="007003E1"/>
    <w:rsid w:val="007070AD"/>
    <w:rsid w:val="00712F80"/>
    <w:rsid w:val="00733210"/>
    <w:rsid w:val="00734F00"/>
    <w:rsid w:val="007352A5"/>
    <w:rsid w:val="0073631E"/>
    <w:rsid w:val="00736959"/>
    <w:rsid w:val="0074375C"/>
    <w:rsid w:val="00746A58"/>
    <w:rsid w:val="007720AC"/>
    <w:rsid w:val="00777C90"/>
    <w:rsid w:val="00781DF8"/>
    <w:rsid w:val="007836CC"/>
    <w:rsid w:val="00787728"/>
    <w:rsid w:val="007917CE"/>
    <w:rsid w:val="007959D3"/>
    <w:rsid w:val="007A3E21"/>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85672"/>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410F"/>
    <w:rsid w:val="009542F0"/>
    <w:rsid w:val="0096528D"/>
    <w:rsid w:val="00965B3F"/>
    <w:rsid w:val="009B44AF"/>
    <w:rsid w:val="009B50D8"/>
    <w:rsid w:val="009C6A0B"/>
    <w:rsid w:val="009C7F19"/>
    <w:rsid w:val="009E2BE4"/>
    <w:rsid w:val="009F0C77"/>
    <w:rsid w:val="009F4DD1"/>
    <w:rsid w:val="009F7B81"/>
    <w:rsid w:val="00A02543"/>
    <w:rsid w:val="00A25E04"/>
    <w:rsid w:val="00A26EF1"/>
    <w:rsid w:val="00A41684"/>
    <w:rsid w:val="00A64E80"/>
    <w:rsid w:val="00A66C6B"/>
    <w:rsid w:val="00A7261B"/>
    <w:rsid w:val="00A72BCD"/>
    <w:rsid w:val="00A74015"/>
    <w:rsid w:val="00A741D9"/>
    <w:rsid w:val="00A833AB"/>
    <w:rsid w:val="00A9047D"/>
    <w:rsid w:val="00A95560"/>
    <w:rsid w:val="00A9741D"/>
    <w:rsid w:val="00AA18A5"/>
    <w:rsid w:val="00AB1254"/>
    <w:rsid w:val="00AB2CC0"/>
    <w:rsid w:val="00AC34A2"/>
    <w:rsid w:val="00AC74F4"/>
    <w:rsid w:val="00AD1C9A"/>
    <w:rsid w:val="00AD4B17"/>
    <w:rsid w:val="00AF0102"/>
    <w:rsid w:val="00AF1A81"/>
    <w:rsid w:val="00AF69EE"/>
    <w:rsid w:val="00B00C4F"/>
    <w:rsid w:val="00B128F5"/>
    <w:rsid w:val="00B31DA6"/>
    <w:rsid w:val="00B35936"/>
    <w:rsid w:val="00B3602C"/>
    <w:rsid w:val="00B412D4"/>
    <w:rsid w:val="00B519D6"/>
    <w:rsid w:val="00B52FE4"/>
    <w:rsid w:val="00B6480F"/>
    <w:rsid w:val="00B64FFF"/>
    <w:rsid w:val="00B703CB"/>
    <w:rsid w:val="00B7267F"/>
    <w:rsid w:val="00B879A5"/>
    <w:rsid w:val="00B9052D"/>
    <w:rsid w:val="00B9105E"/>
    <w:rsid w:val="00B9179A"/>
    <w:rsid w:val="00BC1E62"/>
    <w:rsid w:val="00BC695A"/>
    <w:rsid w:val="00BD086A"/>
    <w:rsid w:val="00BD4498"/>
    <w:rsid w:val="00BE3C22"/>
    <w:rsid w:val="00BE46CD"/>
    <w:rsid w:val="00C02C1B"/>
    <w:rsid w:val="00C0345E"/>
    <w:rsid w:val="00C21775"/>
    <w:rsid w:val="00C21ABE"/>
    <w:rsid w:val="00C23653"/>
    <w:rsid w:val="00C31C95"/>
    <w:rsid w:val="00C3483A"/>
    <w:rsid w:val="00C41EB9"/>
    <w:rsid w:val="00C433D3"/>
    <w:rsid w:val="00C664FC"/>
    <w:rsid w:val="00C7322B"/>
    <w:rsid w:val="00C73AFC"/>
    <w:rsid w:val="00C74E9D"/>
    <w:rsid w:val="00C826DD"/>
    <w:rsid w:val="00C829DC"/>
    <w:rsid w:val="00C82FD3"/>
    <w:rsid w:val="00C92819"/>
    <w:rsid w:val="00C93C2C"/>
    <w:rsid w:val="00CA3BCF"/>
    <w:rsid w:val="00CA6532"/>
    <w:rsid w:val="00CC6B7B"/>
    <w:rsid w:val="00CC6F24"/>
    <w:rsid w:val="00CD2089"/>
    <w:rsid w:val="00CD503D"/>
    <w:rsid w:val="00CE4EE6"/>
    <w:rsid w:val="00CF44FA"/>
    <w:rsid w:val="00D1567E"/>
    <w:rsid w:val="00D31310"/>
    <w:rsid w:val="00D37AF8"/>
    <w:rsid w:val="00D55053"/>
    <w:rsid w:val="00D66B80"/>
    <w:rsid w:val="00D73A67"/>
    <w:rsid w:val="00D8028D"/>
    <w:rsid w:val="00D970A9"/>
    <w:rsid w:val="00DA2A38"/>
    <w:rsid w:val="00DB1F5E"/>
    <w:rsid w:val="00DC47B1"/>
    <w:rsid w:val="00DF3845"/>
    <w:rsid w:val="00E071A0"/>
    <w:rsid w:val="00E121C0"/>
    <w:rsid w:val="00E32D96"/>
    <w:rsid w:val="00E41911"/>
    <w:rsid w:val="00E44B57"/>
    <w:rsid w:val="00E5351C"/>
    <w:rsid w:val="00E5618A"/>
    <w:rsid w:val="00E612AA"/>
    <w:rsid w:val="00E658FD"/>
    <w:rsid w:val="00E742E6"/>
    <w:rsid w:val="00E90516"/>
    <w:rsid w:val="00E92EEF"/>
    <w:rsid w:val="00E95B4E"/>
    <w:rsid w:val="00E97AB4"/>
    <w:rsid w:val="00EA150E"/>
    <w:rsid w:val="00EB0F12"/>
    <w:rsid w:val="00EB1C17"/>
    <w:rsid w:val="00EB5BED"/>
    <w:rsid w:val="00EF2368"/>
    <w:rsid w:val="00EF3015"/>
    <w:rsid w:val="00EF5F4D"/>
    <w:rsid w:val="00F02C5C"/>
    <w:rsid w:val="00F230FE"/>
    <w:rsid w:val="00F24442"/>
    <w:rsid w:val="00F42BA9"/>
    <w:rsid w:val="00F477DA"/>
    <w:rsid w:val="00F50AE3"/>
    <w:rsid w:val="00F544FD"/>
    <w:rsid w:val="00F56CAD"/>
    <w:rsid w:val="00F6413B"/>
    <w:rsid w:val="00F6482E"/>
    <w:rsid w:val="00F655B7"/>
    <w:rsid w:val="00F656BA"/>
    <w:rsid w:val="00F67CF1"/>
    <w:rsid w:val="00F7053B"/>
    <w:rsid w:val="00F728AA"/>
    <w:rsid w:val="00F83169"/>
    <w:rsid w:val="00F840F0"/>
    <w:rsid w:val="00F91CB4"/>
    <w:rsid w:val="00F935A0"/>
    <w:rsid w:val="00FA0B1D"/>
    <w:rsid w:val="00FB0D0D"/>
    <w:rsid w:val="00FB43B4"/>
    <w:rsid w:val="00FB6B0B"/>
    <w:rsid w:val="00FB6FC2"/>
    <w:rsid w:val="00FC39D8"/>
    <w:rsid w:val="00FE29E3"/>
    <w:rsid w:val="00FE52B6"/>
    <w:rsid w:val="00FF12FD"/>
    <w:rsid w:val="00FF1881"/>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B4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E6B4D"/>
    <w:pPr>
      <w:keepNext/>
      <w:suppressAutoHyphens/>
      <w:jc w:val="center"/>
      <w:outlineLvl w:val="0"/>
    </w:pPr>
    <w:rPr>
      <w:b/>
      <w:sz w:val="30"/>
    </w:rPr>
  </w:style>
  <w:style w:type="character" w:default="1" w:styleId="DefaultParagraphFont">
    <w:name w:val="Default Paragraph Font"/>
    <w:uiPriority w:val="1"/>
    <w:semiHidden/>
    <w:unhideWhenUsed/>
    <w:rsid w:val="001E6B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6B4D"/>
  </w:style>
  <w:style w:type="character" w:customStyle="1" w:styleId="Heading1Char">
    <w:name w:val="Heading 1 Char"/>
    <w:basedOn w:val="DefaultParagraphFont"/>
    <w:link w:val="Heading1"/>
    <w:uiPriority w:val="9"/>
    <w:rsid w:val="001E6B4D"/>
    <w:rPr>
      <w:rFonts w:eastAsia="Times New Roman" w:cs="Times New Roman"/>
      <w:b/>
      <w:sz w:val="30"/>
      <w:szCs w:val="20"/>
    </w:rPr>
  </w:style>
  <w:style w:type="paragraph" w:styleId="Header">
    <w:name w:val="header"/>
    <w:basedOn w:val="Normal"/>
    <w:link w:val="HeaderChar"/>
    <w:uiPriority w:val="99"/>
    <w:unhideWhenUsed/>
    <w:rsid w:val="001E6B4D"/>
    <w:pPr>
      <w:tabs>
        <w:tab w:val="center" w:pos="4680"/>
        <w:tab w:val="right" w:pos="9360"/>
      </w:tabs>
    </w:pPr>
  </w:style>
  <w:style w:type="character" w:customStyle="1" w:styleId="HeaderChar">
    <w:name w:val="Header Char"/>
    <w:basedOn w:val="DefaultParagraphFont"/>
    <w:link w:val="Header"/>
    <w:uiPriority w:val="99"/>
    <w:rsid w:val="001E6B4D"/>
    <w:rPr>
      <w:rFonts w:eastAsia="Times New Roman" w:cs="Times New Roman"/>
      <w:szCs w:val="20"/>
    </w:rPr>
  </w:style>
  <w:style w:type="paragraph" w:styleId="Footer">
    <w:name w:val="footer"/>
    <w:basedOn w:val="Normal"/>
    <w:link w:val="FooterChar"/>
    <w:uiPriority w:val="99"/>
    <w:unhideWhenUsed/>
    <w:rsid w:val="001E6B4D"/>
    <w:pPr>
      <w:tabs>
        <w:tab w:val="center" w:pos="4680"/>
        <w:tab w:val="right" w:pos="9360"/>
      </w:tabs>
    </w:pPr>
  </w:style>
  <w:style w:type="character" w:customStyle="1" w:styleId="FooterChar">
    <w:name w:val="Footer Char"/>
    <w:basedOn w:val="DefaultParagraphFont"/>
    <w:link w:val="Footer"/>
    <w:uiPriority w:val="99"/>
    <w:rsid w:val="001E6B4D"/>
    <w:rPr>
      <w:rFonts w:eastAsia="Times New Roman" w:cs="Times New Roman"/>
      <w:szCs w:val="20"/>
    </w:rPr>
  </w:style>
  <w:style w:type="character" w:styleId="PageNumber">
    <w:name w:val="page number"/>
    <w:basedOn w:val="DefaultParagraphFont"/>
    <w:uiPriority w:val="99"/>
    <w:semiHidden/>
    <w:unhideWhenUsed/>
    <w:rsid w:val="001E6B4D"/>
  </w:style>
  <w:style w:type="character" w:styleId="LineNumber">
    <w:name w:val="line number"/>
    <w:basedOn w:val="DefaultParagraphFont"/>
    <w:uiPriority w:val="99"/>
    <w:semiHidden/>
    <w:unhideWhenUsed/>
    <w:rsid w:val="001E6B4D"/>
  </w:style>
  <w:style w:type="paragraph" w:customStyle="1" w:styleId="BillDots">
    <w:name w:val="Bill Dots"/>
    <w:basedOn w:val="Normal"/>
    <w:qFormat/>
    <w:rsid w:val="001E6B4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E6B4D"/>
    <w:pPr>
      <w:tabs>
        <w:tab w:val="right" w:pos="5904"/>
      </w:tabs>
    </w:pPr>
  </w:style>
  <w:style w:type="paragraph" w:styleId="BalloonText">
    <w:name w:val="Balloon Text"/>
    <w:basedOn w:val="Normal"/>
    <w:link w:val="BalloonTextChar"/>
    <w:uiPriority w:val="99"/>
    <w:semiHidden/>
    <w:unhideWhenUsed/>
    <w:rsid w:val="001E6B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B4D"/>
    <w:rPr>
      <w:rFonts w:ascii="Segoe UI" w:eastAsia="Times New Roman" w:hAnsi="Segoe UI" w:cs="Segoe UI"/>
      <w:sz w:val="18"/>
      <w:szCs w:val="18"/>
    </w:rPr>
  </w:style>
  <w:style w:type="paragraph" w:styleId="ListParagraph">
    <w:name w:val="List Paragraph"/>
    <w:basedOn w:val="Normal"/>
    <w:uiPriority w:val="34"/>
    <w:qFormat/>
    <w:rsid w:val="001E6B4D"/>
    <w:pPr>
      <w:ind w:left="720"/>
      <w:contextualSpacing/>
    </w:pPr>
  </w:style>
  <w:style w:type="paragraph" w:customStyle="1" w:styleId="scbillheader">
    <w:name w:val="sc_bill_header"/>
    <w:qFormat/>
    <w:rsid w:val="001E6B4D"/>
    <w:pPr>
      <w:widowControl w:val="0"/>
      <w:suppressAutoHyphens/>
      <w:spacing w:after="0" w:line="240" w:lineRule="auto"/>
      <w:jc w:val="center"/>
    </w:pPr>
    <w:rPr>
      <w:b/>
      <w:caps/>
      <w:sz w:val="30"/>
    </w:rPr>
  </w:style>
  <w:style w:type="paragraph" w:customStyle="1" w:styleId="schouseresolutionbythis">
    <w:name w:val="sc_house_resolution_by_this"/>
    <w:qFormat/>
    <w:rsid w:val="001E6B4D"/>
    <w:pPr>
      <w:widowControl w:val="0"/>
      <w:suppressAutoHyphens/>
      <w:spacing w:after="0" w:line="240" w:lineRule="auto"/>
      <w:jc w:val="both"/>
    </w:pPr>
  </w:style>
  <w:style w:type="paragraph" w:customStyle="1" w:styleId="schouseresolutionclippageattorney">
    <w:name w:val="sc_house_resolution_clip_page_attorney"/>
    <w:qFormat/>
    <w:rsid w:val="001E6B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E6B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E6B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E6B4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E6B4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E6B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E6B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E6B4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E6B4D"/>
    <w:pPr>
      <w:widowControl w:val="0"/>
      <w:suppressAutoHyphens/>
      <w:spacing w:after="0" w:line="240" w:lineRule="auto"/>
      <w:jc w:val="both"/>
    </w:pPr>
    <w:rPr>
      <w:caps/>
    </w:rPr>
  </w:style>
  <w:style w:type="paragraph" w:customStyle="1" w:styleId="schouseresolutionemptyline">
    <w:name w:val="sc_house_resolution_empty_line"/>
    <w:qFormat/>
    <w:rsid w:val="001E6B4D"/>
    <w:pPr>
      <w:widowControl w:val="0"/>
      <w:suppressAutoHyphens/>
      <w:spacing w:after="0" w:line="240" w:lineRule="auto"/>
      <w:jc w:val="both"/>
    </w:pPr>
  </w:style>
  <w:style w:type="paragraph" w:customStyle="1" w:styleId="schouseresolutionfurtherresolved">
    <w:name w:val="sc_house_resolution_further_resolved"/>
    <w:qFormat/>
    <w:rsid w:val="001E6B4D"/>
    <w:pPr>
      <w:widowControl w:val="0"/>
      <w:suppressAutoHyphens/>
      <w:spacing w:after="0" w:line="240" w:lineRule="auto"/>
      <w:jc w:val="both"/>
    </w:pPr>
  </w:style>
  <w:style w:type="paragraph" w:customStyle="1" w:styleId="schouseresolutionheader">
    <w:name w:val="sc_house_resolution_header"/>
    <w:qFormat/>
    <w:rsid w:val="001E6B4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E6B4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E6B4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E6B4D"/>
    <w:pPr>
      <w:widowControl w:val="0"/>
      <w:suppressLineNumbers/>
      <w:suppressAutoHyphens/>
      <w:jc w:val="left"/>
    </w:pPr>
    <w:rPr>
      <w:b/>
    </w:rPr>
  </w:style>
  <w:style w:type="paragraph" w:customStyle="1" w:styleId="schouseresolutionjackettitle">
    <w:name w:val="sc_house_resolution_jacket_title"/>
    <w:qFormat/>
    <w:rsid w:val="001E6B4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E6B4D"/>
    <w:pPr>
      <w:widowControl w:val="0"/>
      <w:suppressAutoHyphens/>
      <w:spacing w:after="0" w:line="360" w:lineRule="auto"/>
      <w:jc w:val="both"/>
    </w:pPr>
  </w:style>
  <w:style w:type="paragraph" w:customStyle="1" w:styleId="scresolutionwhereas">
    <w:name w:val="sc_resolution_whereas"/>
    <w:qFormat/>
    <w:rsid w:val="001E6B4D"/>
    <w:pPr>
      <w:widowControl w:val="0"/>
      <w:suppressAutoHyphens/>
      <w:spacing w:after="0" w:line="360" w:lineRule="auto"/>
      <w:jc w:val="both"/>
    </w:pPr>
  </w:style>
  <w:style w:type="paragraph" w:customStyle="1" w:styleId="schouseresolutionxx">
    <w:name w:val="sc_house_resolution_xx"/>
    <w:qFormat/>
    <w:rsid w:val="001E6B4D"/>
    <w:pPr>
      <w:widowControl w:val="0"/>
      <w:suppressAutoHyphens/>
      <w:spacing w:after="0" w:line="240" w:lineRule="auto"/>
      <w:jc w:val="center"/>
    </w:pPr>
  </w:style>
  <w:style w:type="paragraph" w:customStyle="1" w:styleId="BillDots0">
    <w:name w:val="BillDots"/>
    <w:basedOn w:val="Normal"/>
    <w:autoRedefine/>
    <w:qFormat/>
    <w:rsid w:val="001E6B4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E6B4D"/>
    <w:rPr>
      <w:color w:val="0000FF" w:themeColor="hyperlink"/>
      <w:u w:val="single"/>
    </w:rPr>
  </w:style>
  <w:style w:type="paragraph" w:customStyle="1" w:styleId="Numbers">
    <w:name w:val="Numbers"/>
    <w:basedOn w:val="BillDots0"/>
    <w:qFormat/>
    <w:rsid w:val="001E6B4D"/>
    <w:pPr>
      <w:tabs>
        <w:tab w:val="right" w:pos="5904"/>
      </w:tabs>
    </w:pPr>
  </w:style>
  <w:style w:type="character" w:customStyle="1" w:styleId="scclippagepath">
    <w:name w:val="sc_clip_page_path"/>
    <w:uiPriority w:val="1"/>
    <w:qFormat/>
    <w:rsid w:val="001E6B4D"/>
    <w:rPr>
      <w:rFonts w:ascii="Times New Roman" w:hAnsi="Times New Roman"/>
      <w:caps/>
      <w:smallCaps w:val="0"/>
      <w:sz w:val="22"/>
    </w:rPr>
  </w:style>
  <w:style w:type="paragraph" w:customStyle="1" w:styleId="scconresoattyda">
    <w:name w:val="sc_con_reso_atty_da"/>
    <w:qFormat/>
    <w:rsid w:val="001E6B4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E6B4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E6B4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E6B4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E6B4D"/>
    <w:pPr>
      <w:widowControl w:val="0"/>
      <w:suppressAutoHyphens/>
      <w:spacing w:after="0" w:line="240" w:lineRule="auto"/>
      <w:jc w:val="both"/>
    </w:pPr>
  </w:style>
  <w:style w:type="paragraph" w:customStyle="1" w:styleId="scjrregattydadocno">
    <w:name w:val="sc_jrreg_atty_da_docno"/>
    <w:basedOn w:val="Normal"/>
    <w:qFormat/>
    <w:rsid w:val="001E6B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E6B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E6B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E6B4D"/>
    <w:rPr>
      <w:rFonts w:ascii="Times New Roman" w:hAnsi="Times New Roman"/>
      <w:b/>
      <w:caps/>
      <w:smallCaps w:val="0"/>
      <w:sz w:val="24"/>
    </w:rPr>
  </w:style>
  <w:style w:type="paragraph" w:customStyle="1" w:styleId="scjrregfooter">
    <w:name w:val="sc_jrreg_footer"/>
    <w:qFormat/>
    <w:rsid w:val="001E6B4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E6B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E6B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E6B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E6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E6B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E6B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E6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E6B4D"/>
    <w:pPr>
      <w:widowControl w:val="0"/>
      <w:suppressAutoHyphens/>
      <w:spacing w:after="0" w:line="360" w:lineRule="auto"/>
      <w:jc w:val="both"/>
    </w:pPr>
  </w:style>
  <w:style w:type="paragraph" w:customStyle="1" w:styleId="scresolutionbody">
    <w:name w:val="sc_resolution_body"/>
    <w:qFormat/>
    <w:rsid w:val="001E6B4D"/>
    <w:pPr>
      <w:widowControl w:val="0"/>
      <w:suppressAutoHyphens/>
      <w:spacing w:after="0" w:line="360" w:lineRule="auto"/>
      <w:jc w:val="both"/>
    </w:pPr>
  </w:style>
  <w:style w:type="paragraph" w:customStyle="1" w:styleId="scresolutionclippagebottom">
    <w:name w:val="sc_resolution_clip_page_bottom"/>
    <w:qFormat/>
    <w:rsid w:val="001E6B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E6B4D"/>
    <w:pPr>
      <w:widowControl w:val="0"/>
      <w:suppressAutoHyphens/>
      <w:spacing w:after="0" w:line="240" w:lineRule="auto"/>
      <w:jc w:val="both"/>
    </w:pPr>
  </w:style>
  <w:style w:type="paragraph" w:customStyle="1" w:styleId="scresolutionfooter">
    <w:name w:val="sc_resolution_footer"/>
    <w:link w:val="scresolutionfooterChar"/>
    <w:qFormat/>
    <w:rsid w:val="001E6B4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E6B4D"/>
    <w:rPr>
      <w:rFonts w:eastAsia="Times New Roman" w:cs="Times New Roman"/>
      <w:szCs w:val="20"/>
    </w:rPr>
  </w:style>
  <w:style w:type="paragraph" w:customStyle="1" w:styleId="scresolutionheader">
    <w:name w:val="sc_resolution_header"/>
    <w:qFormat/>
    <w:rsid w:val="001E6B4D"/>
    <w:pPr>
      <w:widowControl w:val="0"/>
      <w:suppressAutoHyphens/>
      <w:spacing w:after="0" w:line="240" w:lineRule="auto"/>
      <w:jc w:val="center"/>
    </w:pPr>
    <w:rPr>
      <w:b/>
      <w:caps/>
      <w:sz w:val="30"/>
    </w:rPr>
  </w:style>
  <w:style w:type="paragraph" w:customStyle="1" w:styleId="scresolutiontitle">
    <w:name w:val="sc_resolution_title"/>
    <w:qFormat/>
    <w:rsid w:val="001E6B4D"/>
    <w:pPr>
      <w:widowControl w:val="0"/>
      <w:suppressAutoHyphens/>
      <w:spacing w:after="0" w:line="240" w:lineRule="auto"/>
      <w:jc w:val="both"/>
    </w:pPr>
    <w:rPr>
      <w:caps/>
    </w:rPr>
  </w:style>
  <w:style w:type="paragraph" w:customStyle="1" w:styleId="scresolutionxx">
    <w:name w:val="sc_resolution_xx"/>
    <w:qFormat/>
    <w:rsid w:val="001E6B4D"/>
    <w:pPr>
      <w:widowControl w:val="0"/>
      <w:suppressAutoHyphens/>
      <w:spacing w:after="0" w:line="240" w:lineRule="auto"/>
      <w:jc w:val="center"/>
    </w:pPr>
  </w:style>
  <w:style w:type="character" w:customStyle="1" w:styleId="scSECTIONS">
    <w:name w:val="sc_SECTIONS"/>
    <w:uiPriority w:val="1"/>
    <w:qFormat/>
    <w:rsid w:val="001E6B4D"/>
    <w:rPr>
      <w:rFonts w:ascii="Times New Roman" w:hAnsi="Times New Roman"/>
      <w:b w:val="0"/>
      <w:i w:val="0"/>
      <w:caps/>
      <w:smallCaps w:val="0"/>
      <w:color w:val="auto"/>
      <w:sz w:val="22"/>
    </w:rPr>
  </w:style>
  <w:style w:type="character" w:customStyle="1" w:styleId="scsenateclippagepath">
    <w:name w:val="sc_senate_clip_page_path"/>
    <w:uiPriority w:val="1"/>
    <w:qFormat/>
    <w:rsid w:val="001E6B4D"/>
    <w:rPr>
      <w:rFonts w:ascii="Times New Roman" w:hAnsi="Times New Roman"/>
      <w:caps/>
      <w:smallCaps w:val="0"/>
      <w:sz w:val="22"/>
    </w:rPr>
  </w:style>
  <w:style w:type="paragraph" w:customStyle="1" w:styleId="scsenateresolutionbody">
    <w:name w:val="sc_senate_resolution_body"/>
    <w:qFormat/>
    <w:rsid w:val="001E6B4D"/>
    <w:pPr>
      <w:widowControl w:val="0"/>
      <w:suppressAutoHyphens/>
      <w:spacing w:after="0" w:line="360" w:lineRule="auto"/>
      <w:jc w:val="both"/>
    </w:pPr>
  </w:style>
  <w:style w:type="paragraph" w:customStyle="1" w:styleId="scsenateresolutionclippagebottom">
    <w:name w:val="sc_senate_resolution_clip_page_bottom"/>
    <w:qFormat/>
    <w:rsid w:val="001E6B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E6B4D"/>
    <w:pPr>
      <w:widowControl w:val="0"/>
      <w:suppressLineNumbers/>
      <w:suppressAutoHyphens/>
    </w:pPr>
  </w:style>
  <w:style w:type="paragraph" w:customStyle="1" w:styleId="scsenateresolutionclippagerepdocumentname">
    <w:name w:val="sc_senate_resolution_clip_page_rep_document_name"/>
    <w:qFormat/>
    <w:rsid w:val="001E6B4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E6B4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E6B4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E6B4D"/>
    <w:rPr>
      <w:color w:val="808080"/>
    </w:rPr>
  </w:style>
  <w:style w:type="paragraph" w:customStyle="1" w:styleId="sctablecodifiedsection">
    <w:name w:val="sc_table_codified_section"/>
    <w:qFormat/>
    <w:rsid w:val="001E6B4D"/>
    <w:pPr>
      <w:widowControl w:val="0"/>
      <w:suppressAutoHyphens/>
      <w:spacing w:after="0" w:line="360" w:lineRule="auto"/>
    </w:pPr>
  </w:style>
  <w:style w:type="paragraph" w:customStyle="1" w:styleId="sctableln">
    <w:name w:val="sc_table_ln"/>
    <w:qFormat/>
    <w:rsid w:val="001E6B4D"/>
    <w:pPr>
      <w:widowControl w:val="0"/>
      <w:suppressAutoHyphens/>
      <w:spacing w:after="0" w:line="360" w:lineRule="auto"/>
      <w:jc w:val="right"/>
    </w:pPr>
  </w:style>
  <w:style w:type="paragraph" w:customStyle="1" w:styleId="sctablenoncodifiedsection">
    <w:name w:val="sc_table_non_codified_section"/>
    <w:qFormat/>
    <w:rsid w:val="001E6B4D"/>
    <w:pPr>
      <w:widowControl w:val="0"/>
      <w:suppressAutoHyphens/>
      <w:spacing w:after="0" w:line="360" w:lineRule="auto"/>
    </w:pPr>
  </w:style>
  <w:style w:type="paragraph" w:customStyle="1" w:styleId="scresolutionmembers">
    <w:name w:val="sc_resolution_members"/>
    <w:qFormat/>
    <w:rsid w:val="001E6B4D"/>
    <w:pPr>
      <w:widowControl w:val="0"/>
      <w:suppressAutoHyphens/>
      <w:spacing w:after="0" w:line="360" w:lineRule="auto"/>
      <w:jc w:val="both"/>
    </w:pPr>
  </w:style>
  <w:style w:type="paragraph" w:customStyle="1" w:styleId="scdraftheader">
    <w:name w:val="sc_draft_header"/>
    <w:qFormat/>
    <w:rsid w:val="001E6B4D"/>
    <w:pPr>
      <w:widowControl w:val="0"/>
      <w:suppressAutoHyphens/>
      <w:spacing w:after="0" w:line="240" w:lineRule="auto"/>
    </w:pPr>
  </w:style>
  <w:style w:type="paragraph" w:customStyle="1" w:styleId="scemptyline">
    <w:name w:val="sc_empty_line"/>
    <w:qFormat/>
    <w:rsid w:val="001E6B4D"/>
    <w:pPr>
      <w:widowControl w:val="0"/>
      <w:suppressAutoHyphens/>
      <w:spacing w:after="0" w:line="360" w:lineRule="auto"/>
      <w:jc w:val="both"/>
    </w:pPr>
  </w:style>
  <w:style w:type="paragraph" w:customStyle="1" w:styleId="scemptylineheader">
    <w:name w:val="sc_emptyline_header"/>
    <w:qFormat/>
    <w:rsid w:val="001E6B4D"/>
    <w:pPr>
      <w:widowControl w:val="0"/>
      <w:suppressAutoHyphens/>
      <w:spacing w:after="0" w:line="240" w:lineRule="auto"/>
      <w:jc w:val="both"/>
    </w:pPr>
  </w:style>
  <w:style w:type="character" w:customStyle="1" w:styleId="scinsert">
    <w:name w:val="sc_insert"/>
    <w:uiPriority w:val="1"/>
    <w:qFormat/>
    <w:rsid w:val="001E6B4D"/>
    <w:rPr>
      <w:caps w:val="0"/>
      <w:smallCaps w:val="0"/>
      <w:strike w:val="0"/>
      <w:dstrike w:val="0"/>
      <w:vanish w:val="0"/>
      <w:u w:val="single"/>
      <w:vertAlign w:val="baseline"/>
    </w:rPr>
  </w:style>
  <w:style w:type="character" w:customStyle="1" w:styleId="scinsertblue">
    <w:name w:val="sc_insert_blue"/>
    <w:uiPriority w:val="1"/>
    <w:qFormat/>
    <w:rsid w:val="001E6B4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E6B4D"/>
    <w:rPr>
      <w:caps w:val="0"/>
      <w:smallCaps w:val="0"/>
      <w:strike w:val="0"/>
      <w:dstrike w:val="0"/>
      <w:vanish w:val="0"/>
      <w:color w:val="0070C0"/>
      <w:u w:val="none"/>
      <w:vertAlign w:val="baseline"/>
    </w:rPr>
  </w:style>
  <w:style w:type="character" w:customStyle="1" w:styleId="scinsertred">
    <w:name w:val="sc_insert_red"/>
    <w:uiPriority w:val="1"/>
    <w:qFormat/>
    <w:rsid w:val="001E6B4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E6B4D"/>
    <w:rPr>
      <w:caps w:val="0"/>
      <w:smallCaps w:val="0"/>
      <w:strike w:val="0"/>
      <w:dstrike w:val="0"/>
      <w:vanish w:val="0"/>
      <w:color w:val="FF0000"/>
      <w:u w:val="none"/>
      <w:vertAlign w:val="baseline"/>
    </w:rPr>
  </w:style>
  <w:style w:type="character" w:customStyle="1" w:styleId="scstrike">
    <w:name w:val="sc_strike"/>
    <w:uiPriority w:val="1"/>
    <w:qFormat/>
    <w:rsid w:val="001E6B4D"/>
    <w:rPr>
      <w:strike/>
      <w:dstrike w:val="0"/>
    </w:rPr>
  </w:style>
  <w:style w:type="character" w:customStyle="1" w:styleId="scstrikeblue">
    <w:name w:val="sc_strike_blue"/>
    <w:uiPriority w:val="1"/>
    <w:qFormat/>
    <w:rsid w:val="001E6B4D"/>
    <w:rPr>
      <w:strike/>
      <w:dstrike w:val="0"/>
      <w:color w:val="0070C0"/>
    </w:rPr>
  </w:style>
  <w:style w:type="character" w:customStyle="1" w:styleId="scstrikered">
    <w:name w:val="sc_strike_red"/>
    <w:uiPriority w:val="1"/>
    <w:qFormat/>
    <w:rsid w:val="001E6B4D"/>
    <w:rPr>
      <w:strike/>
      <w:dstrike w:val="0"/>
      <w:color w:val="FF0000"/>
    </w:rPr>
  </w:style>
  <w:style w:type="character" w:customStyle="1" w:styleId="scstrikebluenoncodified">
    <w:name w:val="sc_strike_blue_non_codified"/>
    <w:uiPriority w:val="1"/>
    <w:qFormat/>
    <w:rsid w:val="001E6B4D"/>
    <w:rPr>
      <w:strike/>
      <w:dstrike w:val="0"/>
      <w:color w:val="0070C0"/>
      <w:lang w:val="en-US"/>
    </w:rPr>
  </w:style>
  <w:style w:type="character" w:customStyle="1" w:styleId="scstrikerednoncodified">
    <w:name w:val="sc_strike_red_non_codified"/>
    <w:uiPriority w:val="1"/>
    <w:qFormat/>
    <w:rsid w:val="001E6B4D"/>
    <w:rPr>
      <w:strike/>
      <w:dstrike w:val="0"/>
      <w:color w:val="FF0000"/>
    </w:rPr>
  </w:style>
  <w:style w:type="paragraph" w:customStyle="1" w:styleId="scnowthereforebold">
    <w:name w:val="sc_now_therefore_bold"/>
    <w:uiPriority w:val="1"/>
    <w:qFormat/>
    <w:rsid w:val="001E6B4D"/>
    <w:pPr>
      <w:widowControl w:val="0"/>
      <w:suppressAutoHyphens/>
      <w:spacing w:after="0" w:line="480" w:lineRule="auto"/>
    </w:pPr>
    <w:rPr>
      <w:rFonts w:eastAsia="Calibri" w:cs="Times New Roman"/>
    </w:rPr>
  </w:style>
  <w:style w:type="paragraph" w:customStyle="1" w:styleId="scbillsiglines">
    <w:name w:val="sc_bill_sig_lines"/>
    <w:qFormat/>
    <w:rsid w:val="001E6B4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E6B4D"/>
  </w:style>
  <w:style w:type="paragraph" w:customStyle="1" w:styleId="scbillendxx">
    <w:name w:val="sc_bill_end_xx"/>
    <w:qFormat/>
    <w:rsid w:val="001E6B4D"/>
    <w:pPr>
      <w:widowControl w:val="0"/>
      <w:suppressAutoHyphens/>
      <w:spacing w:after="0" w:line="240" w:lineRule="auto"/>
      <w:jc w:val="center"/>
    </w:pPr>
  </w:style>
  <w:style w:type="character" w:customStyle="1" w:styleId="scbillheader1">
    <w:name w:val="sc_bill_header1"/>
    <w:uiPriority w:val="1"/>
    <w:qFormat/>
    <w:rsid w:val="001E6B4D"/>
  </w:style>
  <w:style w:type="character" w:customStyle="1" w:styleId="scresolutionbody1">
    <w:name w:val="sc_resolution_body1"/>
    <w:uiPriority w:val="1"/>
    <w:qFormat/>
    <w:rsid w:val="001E6B4D"/>
  </w:style>
  <w:style w:type="character" w:styleId="Strong">
    <w:name w:val="Strong"/>
    <w:basedOn w:val="DefaultParagraphFont"/>
    <w:uiPriority w:val="22"/>
    <w:qFormat/>
    <w:rsid w:val="001E6B4D"/>
    <w:rPr>
      <w:b/>
      <w:bCs/>
    </w:rPr>
  </w:style>
  <w:style w:type="character" w:customStyle="1" w:styleId="scamendhouse">
    <w:name w:val="sc_amend_house"/>
    <w:uiPriority w:val="1"/>
    <w:qFormat/>
    <w:rsid w:val="001E6B4D"/>
    <w:rPr>
      <w:bdr w:val="none" w:sz="0" w:space="0" w:color="auto"/>
      <w:shd w:val="clear" w:color="auto" w:fill="FDE9D9" w:themeFill="accent6" w:themeFillTint="33"/>
    </w:rPr>
  </w:style>
  <w:style w:type="character" w:customStyle="1" w:styleId="scamendsenate">
    <w:name w:val="sc_amend_senate"/>
    <w:uiPriority w:val="1"/>
    <w:qFormat/>
    <w:rsid w:val="001E6B4D"/>
    <w:rPr>
      <w:bdr w:val="none" w:sz="0" w:space="0" w:color="auto"/>
      <w:shd w:val="clear" w:color="auto" w:fill="E5DFEC" w:themeFill="accent4" w:themeFillTint="33"/>
    </w:rPr>
  </w:style>
  <w:style w:type="paragraph" w:styleId="Revision">
    <w:name w:val="Revision"/>
    <w:hidden/>
    <w:uiPriority w:val="99"/>
    <w:semiHidden/>
    <w:rsid w:val="001E6B4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E6B4D"/>
    <w:pPr>
      <w:spacing w:after="0" w:line="240" w:lineRule="auto"/>
    </w:pPr>
    <w:rPr>
      <w:i/>
    </w:rPr>
  </w:style>
  <w:style w:type="paragraph" w:customStyle="1" w:styleId="sccoversheetsenate">
    <w:name w:val="sc_coversheet_senate"/>
    <w:qFormat/>
    <w:rsid w:val="001E6B4D"/>
    <w:pPr>
      <w:spacing w:after="0" w:line="240" w:lineRule="auto"/>
    </w:pPr>
    <w:rPr>
      <w:b/>
    </w:rPr>
  </w:style>
  <w:style w:type="character" w:styleId="FollowedHyperlink">
    <w:name w:val="FollowedHyperlink"/>
    <w:basedOn w:val="DefaultParagraphFont"/>
    <w:uiPriority w:val="99"/>
    <w:semiHidden/>
    <w:unhideWhenUsed/>
    <w:rsid w:val="00777C90"/>
    <w:rPr>
      <w:color w:val="800080" w:themeColor="followedHyperlink"/>
      <w:u w:val="single"/>
    </w:rPr>
  </w:style>
  <w:style w:type="paragraph" w:styleId="NormalWeb">
    <w:name w:val="Normal (Web)"/>
    <w:basedOn w:val="Normal"/>
    <w:uiPriority w:val="99"/>
    <w:semiHidden/>
    <w:unhideWhenUsed/>
    <w:rsid w:val="00E612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16824">
      <w:bodyDiv w:val="1"/>
      <w:marLeft w:val="0"/>
      <w:marRight w:val="0"/>
      <w:marTop w:val="0"/>
      <w:marBottom w:val="0"/>
      <w:divBdr>
        <w:top w:val="none" w:sz="0" w:space="0" w:color="auto"/>
        <w:left w:val="none" w:sz="0" w:space="0" w:color="auto"/>
        <w:bottom w:val="none" w:sz="0" w:space="0" w:color="auto"/>
        <w:right w:val="none" w:sz="0" w:space="0" w:color="auto"/>
      </w:divBdr>
    </w:div>
    <w:div w:id="319432463">
      <w:bodyDiv w:val="1"/>
      <w:marLeft w:val="0"/>
      <w:marRight w:val="0"/>
      <w:marTop w:val="0"/>
      <w:marBottom w:val="0"/>
      <w:divBdr>
        <w:top w:val="none" w:sz="0" w:space="0" w:color="auto"/>
        <w:left w:val="none" w:sz="0" w:space="0" w:color="auto"/>
        <w:bottom w:val="none" w:sz="0" w:space="0" w:color="auto"/>
        <w:right w:val="none" w:sz="0" w:space="0" w:color="auto"/>
      </w:divBdr>
    </w:div>
    <w:div w:id="608927491">
      <w:bodyDiv w:val="1"/>
      <w:marLeft w:val="0"/>
      <w:marRight w:val="0"/>
      <w:marTop w:val="0"/>
      <w:marBottom w:val="0"/>
      <w:divBdr>
        <w:top w:val="none" w:sz="0" w:space="0" w:color="auto"/>
        <w:left w:val="none" w:sz="0" w:space="0" w:color="auto"/>
        <w:bottom w:val="none" w:sz="0" w:space="0" w:color="auto"/>
        <w:right w:val="none" w:sz="0" w:space="0" w:color="auto"/>
      </w:divBdr>
    </w:div>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800852701">
      <w:bodyDiv w:val="1"/>
      <w:marLeft w:val="0"/>
      <w:marRight w:val="0"/>
      <w:marTop w:val="0"/>
      <w:marBottom w:val="0"/>
      <w:divBdr>
        <w:top w:val="none" w:sz="0" w:space="0" w:color="auto"/>
        <w:left w:val="none" w:sz="0" w:space="0" w:color="auto"/>
        <w:bottom w:val="none" w:sz="0" w:space="0" w:color="auto"/>
        <w:right w:val="none" w:sz="0" w:space="0" w:color="auto"/>
      </w:divBdr>
    </w:div>
    <w:div w:id="970287956">
      <w:bodyDiv w:val="1"/>
      <w:marLeft w:val="0"/>
      <w:marRight w:val="0"/>
      <w:marTop w:val="0"/>
      <w:marBottom w:val="0"/>
      <w:divBdr>
        <w:top w:val="none" w:sz="0" w:space="0" w:color="auto"/>
        <w:left w:val="none" w:sz="0" w:space="0" w:color="auto"/>
        <w:bottom w:val="none" w:sz="0" w:space="0" w:color="auto"/>
        <w:right w:val="none" w:sz="0" w:space="0" w:color="auto"/>
      </w:divBdr>
    </w:div>
    <w:div w:id="1034774298">
      <w:bodyDiv w:val="1"/>
      <w:marLeft w:val="0"/>
      <w:marRight w:val="0"/>
      <w:marTop w:val="0"/>
      <w:marBottom w:val="0"/>
      <w:divBdr>
        <w:top w:val="none" w:sz="0" w:space="0" w:color="auto"/>
        <w:left w:val="none" w:sz="0" w:space="0" w:color="auto"/>
        <w:bottom w:val="none" w:sz="0" w:space="0" w:color="auto"/>
        <w:right w:val="none" w:sz="0" w:space="0" w:color="auto"/>
      </w:divBdr>
    </w:div>
    <w:div w:id="1531918166">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 w:id="1831364038">
      <w:bodyDiv w:val="1"/>
      <w:marLeft w:val="0"/>
      <w:marRight w:val="0"/>
      <w:marTop w:val="0"/>
      <w:marBottom w:val="0"/>
      <w:divBdr>
        <w:top w:val="none" w:sz="0" w:space="0" w:color="auto"/>
        <w:left w:val="none" w:sz="0" w:space="0" w:color="auto"/>
        <w:bottom w:val="none" w:sz="0" w:space="0" w:color="auto"/>
        <w:right w:val="none" w:sz="0" w:space="0" w:color="auto"/>
      </w:divBdr>
    </w:div>
    <w:div w:id="2082871855">
      <w:bodyDiv w:val="1"/>
      <w:marLeft w:val="0"/>
      <w:marRight w:val="0"/>
      <w:marTop w:val="0"/>
      <w:marBottom w:val="0"/>
      <w:divBdr>
        <w:top w:val="none" w:sz="0" w:space="0" w:color="auto"/>
        <w:left w:val="none" w:sz="0" w:space="0" w:color="auto"/>
        <w:bottom w:val="none" w:sz="0" w:space="0" w:color="auto"/>
        <w:right w:val="none" w:sz="0" w:space="0" w:color="auto"/>
      </w:divBdr>
    </w:div>
    <w:div w:id="20908881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882&amp;session=126&amp;summary=B" TargetMode="External" Id="Re2679a9402b7454c" /><Relationship Type="http://schemas.openxmlformats.org/officeDocument/2006/relationships/hyperlink" Target="https://www.scstatehouse.gov/sess126_2025-2026/prever/4882_20260114.docx" TargetMode="External" Id="R9bf6a25e5fca46e2" /><Relationship Type="http://schemas.openxmlformats.org/officeDocument/2006/relationships/hyperlink" Target="h:\hj\20260114.docx" TargetMode="External" Id="Rc3c95964672a4e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6B3B"/>
    <w:rsid w:val="00174066"/>
    <w:rsid w:val="00212BEF"/>
    <w:rsid w:val="002A3D45"/>
    <w:rsid w:val="00362988"/>
    <w:rsid w:val="00460640"/>
    <w:rsid w:val="004D1BF3"/>
    <w:rsid w:val="00502C48"/>
    <w:rsid w:val="00573513"/>
    <w:rsid w:val="00621421"/>
    <w:rsid w:val="0072205F"/>
    <w:rsid w:val="00804B1A"/>
    <w:rsid w:val="008228BC"/>
    <w:rsid w:val="009B50D8"/>
    <w:rsid w:val="00A22407"/>
    <w:rsid w:val="00A26EF1"/>
    <w:rsid w:val="00AA6F82"/>
    <w:rsid w:val="00BE097C"/>
    <w:rsid w:val="00E121C0"/>
    <w:rsid w:val="00E216F6"/>
    <w:rsid w:val="00EA266C"/>
    <w:rsid w:val="00EB0F12"/>
    <w:rsid w:val="00EB6DDA"/>
    <w:rsid w:val="00EE2B2C"/>
    <w:rsid w:val="00EF3015"/>
    <w:rsid w:val="00F230FE"/>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a1ccebe2-088e-478f-9f9c-6d850edfdd33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99e3df14-9438-4708-a560-e6878bea863d</T_BILL_REQUEST_REQUEST>
  <T_BILL_R_ORIGINALDRAFT>fe3d754c-da1c-42dd-98ce-5c55a60bed01</T_BILL_R_ORIGINALDRAFT>
  <T_BILL_SPONSOR_SPONSOR>1b6dd926-be27-45f8-88ab-1144927c13bc</T_BILL_SPONSOR_SPONSOR>
  <T_BILL_T_BILLNAME>[4882]</T_BILL_T_BILLNAME>
  <T_BILL_T_BILLNUMBER>4882</T_BILL_T_BILLNUMBER>
  <T_BILL_T_BILLTITLE>TO HONOR THE REVEREND DR. THOMAS REGINALD “REGI” THACKSTON FOR HIS DECADES OF DEDICATED GOSPEL MINISTRY AND Lifetime of public service across south carolina, TO CONGRATULATE HIM ON THE OCCASION OF HIS RETIREMENT, AND TO WISH HIM THE LORD’S RICHEST BLESSINGS IN THE DAYS AHEAD.</T_BILL_T_BILLTITLE>
  <T_BILL_T_CHAMBER>house</T_BILL_T_CHAMBER>
  <T_BILL_T_FILENAME> </T_BILL_T_FILENAME>
  <T_BILL_T_LEGTYPE>resolution</T_BILL_T_LEGTYPE>
  <T_BILL_T_RATNUMBERSTRING>HNone</T_BILL_T_RATNUMBERSTRING>
  <T_BILL_T_SUBJECT>Dr. Reginald Thackston Retirement Resolution</T_BILL_T_SUBJECT>
  <T_BILL_UR_DRAFTER>carlmcintosh@scstatehouse.gov</T_BILL_UR_DRAFTER>
  <T_BILL_UR_DRAFTINGASSISTANT>julienewboult@scstatehouse.gov</T_BILL_UR_DRAFTINGASSISTANT>
  <T_BILL_UR_RESOLUTIONWRITER>josiehicks@scstatehouse.gov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3621</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2025-07-14T15:43:00Z</cp:lastPrinted>
  <dcterms:created xsi:type="dcterms:W3CDTF">2026-01-15T16:21:00Z</dcterms:created>
  <dcterms:modified xsi:type="dcterms:W3CDTF">2026-01-15T16:21:00Z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