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LC-0414CM26.docx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Persistent Domestic Violence Offender Registry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1526dbc9358444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263738d7104aa6">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D7B53" w:rsidRDefault="00432135" w14:paraId="14E46D55" w14:textId="29A8E57A">
      <w:pPr>
        <w:pStyle w:val="scemptylineheader"/>
      </w:pPr>
      <w:bookmarkStart w:name="open_doc_here" w:id="0"/>
      <w:bookmarkEnd w:id="0"/>
    </w:p>
    <w:p w:rsidRPr="00BB0725" w:rsidR="00A73EFA" w:rsidP="00ED7B53" w:rsidRDefault="00A73EFA" w14:paraId="1A431BCA" w14:textId="4F7839C2">
      <w:pPr>
        <w:pStyle w:val="scemptylineheader"/>
      </w:pPr>
    </w:p>
    <w:p w:rsidRPr="00BB0725" w:rsidR="00A73EFA" w:rsidP="00ED7B53" w:rsidRDefault="00A73EFA" w14:paraId="1B8DD9EB" w14:textId="524CA968">
      <w:pPr>
        <w:pStyle w:val="scemptylineheader"/>
      </w:pPr>
    </w:p>
    <w:p w:rsidRPr="00DF3B44" w:rsidR="00A73EFA" w:rsidP="00ED7B53" w:rsidRDefault="00A73EFA" w14:paraId="2BEDD56D" w14:textId="620BE421">
      <w:pPr>
        <w:pStyle w:val="scemptylineheader"/>
      </w:pPr>
    </w:p>
    <w:p w:rsidRPr="00DF3B44" w:rsidR="00A73EFA" w:rsidP="00ED7B53" w:rsidRDefault="00A73EFA" w14:paraId="5E219442" w14:textId="7D3BAEA9">
      <w:pPr>
        <w:pStyle w:val="scemptylineheader"/>
      </w:pPr>
    </w:p>
    <w:p w:rsidRPr="00DF3B44" w:rsidR="00A73EFA" w:rsidP="00ED7B53" w:rsidRDefault="00A73EFA" w14:paraId="494183C3" w14:textId="75A88014">
      <w:pPr>
        <w:pStyle w:val="scemptylineheader"/>
      </w:pPr>
    </w:p>
    <w:p w:rsidRPr="00DF3B44" w:rsidR="002C3463" w:rsidP="00037F04" w:rsidRDefault="002C3463" w14:paraId="7168BD3C" w14:textId="77777777">
      <w:pPr>
        <w:pStyle w:val="scemptylineheader"/>
      </w:pPr>
    </w:p>
    <w:p w:rsidRPr="00DF3B44" w:rsidR="008E61A1" w:rsidP="00446987" w:rsidRDefault="008E61A1" w14:paraId="5A308821" w14:textId="77777777">
      <w:pPr>
        <w:pStyle w:val="scemptylineheader"/>
      </w:pPr>
    </w:p>
    <w:p w:rsidRPr="00DF3B44" w:rsidR="002C3463" w:rsidP="00EB120E" w:rsidRDefault="002C3463" w14:paraId="12E33208" w14:textId="77777777">
      <w:pPr>
        <w:pStyle w:val="scbillheader"/>
      </w:pPr>
      <w:r w:rsidRPr="00DF3B44">
        <w:t>A bill</w:t>
      </w:r>
    </w:p>
    <w:p w:rsidRPr="00DF3B44" w:rsidR="002C3463" w:rsidP="001164F9" w:rsidRDefault="002C3463" w14:paraId="310320C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81584" w14:paraId="600DD4F3" w14:textId="0E6AEABC">
          <w:pPr>
            <w:pStyle w:val="scbilltitle"/>
          </w:pPr>
          <w:r>
            <w:t xml:space="preserve">TO AMEND THE SOUTH CAROLINA CODE OF LAWS BY ADDING ARTICLE 18 TO CHAPTER 3, TITLE 23 SO AS TO DIRECT THE STATE LAW ENFORCEMENT DIVISION TO CREATE AND ADMINISTER THE “PERSISTENT </w:t>
          </w:r>
          <w:r w:rsidR="00140854">
            <w:t xml:space="preserve">Criminal </w:t>
          </w:r>
          <w:r>
            <w:t>DOMESTIC VIOLENCE OFFENDER REGISTRY.”</w:t>
          </w:r>
        </w:p>
      </w:sdtContent>
    </w:sdt>
    <w:bookmarkStart w:name="at_ecc53f2ec" w:displacedByCustomXml="prev" w:id="1"/>
    <w:bookmarkEnd w:id="1"/>
    <w:p w:rsidRPr="00DF3B44" w:rsidR="006C18F0" w:rsidP="006C18F0" w:rsidRDefault="006C18F0" w14:paraId="0DAF59E1" w14:textId="77777777">
      <w:pPr>
        <w:pStyle w:val="scbillwhereasclause"/>
      </w:pPr>
    </w:p>
    <w:p w:rsidRPr="0094541D" w:rsidR="007E06BB" w:rsidP="0094541D" w:rsidRDefault="002C3463" w14:paraId="1B17B9EC" w14:textId="77777777">
      <w:pPr>
        <w:pStyle w:val="scenactingwords"/>
      </w:pPr>
      <w:bookmarkStart w:name="ew_22568749a" w:id="2"/>
      <w:r w:rsidRPr="0094541D">
        <w:t>B</w:t>
      </w:r>
      <w:bookmarkEnd w:id="2"/>
      <w:r w:rsidRPr="0094541D">
        <w:t>e it enacted by the General Assembly of the State of South Carolina:</w:t>
      </w:r>
    </w:p>
    <w:p w:rsidR="0096324D" w:rsidRDefault="0096324D" w14:paraId="78445A83" w14:textId="77777777">
      <w:pPr>
        <w:pStyle w:val="scemptyline"/>
      </w:pPr>
    </w:p>
    <w:p w:rsidR="003A78F1" w:rsidRDefault="003A78F1" w14:paraId="7151543D" w14:textId="77777777">
      <w:pPr>
        <w:pStyle w:val="scdirectionallanguage"/>
      </w:pPr>
      <w:bookmarkStart w:name="bs_num_1_bb0631382" w:id="3"/>
      <w:r>
        <w:t>S</w:t>
      </w:r>
      <w:bookmarkEnd w:id="3"/>
      <w:r>
        <w:t>ECTION 1.</w:t>
      </w:r>
      <w:r>
        <w:tab/>
      </w:r>
      <w:bookmarkStart w:name="dl_d68315ee2" w:id="4"/>
      <w:r>
        <w:t>C</w:t>
      </w:r>
      <w:bookmarkEnd w:id="4"/>
      <w:r>
        <w:t>hapter 3, Title 23 of the S.C. Code is amended by adding:</w:t>
      </w:r>
    </w:p>
    <w:p w:rsidR="0096324D" w:rsidRDefault="0096324D" w14:paraId="5819A3B7" w14:textId="77777777">
      <w:pPr>
        <w:pStyle w:val="scnewcodesection"/>
      </w:pPr>
    </w:p>
    <w:p w:rsidR="0096324D" w:rsidRDefault="0096324D" w14:paraId="6AAA918C" w14:textId="77777777">
      <w:pPr>
        <w:pStyle w:val="scnewcodesection"/>
        <w:jc w:val="center"/>
      </w:pPr>
      <w:bookmarkStart w:name="up_5f2125ea1" w:id="5"/>
      <w:r>
        <w:t>A</w:t>
      </w:r>
      <w:bookmarkEnd w:id="5"/>
      <w:r>
        <w:t>rticle 18</w:t>
      </w:r>
    </w:p>
    <w:p w:rsidR="0096324D" w:rsidRDefault="0096324D" w14:paraId="2C9EA18B" w14:textId="77777777">
      <w:pPr>
        <w:pStyle w:val="scnewcodesection"/>
      </w:pPr>
    </w:p>
    <w:p w:rsidR="0096324D" w:rsidRDefault="00F93424" w14:paraId="5CA82ABC" w14:textId="102382B1">
      <w:pPr>
        <w:pStyle w:val="scnewcodesection"/>
        <w:jc w:val="center"/>
      </w:pPr>
      <w:bookmarkStart w:name="up_7b453d474" w:id="6"/>
      <w:r>
        <w:t>P</w:t>
      </w:r>
      <w:bookmarkEnd w:id="6"/>
      <w:r>
        <w:t xml:space="preserve">ersistent </w:t>
      </w:r>
      <w:r w:rsidR="00140854">
        <w:t xml:space="preserve">Criminal </w:t>
      </w:r>
      <w:r>
        <w:t>Domestic Violence Offender Registry</w:t>
      </w:r>
    </w:p>
    <w:p w:rsidR="00930344" w:rsidRDefault="00930344" w14:paraId="3222CA54" w14:textId="77777777">
      <w:pPr>
        <w:pStyle w:val="scnewcodesection"/>
        <w:jc w:val="center"/>
      </w:pPr>
    </w:p>
    <w:p w:rsidR="00576E7A" w:rsidP="00930344" w:rsidRDefault="0096324D" w14:paraId="0BB7C805" w14:textId="71E4E0C2">
      <w:pPr>
        <w:pStyle w:val="scnewcodesection"/>
      </w:pPr>
      <w:r>
        <w:tab/>
      </w:r>
      <w:bookmarkStart w:name="ns_T23C3N1600_fa6428ff4" w:id="7"/>
      <w:r>
        <w:t>S</w:t>
      </w:r>
      <w:bookmarkEnd w:id="7"/>
      <w:r>
        <w:t>ection 23‑3‑1600.</w:t>
      </w:r>
      <w:r w:rsidR="00377918">
        <w:tab/>
      </w:r>
      <w:bookmarkStart w:name="ss_T23C3N1600SA_lv1_31106ac3d" w:id="8"/>
      <w:r w:rsidR="00377918">
        <w:t>(</w:t>
      </w:r>
      <w:bookmarkEnd w:id="8"/>
      <w:r w:rsidR="00377918">
        <w:t xml:space="preserve">A) </w:t>
      </w:r>
      <w:r w:rsidR="0046540B">
        <w:t>T</w:t>
      </w:r>
      <w:r w:rsidRPr="0046540B" w:rsidR="0046540B">
        <w:t xml:space="preserve">o provide a statewide registry of offenders who have </w:t>
      </w:r>
      <w:r w:rsidR="0046540B">
        <w:t xml:space="preserve">repeatedly </w:t>
      </w:r>
      <w:r w:rsidRPr="0046540B" w:rsidR="0046540B">
        <w:t xml:space="preserve">committed </w:t>
      </w:r>
      <w:r w:rsidR="00081584">
        <w:t xml:space="preserve">offenses of </w:t>
      </w:r>
      <w:r w:rsidRPr="0046540B" w:rsidR="0046540B">
        <w:t xml:space="preserve">criminal domestic violence pursuant to Article 1, Chapter 25, Title 16, the State Law Enforcement Division (SLED) is directed to create and administer the </w:t>
      </w:r>
      <w:r w:rsidR="00FD01BE">
        <w:t>“</w:t>
      </w:r>
      <w:r w:rsidR="00930344">
        <w:t xml:space="preserve">Persistent </w:t>
      </w:r>
      <w:r w:rsidRPr="0046540B" w:rsidR="0046540B">
        <w:t xml:space="preserve">Criminal Domestic Violence </w:t>
      </w:r>
      <w:r w:rsidR="00576E7A">
        <w:t xml:space="preserve">Offender </w:t>
      </w:r>
      <w:r w:rsidRPr="0046540B" w:rsidR="0046540B">
        <w:t>Registry.</w:t>
      </w:r>
      <w:r w:rsidR="00FD01BE">
        <w:t>”</w:t>
      </w:r>
      <w:r w:rsidRPr="0046540B" w:rsidR="0046540B">
        <w:t xml:space="preserve"> </w:t>
      </w:r>
      <w:r w:rsidR="00930344">
        <w:t xml:space="preserve">As contained in this article, “persistent </w:t>
      </w:r>
      <w:r w:rsidR="00140854">
        <w:t xml:space="preserve">criminal </w:t>
      </w:r>
      <w:r w:rsidR="00930344">
        <w:t>domestic violence offender” means a person who</w:t>
      </w:r>
      <w:r w:rsidR="00377918">
        <w:t xml:space="preserve"> h</w:t>
      </w:r>
      <w:r w:rsidR="00930344">
        <w:t xml:space="preserve">as </w:t>
      </w:r>
      <w:r w:rsidR="00576E7A">
        <w:t xml:space="preserve">committed a second or subsequent </w:t>
      </w:r>
      <w:r w:rsidR="00377918">
        <w:t xml:space="preserve">criminal domestic violence </w:t>
      </w:r>
      <w:r w:rsidR="00930344">
        <w:t>offense</w:t>
      </w:r>
      <w:r w:rsidR="00377918">
        <w:t>.</w:t>
      </w:r>
    </w:p>
    <w:p w:rsidR="00576E7A" w:rsidP="00930344" w:rsidRDefault="00576E7A" w14:paraId="2A58CEA5" w14:textId="55C819B7">
      <w:pPr>
        <w:pStyle w:val="scnewcodesection"/>
      </w:pPr>
      <w:r>
        <w:tab/>
      </w:r>
      <w:bookmarkStart w:name="ss_T23C3N1600SB_lv1_6b527857f" w:id="9"/>
      <w:r>
        <w:t>(</w:t>
      </w:r>
      <w:bookmarkEnd w:id="9"/>
      <w:r>
        <w:t xml:space="preserve">B) </w:t>
      </w:r>
      <w:r w:rsidRPr="00576E7A">
        <w:t xml:space="preserve">Upon </w:t>
      </w:r>
      <w:r>
        <w:t xml:space="preserve">the </w:t>
      </w:r>
      <w:r w:rsidRPr="00576E7A">
        <w:t>conviction of a person for a second or subsequent criminal domestic violence offense, the clerk of court shall submit a copy of the conviction to SLED</w:t>
      </w:r>
      <w:r>
        <w:t xml:space="preserve"> to be placed in the registry</w:t>
      </w:r>
      <w:r w:rsidRPr="00576E7A">
        <w:t xml:space="preserve">. SLED shall maintain this registry based upon information supplied to it by the court clerks </w:t>
      </w:r>
      <w:r w:rsidR="00DF385C">
        <w:t>and</w:t>
      </w:r>
      <w:r w:rsidRPr="00576E7A">
        <w:t xml:space="preserve"> information available to SLED from the </w:t>
      </w:r>
      <w:r>
        <w:t>D</w:t>
      </w:r>
      <w:r w:rsidRPr="00576E7A">
        <w:t xml:space="preserve">epartment of </w:t>
      </w:r>
      <w:r>
        <w:t>C</w:t>
      </w:r>
      <w:r w:rsidRPr="00576E7A">
        <w:t>orrection</w:t>
      </w:r>
      <w:r>
        <w:t>s</w:t>
      </w:r>
      <w:r w:rsidRPr="00576E7A">
        <w:t xml:space="preserve"> and local law enforcement agencies. SLED shall make the registry available for public inquiry on </w:t>
      </w:r>
      <w:r w:rsidR="00DF385C">
        <w:t>its website.</w:t>
      </w:r>
    </w:p>
    <w:p w:rsidR="00930344" w:rsidP="00930344" w:rsidRDefault="00576E7A" w14:paraId="4D53FEAD" w14:textId="55E52C2C">
      <w:pPr>
        <w:pStyle w:val="scnewcodesection"/>
      </w:pPr>
      <w:r>
        <w:tab/>
      </w:r>
      <w:bookmarkStart w:name="ss_T23C3N1600SC_lv1_38eb45cc8" w:id="10"/>
      <w:r>
        <w:t>(</w:t>
      </w:r>
      <w:bookmarkEnd w:id="10"/>
      <w:r>
        <w:t xml:space="preserve">C) </w:t>
      </w:r>
      <w:r w:rsidRPr="00576E7A">
        <w:t xml:space="preserve">The registry </w:t>
      </w:r>
      <w:r>
        <w:t>shall</w:t>
      </w:r>
      <w:r w:rsidRPr="00576E7A">
        <w:t xml:space="preserve"> consist of the persistent domestic violence offender</w:t>
      </w:r>
      <w:r>
        <w:t>’</w:t>
      </w:r>
      <w:r w:rsidRPr="00576E7A">
        <w:t>s name, date of birth, conviction date</w:t>
      </w:r>
      <w:r>
        <w:t>s</w:t>
      </w:r>
      <w:r w:rsidRPr="00576E7A">
        <w:t xml:space="preserve">, counties of convictions, and a current photograph of the persistent </w:t>
      </w:r>
      <w:r w:rsidR="00E1511F">
        <w:t xml:space="preserve">criminal </w:t>
      </w:r>
      <w:r w:rsidRPr="00576E7A">
        <w:t xml:space="preserve">domestic violence offender. If available, the clerk of court shall provide SLED with a copy of the persistent </w:t>
      </w:r>
      <w:r w:rsidR="00E1511F">
        <w:t xml:space="preserve">criminal </w:t>
      </w:r>
      <w:r w:rsidRPr="00576E7A">
        <w:t>domestic violence offender’s driver</w:t>
      </w:r>
      <w:r w:rsidR="00DF385C">
        <w:t>’s</w:t>
      </w:r>
      <w:r w:rsidRPr="00576E7A">
        <w:t xml:space="preserve"> license</w:t>
      </w:r>
      <w:r w:rsidR="00DF385C">
        <w:t xml:space="preserve"> number</w:t>
      </w:r>
      <w:r w:rsidRPr="00576E7A">
        <w:t xml:space="preserve">, or other </w:t>
      </w:r>
      <w:r w:rsidR="00140854">
        <w:t>s</w:t>
      </w:r>
      <w:r w:rsidRPr="00576E7A">
        <w:t xml:space="preserve">tate or federal identification, and any other identifying data as SLED determines is necessary to properly identify the persistent </w:t>
      </w:r>
      <w:r w:rsidR="00E1511F">
        <w:t xml:space="preserve">criminal </w:t>
      </w:r>
      <w:r w:rsidRPr="00576E7A">
        <w:t xml:space="preserve">domestic violence offender and exclude innocent persons. However, the registry </w:t>
      </w:r>
      <w:r>
        <w:t xml:space="preserve">that is </w:t>
      </w:r>
      <w:r w:rsidRPr="00576E7A">
        <w:lastRenderedPageBreak/>
        <w:t xml:space="preserve">available for public inquiry must not include the persistent </w:t>
      </w:r>
      <w:r w:rsidR="00140854">
        <w:t xml:space="preserve">criminal </w:t>
      </w:r>
      <w:r w:rsidRPr="00576E7A">
        <w:t>domestic violence offender’s address, social security number, driver</w:t>
      </w:r>
      <w:r w:rsidR="00DF385C">
        <w:t>’s</w:t>
      </w:r>
      <w:r w:rsidRPr="00576E7A">
        <w:t xml:space="preserve"> license number, or any other </w:t>
      </w:r>
      <w:r w:rsidR="00E1511F">
        <w:t>s</w:t>
      </w:r>
      <w:r w:rsidRPr="00576E7A">
        <w:t>tate or federal identification number.</w:t>
      </w:r>
    </w:p>
    <w:p w:rsidR="00E437B5" w:rsidP="00E437B5" w:rsidRDefault="00E437B5" w14:paraId="10B2540E" w14:textId="7347530C">
      <w:pPr>
        <w:pStyle w:val="scnewcodesection"/>
      </w:pPr>
      <w:r>
        <w:tab/>
      </w:r>
      <w:bookmarkStart w:name="ss_T23C3N1600SD_lv1_43851b292" w:id="11"/>
      <w:r>
        <w:t>(</w:t>
      </w:r>
      <w:bookmarkEnd w:id="11"/>
      <w:r>
        <w:t>D) An offender required to register under this article must be assessed a one‑hundred‑dollar</w:t>
      </w:r>
      <w:r w:rsidR="00140854">
        <w:noBreakHyphen/>
      </w:r>
      <w:r>
        <w:t>registration fee which must be paid to the clerk of the court imposing the sentence, who shall:</w:t>
      </w:r>
    </w:p>
    <w:p w:rsidR="00E437B5" w:rsidP="00E437B5" w:rsidRDefault="00E437B5" w14:paraId="244F5210" w14:textId="0307555C">
      <w:pPr>
        <w:pStyle w:val="scnewcodesection"/>
      </w:pPr>
      <w:r>
        <w:tab/>
      </w:r>
      <w:r>
        <w:tab/>
      </w:r>
      <w:bookmarkStart w:name="ss_T23C3N1600S1_lv2_b43de5efd" w:id="12"/>
      <w:r>
        <w:t>(</w:t>
      </w:r>
      <w:bookmarkEnd w:id="12"/>
      <w:r>
        <w:t>1) retain fifty dollars of the fee for administrative purposes; and</w:t>
      </w:r>
    </w:p>
    <w:p w:rsidR="00E437B5" w:rsidP="00E437B5" w:rsidRDefault="00E437B5" w14:paraId="63B07A68" w14:textId="0A1603B3">
      <w:pPr>
        <w:pStyle w:val="scnewcodesection"/>
      </w:pPr>
      <w:r>
        <w:tab/>
      </w:r>
      <w:r>
        <w:tab/>
      </w:r>
      <w:bookmarkStart w:name="ss_T23C3N1600S2_lv2_80b8cda25" w:id="13"/>
      <w:r>
        <w:t>(</w:t>
      </w:r>
      <w:bookmarkEnd w:id="13"/>
      <w:r>
        <w:t xml:space="preserve">2) </w:t>
      </w:r>
      <w:r w:rsidR="004277FE">
        <w:t>r</w:t>
      </w:r>
      <w:r>
        <w:t xml:space="preserve">emit one hundred dollars of the fee to </w:t>
      </w:r>
      <w:r w:rsidR="004277FE">
        <w:t>SLED</w:t>
      </w:r>
      <w:r>
        <w:t xml:space="preserve"> </w:t>
      </w:r>
      <w:r w:rsidR="004277FE">
        <w:t>to maintain the registry</w:t>
      </w:r>
      <w:r>
        <w:t>.</w:t>
      </w:r>
    </w:p>
    <w:p w:rsidR="004277FE" w:rsidP="004277FE" w:rsidRDefault="004277FE" w14:paraId="1451F8DB" w14:textId="73637297">
      <w:pPr>
        <w:pStyle w:val="scnewcodesection"/>
      </w:pPr>
      <w:r>
        <w:tab/>
      </w:r>
      <w:bookmarkStart w:name="ss_T23C3N1600SE_lv1_1e87f06ba" w:id="14"/>
      <w:r>
        <w:t>(</w:t>
      </w:r>
      <w:bookmarkEnd w:id="14"/>
      <w:r>
        <w:t xml:space="preserve">E) SLED shall remove from the registry the name and other identifying information of a persistent </w:t>
      </w:r>
      <w:r w:rsidR="00E1511F">
        <w:t xml:space="preserve">criminal </w:t>
      </w:r>
      <w:r>
        <w:t>domestic violence offender required to register under this article:</w:t>
      </w:r>
    </w:p>
    <w:p w:rsidR="004277FE" w:rsidP="004277FE" w:rsidRDefault="004277FE" w14:paraId="6FE330CB" w14:textId="38243C36">
      <w:pPr>
        <w:pStyle w:val="scnewcodesection"/>
      </w:pPr>
      <w:r>
        <w:tab/>
      </w:r>
      <w:r>
        <w:tab/>
      </w:r>
      <w:bookmarkStart w:name="ss_T23C3N1600S1_lv2_d5441ef45" w:id="15"/>
      <w:r>
        <w:t>(</w:t>
      </w:r>
      <w:bookmarkEnd w:id="15"/>
      <w:r>
        <w:t xml:space="preserve">1) two years after the date of the most recent conviction for </w:t>
      </w:r>
      <w:r w:rsidR="00DF385C">
        <w:t xml:space="preserve">a </w:t>
      </w:r>
      <w:r>
        <w:t xml:space="preserve">criminal domestic violence </w:t>
      </w:r>
      <w:r w:rsidR="00651CDB">
        <w:t xml:space="preserve">offense </w:t>
      </w:r>
      <w:r>
        <w:t xml:space="preserve">if the </w:t>
      </w:r>
      <w:r w:rsidR="00DF385C">
        <w:t>offender</w:t>
      </w:r>
      <w:r>
        <w:t xml:space="preserve"> has one prior conviction for criminal domestic violence;</w:t>
      </w:r>
    </w:p>
    <w:p w:rsidR="004277FE" w:rsidP="004277FE" w:rsidRDefault="004277FE" w14:paraId="79D3C4DE" w14:textId="5338D898">
      <w:pPr>
        <w:pStyle w:val="scnewcodesection"/>
      </w:pPr>
      <w:r>
        <w:tab/>
      </w:r>
      <w:r>
        <w:tab/>
      </w:r>
      <w:bookmarkStart w:name="ss_T23C3N1600S2_lv2_bf2c12bf3" w:id="16"/>
      <w:r>
        <w:t>(</w:t>
      </w:r>
      <w:bookmarkEnd w:id="16"/>
      <w:r>
        <w:t>2) five years after the date of the most recent conviction for</w:t>
      </w:r>
      <w:r w:rsidR="00DF385C">
        <w:t xml:space="preserve"> a</w:t>
      </w:r>
      <w:r>
        <w:t xml:space="preserve"> criminal domestic violence offen</w:t>
      </w:r>
      <w:r w:rsidR="00140854">
        <w:t>s</w:t>
      </w:r>
      <w:r>
        <w:t xml:space="preserve">e if the offender has two prior convictions for criminal domestic violence; </w:t>
      </w:r>
      <w:r w:rsidR="00DF385C">
        <w:t>or</w:t>
      </w:r>
    </w:p>
    <w:p w:rsidR="004277FE" w:rsidP="004277FE" w:rsidRDefault="004277FE" w14:paraId="4C3472DB" w14:textId="4384C291">
      <w:pPr>
        <w:pStyle w:val="scnewcodesection"/>
      </w:pPr>
      <w:r>
        <w:tab/>
      </w:r>
      <w:r>
        <w:tab/>
      </w:r>
      <w:bookmarkStart w:name="ss_T23C3N1600S3_lv2_eacf71165" w:id="17"/>
      <w:r>
        <w:t>(</w:t>
      </w:r>
      <w:bookmarkEnd w:id="17"/>
      <w:r>
        <w:t xml:space="preserve">3) ten years after the date of the most recent conviction of </w:t>
      </w:r>
      <w:r w:rsidR="00651CDB">
        <w:t xml:space="preserve">a </w:t>
      </w:r>
      <w:r>
        <w:t xml:space="preserve">criminal domestic violence </w:t>
      </w:r>
      <w:r w:rsidR="00651CDB">
        <w:t xml:space="preserve">offense </w:t>
      </w:r>
      <w:r>
        <w:t>if the offender has three or more prior convictions for criminal domestic violence.</w:t>
      </w:r>
    </w:p>
    <w:p w:rsidR="004277FE" w:rsidP="004277FE" w:rsidRDefault="004277FE" w14:paraId="4FD2EC9F" w14:textId="0ED314F3">
      <w:pPr>
        <w:pStyle w:val="scnewcodesection"/>
      </w:pPr>
      <w:r>
        <w:tab/>
      </w:r>
      <w:bookmarkStart w:name="ss_T23C3N1600SF_lv1_29efa610f" w:id="18"/>
      <w:r>
        <w:t>(</w:t>
      </w:r>
      <w:bookmarkEnd w:id="18"/>
      <w:r w:rsidR="00287E53">
        <w:t>F</w:t>
      </w:r>
      <w:r>
        <w:t xml:space="preserve">) This </w:t>
      </w:r>
      <w:r w:rsidR="00287E53">
        <w:t>article</w:t>
      </w:r>
      <w:r>
        <w:t xml:space="preserve"> applies only to persons convicted of </w:t>
      </w:r>
      <w:r w:rsidR="00DF385C">
        <w:t xml:space="preserve">second or subsequent </w:t>
      </w:r>
      <w:r w:rsidR="00287E53">
        <w:t>criminal domestic violence</w:t>
      </w:r>
      <w:r>
        <w:t xml:space="preserve"> offense</w:t>
      </w:r>
      <w:r w:rsidR="00DF385C">
        <w:t>s</w:t>
      </w:r>
      <w:r>
        <w:t xml:space="preserve"> </w:t>
      </w:r>
      <w:r w:rsidR="00DF385C">
        <w:t xml:space="preserve">on </w:t>
      </w:r>
      <w:r>
        <w:t>or after January 1, 202</w:t>
      </w:r>
      <w:r w:rsidR="00287E53">
        <w:t>7</w:t>
      </w:r>
      <w:r>
        <w:t>.</w:t>
      </w:r>
    </w:p>
    <w:p w:rsidR="0096324D" w:rsidRDefault="0096324D" w14:paraId="505D6720" w14:textId="77777777">
      <w:pPr>
        <w:pStyle w:val="scemptyline"/>
      </w:pPr>
    </w:p>
    <w:p w:rsidRPr="00DF3B44" w:rsidR="007A10F1" w:rsidP="007A10F1" w:rsidRDefault="00E27805" w14:paraId="2A4A29F1" w14:textId="77777777">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4970F82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60E1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49C8" w14:textId="77777777" w:rsidR="003C60AA" w:rsidRDefault="003C60AA" w:rsidP="0010329A">
      <w:pPr>
        <w:spacing w:after="0" w:line="240" w:lineRule="auto"/>
      </w:pPr>
      <w:r>
        <w:separator/>
      </w:r>
    </w:p>
    <w:p w14:paraId="0A092D04" w14:textId="77777777" w:rsidR="003C60AA" w:rsidRDefault="003C60AA"/>
  </w:endnote>
  <w:endnote w:type="continuationSeparator" w:id="0">
    <w:p w14:paraId="218F7A96" w14:textId="77777777" w:rsidR="003C60AA" w:rsidRDefault="003C60AA" w:rsidP="0010329A">
      <w:pPr>
        <w:spacing w:after="0" w:line="240" w:lineRule="auto"/>
      </w:pPr>
      <w:r>
        <w:continuationSeparator/>
      </w:r>
    </w:p>
    <w:p w14:paraId="185E861D" w14:textId="77777777" w:rsidR="003C60AA" w:rsidRDefault="003C60AA"/>
  </w:endnote>
  <w:endnote w:type="continuationNotice" w:id="1">
    <w:p w14:paraId="611709A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5DB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BA05EFC" w14:textId="77777777" w:rsidR="00685035" w:rsidRPr="007B4AF7" w:rsidRDefault="0078340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3D63">
              <w:rPr>
                <w:noProof/>
              </w:rPr>
              <w:t>LC-0414CM26.docx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A54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DD40" w14:textId="77777777" w:rsidR="003C60AA" w:rsidRDefault="003C60AA" w:rsidP="0010329A">
      <w:pPr>
        <w:spacing w:after="0" w:line="240" w:lineRule="auto"/>
      </w:pPr>
      <w:r>
        <w:separator/>
      </w:r>
    </w:p>
    <w:p w14:paraId="571DD895" w14:textId="77777777" w:rsidR="003C60AA" w:rsidRDefault="003C60AA"/>
  </w:footnote>
  <w:footnote w:type="continuationSeparator" w:id="0">
    <w:p w14:paraId="4AA9FD6F" w14:textId="77777777" w:rsidR="003C60AA" w:rsidRDefault="003C60AA" w:rsidP="0010329A">
      <w:pPr>
        <w:spacing w:after="0" w:line="240" w:lineRule="auto"/>
      </w:pPr>
      <w:r>
        <w:continuationSeparator/>
      </w:r>
    </w:p>
    <w:p w14:paraId="766C5893" w14:textId="77777777" w:rsidR="003C60AA" w:rsidRDefault="003C60AA"/>
  </w:footnote>
  <w:footnote w:type="continuationNotice" w:id="1">
    <w:p w14:paraId="45C07F5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6C4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E45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A6F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799"/>
    <w:rsid w:val="00021D51"/>
    <w:rsid w:val="00026421"/>
    <w:rsid w:val="000275C7"/>
    <w:rsid w:val="00030409"/>
    <w:rsid w:val="000315B7"/>
    <w:rsid w:val="00033948"/>
    <w:rsid w:val="00037F04"/>
    <w:rsid w:val="000404BF"/>
    <w:rsid w:val="00044B84"/>
    <w:rsid w:val="000479D0"/>
    <w:rsid w:val="0006464F"/>
    <w:rsid w:val="00064D25"/>
    <w:rsid w:val="00066B54"/>
    <w:rsid w:val="00072FCD"/>
    <w:rsid w:val="00073030"/>
    <w:rsid w:val="00074A4F"/>
    <w:rsid w:val="00077B65"/>
    <w:rsid w:val="00081584"/>
    <w:rsid w:val="000A3C25"/>
    <w:rsid w:val="000A797A"/>
    <w:rsid w:val="000A7D0B"/>
    <w:rsid w:val="000B4C02"/>
    <w:rsid w:val="000B59DD"/>
    <w:rsid w:val="000B5B4A"/>
    <w:rsid w:val="000B7B57"/>
    <w:rsid w:val="000B7FE1"/>
    <w:rsid w:val="000C2C60"/>
    <w:rsid w:val="000C3E88"/>
    <w:rsid w:val="000C46B9"/>
    <w:rsid w:val="000C58E4"/>
    <w:rsid w:val="000C6F9A"/>
    <w:rsid w:val="000D2F44"/>
    <w:rsid w:val="000D33E4"/>
    <w:rsid w:val="000E0B65"/>
    <w:rsid w:val="000E578A"/>
    <w:rsid w:val="000F2250"/>
    <w:rsid w:val="0010329A"/>
    <w:rsid w:val="00105756"/>
    <w:rsid w:val="001164F9"/>
    <w:rsid w:val="0011719C"/>
    <w:rsid w:val="001226D6"/>
    <w:rsid w:val="00123F05"/>
    <w:rsid w:val="00140049"/>
    <w:rsid w:val="00140854"/>
    <w:rsid w:val="001519A2"/>
    <w:rsid w:val="00171601"/>
    <w:rsid w:val="001730EB"/>
    <w:rsid w:val="00173276"/>
    <w:rsid w:val="00173D7D"/>
    <w:rsid w:val="00176122"/>
    <w:rsid w:val="0019025B"/>
    <w:rsid w:val="00192AF7"/>
    <w:rsid w:val="00194331"/>
    <w:rsid w:val="00197366"/>
    <w:rsid w:val="001A136C"/>
    <w:rsid w:val="001B6DA2"/>
    <w:rsid w:val="001C25EC"/>
    <w:rsid w:val="001D7AA0"/>
    <w:rsid w:val="001E4078"/>
    <w:rsid w:val="001E4B66"/>
    <w:rsid w:val="001F2A41"/>
    <w:rsid w:val="001F313F"/>
    <w:rsid w:val="001F331D"/>
    <w:rsid w:val="001F394C"/>
    <w:rsid w:val="002038AA"/>
    <w:rsid w:val="00205BDD"/>
    <w:rsid w:val="002114C8"/>
    <w:rsid w:val="0021166F"/>
    <w:rsid w:val="002162DF"/>
    <w:rsid w:val="00217A5E"/>
    <w:rsid w:val="00230038"/>
    <w:rsid w:val="00230A89"/>
    <w:rsid w:val="00233975"/>
    <w:rsid w:val="00236D73"/>
    <w:rsid w:val="002460DA"/>
    <w:rsid w:val="00246535"/>
    <w:rsid w:val="00257F60"/>
    <w:rsid w:val="002625EA"/>
    <w:rsid w:val="00262AC5"/>
    <w:rsid w:val="00264AE9"/>
    <w:rsid w:val="00275AE6"/>
    <w:rsid w:val="002836D8"/>
    <w:rsid w:val="00287E53"/>
    <w:rsid w:val="00295B68"/>
    <w:rsid w:val="002A1C62"/>
    <w:rsid w:val="002A7989"/>
    <w:rsid w:val="002B02F3"/>
    <w:rsid w:val="002C3463"/>
    <w:rsid w:val="002D266D"/>
    <w:rsid w:val="002D5B3D"/>
    <w:rsid w:val="002D7447"/>
    <w:rsid w:val="002D789D"/>
    <w:rsid w:val="002E315A"/>
    <w:rsid w:val="002E460E"/>
    <w:rsid w:val="002E4F8C"/>
    <w:rsid w:val="002E5F55"/>
    <w:rsid w:val="002F560C"/>
    <w:rsid w:val="002F5847"/>
    <w:rsid w:val="0030425A"/>
    <w:rsid w:val="00327A94"/>
    <w:rsid w:val="00333FDC"/>
    <w:rsid w:val="003421F1"/>
    <w:rsid w:val="0034279C"/>
    <w:rsid w:val="0034682B"/>
    <w:rsid w:val="00354F64"/>
    <w:rsid w:val="003559A1"/>
    <w:rsid w:val="00361563"/>
    <w:rsid w:val="00370DFE"/>
    <w:rsid w:val="00371D36"/>
    <w:rsid w:val="00372E3C"/>
    <w:rsid w:val="00373E17"/>
    <w:rsid w:val="003775E6"/>
    <w:rsid w:val="00377918"/>
    <w:rsid w:val="00381998"/>
    <w:rsid w:val="00387C2F"/>
    <w:rsid w:val="003A2516"/>
    <w:rsid w:val="003A5F1C"/>
    <w:rsid w:val="003A78F1"/>
    <w:rsid w:val="003C3E2E"/>
    <w:rsid w:val="003C60AA"/>
    <w:rsid w:val="003D4A3C"/>
    <w:rsid w:val="003D55B2"/>
    <w:rsid w:val="003E0033"/>
    <w:rsid w:val="003E5452"/>
    <w:rsid w:val="003E7165"/>
    <w:rsid w:val="003E7FF6"/>
    <w:rsid w:val="004046B5"/>
    <w:rsid w:val="00406F27"/>
    <w:rsid w:val="004141B8"/>
    <w:rsid w:val="0041762C"/>
    <w:rsid w:val="004203B9"/>
    <w:rsid w:val="004277FE"/>
    <w:rsid w:val="00432135"/>
    <w:rsid w:val="00432328"/>
    <w:rsid w:val="0044044A"/>
    <w:rsid w:val="00446987"/>
    <w:rsid w:val="00446D28"/>
    <w:rsid w:val="0046540B"/>
    <w:rsid w:val="00466CD0"/>
    <w:rsid w:val="00473583"/>
    <w:rsid w:val="00477F32"/>
    <w:rsid w:val="004812BA"/>
    <w:rsid w:val="00481850"/>
    <w:rsid w:val="00483BC3"/>
    <w:rsid w:val="004851A0"/>
    <w:rsid w:val="0048627F"/>
    <w:rsid w:val="004932AB"/>
    <w:rsid w:val="00494BEF"/>
    <w:rsid w:val="004A5512"/>
    <w:rsid w:val="004A6BE5"/>
    <w:rsid w:val="004B0C18"/>
    <w:rsid w:val="004B17DD"/>
    <w:rsid w:val="004C1A04"/>
    <w:rsid w:val="004C20BC"/>
    <w:rsid w:val="004C5C9A"/>
    <w:rsid w:val="004D1442"/>
    <w:rsid w:val="004D3DCB"/>
    <w:rsid w:val="004E1946"/>
    <w:rsid w:val="004E66E9"/>
    <w:rsid w:val="004E7DDE"/>
    <w:rsid w:val="004F0090"/>
    <w:rsid w:val="004F172C"/>
    <w:rsid w:val="004F2023"/>
    <w:rsid w:val="005002ED"/>
    <w:rsid w:val="00500DBC"/>
    <w:rsid w:val="005102BE"/>
    <w:rsid w:val="00513068"/>
    <w:rsid w:val="00523F7F"/>
    <w:rsid w:val="00524D54"/>
    <w:rsid w:val="00533900"/>
    <w:rsid w:val="00542B7D"/>
    <w:rsid w:val="0054531B"/>
    <w:rsid w:val="00546C24"/>
    <w:rsid w:val="005476FF"/>
    <w:rsid w:val="005516F6"/>
    <w:rsid w:val="00552842"/>
    <w:rsid w:val="00554E89"/>
    <w:rsid w:val="00564B58"/>
    <w:rsid w:val="005677AE"/>
    <w:rsid w:val="00572281"/>
    <w:rsid w:val="005748A0"/>
    <w:rsid w:val="00576E7A"/>
    <w:rsid w:val="005801DD"/>
    <w:rsid w:val="00592A40"/>
    <w:rsid w:val="005A28BC"/>
    <w:rsid w:val="005A5377"/>
    <w:rsid w:val="005B058E"/>
    <w:rsid w:val="005B7817"/>
    <w:rsid w:val="005C06C8"/>
    <w:rsid w:val="005C23D7"/>
    <w:rsid w:val="005C40EB"/>
    <w:rsid w:val="005D02B4"/>
    <w:rsid w:val="005D3013"/>
    <w:rsid w:val="005E1E50"/>
    <w:rsid w:val="005E2B9C"/>
    <w:rsid w:val="005E3332"/>
    <w:rsid w:val="005F3959"/>
    <w:rsid w:val="005F6452"/>
    <w:rsid w:val="005F76B0"/>
    <w:rsid w:val="00604429"/>
    <w:rsid w:val="006067B0"/>
    <w:rsid w:val="00606A8B"/>
    <w:rsid w:val="0061108F"/>
    <w:rsid w:val="00611EBA"/>
    <w:rsid w:val="006213A8"/>
    <w:rsid w:val="00623BEA"/>
    <w:rsid w:val="006347E9"/>
    <w:rsid w:val="00640C87"/>
    <w:rsid w:val="006454BB"/>
    <w:rsid w:val="00651CDB"/>
    <w:rsid w:val="00653EA1"/>
    <w:rsid w:val="00657CF4"/>
    <w:rsid w:val="00661463"/>
    <w:rsid w:val="00663B8D"/>
    <w:rsid w:val="00663E00"/>
    <w:rsid w:val="00664F48"/>
    <w:rsid w:val="00664FAD"/>
    <w:rsid w:val="0067345B"/>
    <w:rsid w:val="00676EF7"/>
    <w:rsid w:val="006801DE"/>
    <w:rsid w:val="00683986"/>
    <w:rsid w:val="00685035"/>
    <w:rsid w:val="00685770"/>
    <w:rsid w:val="006861C0"/>
    <w:rsid w:val="00690307"/>
    <w:rsid w:val="00690DBA"/>
    <w:rsid w:val="006964F9"/>
    <w:rsid w:val="00696EE4"/>
    <w:rsid w:val="006A395F"/>
    <w:rsid w:val="006A3F95"/>
    <w:rsid w:val="006A65E2"/>
    <w:rsid w:val="006B37BD"/>
    <w:rsid w:val="006C092D"/>
    <w:rsid w:val="006C099D"/>
    <w:rsid w:val="006C18F0"/>
    <w:rsid w:val="006C2BA2"/>
    <w:rsid w:val="006C7E01"/>
    <w:rsid w:val="006D64A5"/>
    <w:rsid w:val="006D6876"/>
    <w:rsid w:val="006D6CBF"/>
    <w:rsid w:val="006E0935"/>
    <w:rsid w:val="006E353F"/>
    <w:rsid w:val="006E35AB"/>
    <w:rsid w:val="00711AA9"/>
    <w:rsid w:val="00722155"/>
    <w:rsid w:val="00730C87"/>
    <w:rsid w:val="00732DE3"/>
    <w:rsid w:val="00734AC9"/>
    <w:rsid w:val="007367F8"/>
    <w:rsid w:val="00737F19"/>
    <w:rsid w:val="00746CE7"/>
    <w:rsid w:val="00763A2D"/>
    <w:rsid w:val="00782BF8"/>
    <w:rsid w:val="00783C75"/>
    <w:rsid w:val="007849D9"/>
    <w:rsid w:val="00787433"/>
    <w:rsid w:val="00792CC3"/>
    <w:rsid w:val="007A10F1"/>
    <w:rsid w:val="007A3D50"/>
    <w:rsid w:val="007B0B43"/>
    <w:rsid w:val="007B2D29"/>
    <w:rsid w:val="007B412F"/>
    <w:rsid w:val="007B4AF7"/>
    <w:rsid w:val="007B4DBF"/>
    <w:rsid w:val="007C10F2"/>
    <w:rsid w:val="007C43CD"/>
    <w:rsid w:val="007C5458"/>
    <w:rsid w:val="007D2C67"/>
    <w:rsid w:val="007E06BB"/>
    <w:rsid w:val="007E6C60"/>
    <w:rsid w:val="007F50D1"/>
    <w:rsid w:val="008126FC"/>
    <w:rsid w:val="00816D52"/>
    <w:rsid w:val="00831048"/>
    <w:rsid w:val="00834272"/>
    <w:rsid w:val="008547D9"/>
    <w:rsid w:val="00860E10"/>
    <w:rsid w:val="008625C1"/>
    <w:rsid w:val="0086768E"/>
    <w:rsid w:val="0087671D"/>
    <w:rsid w:val="008806F9"/>
    <w:rsid w:val="00886391"/>
    <w:rsid w:val="00887957"/>
    <w:rsid w:val="008A57E3"/>
    <w:rsid w:val="008B03A0"/>
    <w:rsid w:val="008B2F33"/>
    <w:rsid w:val="008B5BF4"/>
    <w:rsid w:val="008C0CEE"/>
    <w:rsid w:val="008C1B18"/>
    <w:rsid w:val="008C53C2"/>
    <w:rsid w:val="008C56F0"/>
    <w:rsid w:val="008D46EC"/>
    <w:rsid w:val="008D737F"/>
    <w:rsid w:val="008E0E25"/>
    <w:rsid w:val="008E61A1"/>
    <w:rsid w:val="008F47BB"/>
    <w:rsid w:val="008F4AAF"/>
    <w:rsid w:val="009031EF"/>
    <w:rsid w:val="00913C95"/>
    <w:rsid w:val="00917EA3"/>
    <w:rsid w:val="00917EE0"/>
    <w:rsid w:val="00921C89"/>
    <w:rsid w:val="00926966"/>
    <w:rsid w:val="00926D03"/>
    <w:rsid w:val="009277BF"/>
    <w:rsid w:val="00930344"/>
    <w:rsid w:val="00934036"/>
    <w:rsid w:val="00934889"/>
    <w:rsid w:val="009400CD"/>
    <w:rsid w:val="0094541D"/>
    <w:rsid w:val="009473EA"/>
    <w:rsid w:val="00954E7E"/>
    <w:rsid w:val="009554D9"/>
    <w:rsid w:val="009572F9"/>
    <w:rsid w:val="00960D0F"/>
    <w:rsid w:val="0096324D"/>
    <w:rsid w:val="0098366F"/>
    <w:rsid w:val="00983A03"/>
    <w:rsid w:val="00986063"/>
    <w:rsid w:val="00991F67"/>
    <w:rsid w:val="00992876"/>
    <w:rsid w:val="00993A3D"/>
    <w:rsid w:val="009A0DCE"/>
    <w:rsid w:val="009A22CD"/>
    <w:rsid w:val="009A3E4B"/>
    <w:rsid w:val="009B35FD"/>
    <w:rsid w:val="009B6815"/>
    <w:rsid w:val="009C7CCE"/>
    <w:rsid w:val="009D2967"/>
    <w:rsid w:val="009D3C2B"/>
    <w:rsid w:val="009E4191"/>
    <w:rsid w:val="009F2AB1"/>
    <w:rsid w:val="009F4FAF"/>
    <w:rsid w:val="009F68F1"/>
    <w:rsid w:val="00A00290"/>
    <w:rsid w:val="00A04529"/>
    <w:rsid w:val="00A0584B"/>
    <w:rsid w:val="00A10E03"/>
    <w:rsid w:val="00A17135"/>
    <w:rsid w:val="00A206F7"/>
    <w:rsid w:val="00A21A6F"/>
    <w:rsid w:val="00A24E56"/>
    <w:rsid w:val="00A26A62"/>
    <w:rsid w:val="00A35A9B"/>
    <w:rsid w:val="00A4070E"/>
    <w:rsid w:val="00A40930"/>
    <w:rsid w:val="00A40CA0"/>
    <w:rsid w:val="00A42F04"/>
    <w:rsid w:val="00A4472A"/>
    <w:rsid w:val="00A504A7"/>
    <w:rsid w:val="00A53677"/>
    <w:rsid w:val="00A53BF2"/>
    <w:rsid w:val="00A53FD1"/>
    <w:rsid w:val="00A60D68"/>
    <w:rsid w:val="00A66C4D"/>
    <w:rsid w:val="00A73EFA"/>
    <w:rsid w:val="00A77A3B"/>
    <w:rsid w:val="00A77A59"/>
    <w:rsid w:val="00A826C4"/>
    <w:rsid w:val="00A87BC3"/>
    <w:rsid w:val="00A92F6F"/>
    <w:rsid w:val="00A961EF"/>
    <w:rsid w:val="00A97523"/>
    <w:rsid w:val="00AA15B4"/>
    <w:rsid w:val="00AA1807"/>
    <w:rsid w:val="00AA7824"/>
    <w:rsid w:val="00AB0FA3"/>
    <w:rsid w:val="00AB3AB9"/>
    <w:rsid w:val="00AB73BF"/>
    <w:rsid w:val="00AC1128"/>
    <w:rsid w:val="00AC335C"/>
    <w:rsid w:val="00AC463E"/>
    <w:rsid w:val="00AC760B"/>
    <w:rsid w:val="00AD05E7"/>
    <w:rsid w:val="00AD3BE2"/>
    <w:rsid w:val="00AD3E3D"/>
    <w:rsid w:val="00AE1EE4"/>
    <w:rsid w:val="00AE36EC"/>
    <w:rsid w:val="00AE7406"/>
    <w:rsid w:val="00AF1688"/>
    <w:rsid w:val="00AF46E6"/>
    <w:rsid w:val="00AF5139"/>
    <w:rsid w:val="00AF6333"/>
    <w:rsid w:val="00B05F54"/>
    <w:rsid w:val="00B06EDA"/>
    <w:rsid w:val="00B10305"/>
    <w:rsid w:val="00B10D83"/>
    <w:rsid w:val="00B1161F"/>
    <w:rsid w:val="00B11661"/>
    <w:rsid w:val="00B32B4D"/>
    <w:rsid w:val="00B4137E"/>
    <w:rsid w:val="00B54DF7"/>
    <w:rsid w:val="00B56223"/>
    <w:rsid w:val="00B56E79"/>
    <w:rsid w:val="00B57AA7"/>
    <w:rsid w:val="00B637AA"/>
    <w:rsid w:val="00B63BE2"/>
    <w:rsid w:val="00B6608B"/>
    <w:rsid w:val="00B7592C"/>
    <w:rsid w:val="00B809D3"/>
    <w:rsid w:val="00B84311"/>
    <w:rsid w:val="00B84B66"/>
    <w:rsid w:val="00B85475"/>
    <w:rsid w:val="00B9090A"/>
    <w:rsid w:val="00B92196"/>
    <w:rsid w:val="00B9228D"/>
    <w:rsid w:val="00B929EC"/>
    <w:rsid w:val="00B9670D"/>
    <w:rsid w:val="00BA3541"/>
    <w:rsid w:val="00BB0725"/>
    <w:rsid w:val="00BC13D7"/>
    <w:rsid w:val="00BC408A"/>
    <w:rsid w:val="00BC5023"/>
    <w:rsid w:val="00BC556C"/>
    <w:rsid w:val="00BD42DA"/>
    <w:rsid w:val="00BD4684"/>
    <w:rsid w:val="00BE08A7"/>
    <w:rsid w:val="00BE4391"/>
    <w:rsid w:val="00BF3E48"/>
    <w:rsid w:val="00C03F11"/>
    <w:rsid w:val="00C15F1B"/>
    <w:rsid w:val="00C16288"/>
    <w:rsid w:val="00C17D1D"/>
    <w:rsid w:val="00C2513A"/>
    <w:rsid w:val="00C34DFE"/>
    <w:rsid w:val="00C45923"/>
    <w:rsid w:val="00C526CD"/>
    <w:rsid w:val="00C543E7"/>
    <w:rsid w:val="00C67028"/>
    <w:rsid w:val="00C70225"/>
    <w:rsid w:val="00C72198"/>
    <w:rsid w:val="00C73C7D"/>
    <w:rsid w:val="00C75005"/>
    <w:rsid w:val="00C970DF"/>
    <w:rsid w:val="00C974A9"/>
    <w:rsid w:val="00CA0D40"/>
    <w:rsid w:val="00CA7E71"/>
    <w:rsid w:val="00CB2673"/>
    <w:rsid w:val="00CB701D"/>
    <w:rsid w:val="00CC3F0E"/>
    <w:rsid w:val="00CD08C9"/>
    <w:rsid w:val="00CD1FE8"/>
    <w:rsid w:val="00CD304C"/>
    <w:rsid w:val="00CD38CD"/>
    <w:rsid w:val="00CD3E0C"/>
    <w:rsid w:val="00CD5565"/>
    <w:rsid w:val="00CD616C"/>
    <w:rsid w:val="00CF68D6"/>
    <w:rsid w:val="00CF7B4A"/>
    <w:rsid w:val="00CF7E17"/>
    <w:rsid w:val="00D009F8"/>
    <w:rsid w:val="00D078DA"/>
    <w:rsid w:val="00D1243D"/>
    <w:rsid w:val="00D14995"/>
    <w:rsid w:val="00D170B1"/>
    <w:rsid w:val="00D204F2"/>
    <w:rsid w:val="00D22546"/>
    <w:rsid w:val="00D2455C"/>
    <w:rsid w:val="00D25023"/>
    <w:rsid w:val="00D27F8C"/>
    <w:rsid w:val="00D316E7"/>
    <w:rsid w:val="00D324D1"/>
    <w:rsid w:val="00D33843"/>
    <w:rsid w:val="00D50A5E"/>
    <w:rsid w:val="00D54A6F"/>
    <w:rsid w:val="00D57D57"/>
    <w:rsid w:val="00D62E42"/>
    <w:rsid w:val="00D67855"/>
    <w:rsid w:val="00D772FB"/>
    <w:rsid w:val="00D84FC0"/>
    <w:rsid w:val="00D97F7A"/>
    <w:rsid w:val="00DA1AA0"/>
    <w:rsid w:val="00DA512B"/>
    <w:rsid w:val="00DB352D"/>
    <w:rsid w:val="00DB3C57"/>
    <w:rsid w:val="00DC22AF"/>
    <w:rsid w:val="00DC44A8"/>
    <w:rsid w:val="00DD68A9"/>
    <w:rsid w:val="00DE4BEE"/>
    <w:rsid w:val="00DE5B3D"/>
    <w:rsid w:val="00DE5FC0"/>
    <w:rsid w:val="00DE7112"/>
    <w:rsid w:val="00DF19BE"/>
    <w:rsid w:val="00DF385C"/>
    <w:rsid w:val="00DF3B44"/>
    <w:rsid w:val="00E00C58"/>
    <w:rsid w:val="00E1372E"/>
    <w:rsid w:val="00E1511F"/>
    <w:rsid w:val="00E21D30"/>
    <w:rsid w:val="00E22F24"/>
    <w:rsid w:val="00E23FBD"/>
    <w:rsid w:val="00E24D9A"/>
    <w:rsid w:val="00E27805"/>
    <w:rsid w:val="00E27A11"/>
    <w:rsid w:val="00E30497"/>
    <w:rsid w:val="00E31E39"/>
    <w:rsid w:val="00E358A2"/>
    <w:rsid w:val="00E35C9A"/>
    <w:rsid w:val="00E37674"/>
    <w:rsid w:val="00E3771B"/>
    <w:rsid w:val="00E40979"/>
    <w:rsid w:val="00E437B5"/>
    <w:rsid w:val="00E43F26"/>
    <w:rsid w:val="00E52A36"/>
    <w:rsid w:val="00E60D8C"/>
    <w:rsid w:val="00E6378B"/>
    <w:rsid w:val="00E63EC3"/>
    <w:rsid w:val="00E653DA"/>
    <w:rsid w:val="00E65958"/>
    <w:rsid w:val="00E73D63"/>
    <w:rsid w:val="00E804F8"/>
    <w:rsid w:val="00E84FE5"/>
    <w:rsid w:val="00E879A5"/>
    <w:rsid w:val="00E879FC"/>
    <w:rsid w:val="00E916A6"/>
    <w:rsid w:val="00EA2574"/>
    <w:rsid w:val="00EA2F1F"/>
    <w:rsid w:val="00EA3F2E"/>
    <w:rsid w:val="00EA5252"/>
    <w:rsid w:val="00EA57EC"/>
    <w:rsid w:val="00EA6208"/>
    <w:rsid w:val="00EB120E"/>
    <w:rsid w:val="00EB201A"/>
    <w:rsid w:val="00EB34C8"/>
    <w:rsid w:val="00EB40A1"/>
    <w:rsid w:val="00EB46E2"/>
    <w:rsid w:val="00EC0045"/>
    <w:rsid w:val="00ED452E"/>
    <w:rsid w:val="00ED5FC4"/>
    <w:rsid w:val="00ED7B53"/>
    <w:rsid w:val="00EE3CDA"/>
    <w:rsid w:val="00EF37A8"/>
    <w:rsid w:val="00EF388F"/>
    <w:rsid w:val="00EF531F"/>
    <w:rsid w:val="00F0408C"/>
    <w:rsid w:val="00F05FE8"/>
    <w:rsid w:val="00F06483"/>
    <w:rsid w:val="00F06D86"/>
    <w:rsid w:val="00F13D87"/>
    <w:rsid w:val="00F149E5"/>
    <w:rsid w:val="00F15E33"/>
    <w:rsid w:val="00F17DA2"/>
    <w:rsid w:val="00F22EC0"/>
    <w:rsid w:val="00F25C47"/>
    <w:rsid w:val="00F2753A"/>
    <w:rsid w:val="00F27D7B"/>
    <w:rsid w:val="00F31D34"/>
    <w:rsid w:val="00F342A1"/>
    <w:rsid w:val="00F36FBA"/>
    <w:rsid w:val="00F37D93"/>
    <w:rsid w:val="00F44D36"/>
    <w:rsid w:val="00F45F0F"/>
    <w:rsid w:val="00F46262"/>
    <w:rsid w:val="00F4795D"/>
    <w:rsid w:val="00F5059F"/>
    <w:rsid w:val="00F50A61"/>
    <w:rsid w:val="00F525CD"/>
    <w:rsid w:val="00F5286C"/>
    <w:rsid w:val="00F52E12"/>
    <w:rsid w:val="00F57C30"/>
    <w:rsid w:val="00F638CA"/>
    <w:rsid w:val="00F657C5"/>
    <w:rsid w:val="00F801EC"/>
    <w:rsid w:val="00F83AA7"/>
    <w:rsid w:val="00F900B4"/>
    <w:rsid w:val="00F93424"/>
    <w:rsid w:val="00FA0F2E"/>
    <w:rsid w:val="00FA4DB1"/>
    <w:rsid w:val="00FB352E"/>
    <w:rsid w:val="00FB3F2A"/>
    <w:rsid w:val="00FC3593"/>
    <w:rsid w:val="00FD01BE"/>
    <w:rsid w:val="00FD117D"/>
    <w:rsid w:val="00FD72E3"/>
    <w:rsid w:val="00FE06FC"/>
    <w:rsid w:val="00FE4972"/>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EB99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4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A3541"/>
    <w:rPr>
      <w:rFonts w:ascii="Times New Roman" w:hAnsi="Times New Roman"/>
      <w:b w:val="0"/>
      <w:i w:val="0"/>
      <w:sz w:val="22"/>
    </w:rPr>
  </w:style>
  <w:style w:type="paragraph" w:styleId="NoSpacing">
    <w:name w:val="No Spacing"/>
    <w:uiPriority w:val="1"/>
    <w:qFormat/>
    <w:rsid w:val="00BA3541"/>
    <w:pPr>
      <w:spacing w:after="0" w:line="240" w:lineRule="auto"/>
    </w:pPr>
  </w:style>
  <w:style w:type="paragraph" w:customStyle="1" w:styleId="scemptylineheader">
    <w:name w:val="sc_emptyline_header"/>
    <w:qFormat/>
    <w:rsid w:val="00BA354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A354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A354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A354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A35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A35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A3541"/>
    <w:rPr>
      <w:color w:val="808080"/>
    </w:rPr>
  </w:style>
  <w:style w:type="paragraph" w:customStyle="1" w:styleId="scdirectionallanguage">
    <w:name w:val="sc_directional_language"/>
    <w:qFormat/>
    <w:rsid w:val="00BA35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A35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A354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A354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A354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A354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A35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A354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A354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A35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A35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A354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A354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A35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A354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A354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A354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A3541"/>
    <w:rPr>
      <w:rFonts w:ascii="Times New Roman" w:hAnsi="Times New Roman"/>
      <w:color w:val="auto"/>
      <w:sz w:val="22"/>
    </w:rPr>
  </w:style>
  <w:style w:type="paragraph" w:customStyle="1" w:styleId="scclippagebillheader">
    <w:name w:val="sc_clip_page_bill_header"/>
    <w:qFormat/>
    <w:rsid w:val="00BA35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A354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A354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A3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541"/>
    <w:rPr>
      <w:lang w:val="en-US"/>
    </w:rPr>
  </w:style>
  <w:style w:type="paragraph" w:styleId="Footer">
    <w:name w:val="footer"/>
    <w:basedOn w:val="Normal"/>
    <w:link w:val="FooterChar"/>
    <w:uiPriority w:val="99"/>
    <w:unhideWhenUsed/>
    <w:rsid w:val="00BA3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541"/>
    <w:rPr>
      <w:lang w:val="en-US"/>
    </w:rPr>
  </w:style>
  <w:style w:type="paragraph" w:styleId="ListParagraph">
    <w:name w:val="List Paragraph"/>
    <w:basedOn w:val="Normal"/>
    <w:uiPriority w:val="34"/>
    <w:qFormat/>
    <w:rsid w:val="00BA3541"/>
    <w:pPr>
      <w:ind w:left="720"/>
      <w:contextualSpacing/>
    </w:pPr>
  </w:style>
  <w:style w:type="paragraph" w:customStyle="1" w:styleId="scbillfooter">
    <w:name w:val="sc_bill_footer"/>
    <w:qFormat/>
    <w:rsid w:val="00BA354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A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A354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A354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A35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A35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A35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A35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A35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A354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A35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A354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A35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A3541"/>
    <w:pPr>
      <w:widowControl w:val="0"/>
      <w:suppressAutoHyphens/>
      <w:spacing w:after="0" w:line="360" w:lineRule="auto"/>
    </w:pPr>
    <w:rPr>
      <w:rFonts w:ascii="Times New Roman" w:hAnsi="Times New Roman"/>
      <w:lang w:val="en-US"/>
    </w:rPr>
  </w:style>
  <w:style w:type="paragraph" w:customStyle="1" w:styleId="sctableln">
    <w:name w:val="sc_table_ln"/>
    <w:qFormat/>
    <w:rsid w:val="00BA354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A354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A3541"/>
    <w:rPr>
      <w:strike/>
      <w:dstrike w:val="0"/>
    </w:rPr>
  </w:style>
  <w:style w:type="character" w:customStyle="1" w:styleId="scinsert">
    <w:name w:val="sc_insert"/>
    <w:uiPriority w:val="1"/>
    <w:qFormat/>
    <w:rsid w:val="00BA3541"/>
    <w:rPr>
      <w:caps w:val="0"/>
      <w:smallCaps w:val="0"/>
      <w:strike w:val="0"/>
      <w:dstrike w:val="0"/>
      <w:vanish w:val="0"/>
      <w:u w:val="single"/>
      <w:vertAlign w:val="baseline"/>
    </w:rPr>
  </w:style>
  <w:style w:type="character" w:customStyle="1" w:styleId="scinsertred">
    <w:name w:val="sc_insert_red"/>
    <w:uiPriority w:val="1"/>
    <w:qFormat/>
    <w:rsid w:val="00BA3541"/>
    <w:rPr>
      <w:caps w:val="0"/>
      <w:smallCaps w:val="0"/>
      <w:strike w:val="0"/>
      <w:dstrike w:val="0"/>
      <w:vanish w:val="0"/>
      <w:color w:val="FF0000"/>
      <w:u w:val="single"/>
      <w:vertAlign w:val="baseline"/>
    </w:rPr>
  </w:style>
  <w:style w:type="character" w:customStyle="1" w:styleId="scinsertblue">
    <w:name w:val="sc_insert_blue"/>
    <w:uiPriority w:val="1"/>
    <w:qFormat/>
    <w:rsid w:val="00BA3541"/>
    <w:rPr>
      <w:caps w:val="0"/>
      <w:smallCaps w:val="0"/>
      <w:strike w:val="0"/>
      <w:dstrike w:val="0"/>
      <w:vanish w:val="0"/>
      <w:color w:val="0070C0"/>
      <w:u w:val="single"/>
      <w:vertAlign w:val="baseline"/>
    </w:rPr>
  </w:style>
  <w:style w:type="character" w:customStyle="1" w:styleId="scstrikered">
    <w:name w:val="sc_strike_red"/>
    <w:uiPriority w:val="1"/>
    <w:qFormat/>
    <w:rsid w:val="00BA3541"/>
    <w:rPr>
      <w:strike/>
      <w:dstrike w:val="0"/>
      <w:color w:val="FF0000"/>
    </w:rPr>
  </w:style>
  <w:style w:type="character" w:customStyle="1" w:styleId="scstrikeblue">
    <w:name w:val="sc_strike_blue"/>
    <w:uiPriority w:val="1"/>
    <w:qFormat/>
    <w:rsid w:val="00BA3541"/>
    <w:rPr>
      <w:strike/>
      <w:dstrike w:val="0"/>
      <w:color w:val="0070C0"/>
    </w:rPr>
  </w:style>
  <w:style w:type="character" w:customStyle="1" w:styleId="scinsertbluenounderline">
    <w:name w:val="sc_insert_blue_no_underline"/>
    <w:uiPriority w:val="1"/>
    <w:qFormat/>
    <w:rsid w:val="00BA354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A354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A3541"/>
    <w:rPr>
      <w:strike/>
      <w:dstrike w:val="0"/>
      <w:color w:val="0070C0"/>
      <w:lang w:val="en-US"/>
    </w:rPr>
  </w:style>
  <w:style w:type="character" w:customStyle="1" w:styleId="scstrikerednoncodified">
    <w:name w:val="sc_strike_red_non_codified"/>
    <w:uiPriority w:val="1"/>
    <w:qFormat/>
    <w:rsid w:val="00BA3541"/>
    <w:rPr>
      <w:strike/>
      <w:dstrike w:val="0"/>
      <w:color w:val="FF0000"/>
    </w:rPr>
  </w:style>
  <w:style w:type="paragraph" w:customStyle="1" w:styleId="scbillsiglines">
    <w:name w:val="sc_bill_sig_lines"/>
    <w:qFormat/>
    <w:rsid w:val="00BA354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A3541"/>
    <w:rPr>
      <w:bdr w:val="none" w:sz="0" w:space="0" w:color="auto"/>
      <w:shd w:val="clear" w:color="auto" w:fill="FEC6C6"/>
    </w:rPr>
  </w:style>
  <w:style w:type="character" w:customStyle="1" w:styleId="screstoreblue">
    <w:name w:val="sc_restore_blue"/>
    <w:uiPriority w:val="1"/>
    <w:qFormat/>
    <w:rsid w:val="00BA3541"/>
    <w:rPr>
      <w:color w:val="4472C4" w:themeColor="accent1"/>
      <w:bdr w:val="none" w:sz="0" w:space="0" w:color="auto"/>
      <w:shd w:val="clear" w:color="auto" w:fill="auto"/>
    </w:rPr>
  </w:style>
  <w:style w:type="character" w:customStyle="1" w:styleId="screstorered">
    <w:name w:val="sc_restore_red"/>
    <w:uiPriority w:val="1"/>
    <w:qFormat/>
    <w:rsid w:val="00BA3541"/>
    <w:rPr>
      <w:color w:val="FF0000"/>
      <w:bdr w:val="none" w:sz="0" w:space="0" w:color="auto"/>
      <w:shd w:val="clear" w:color="auto" w:fill="auto"/>
    </w:rPr>
  </w:style>
  <w:style w:type="character" w:customStyle="1" w:styleId="scstrikenewblue">
    <w:name w:val="sc_strike_new_blue"/>
    <w:uiPriority w:val="1"/>
    <w:qFormat/>
    <w:rsid w:val="00BA3541"/>
    <w:rPr>
      <w:strike w:val="0"/>
      <w:dstrike/>
      <w:color w:val="0070C0"/>
      <w:u w:val="none"/>
    </w:rPr>
  </w:style>
  <w:style w:type="character" w:customStyle="1" w:styleId="scstrikenewred">
    <w:name w:val="sc_strike_new_red"/>
    <w:uiPriority w:val="1"/>
    <w:qFormat/>
    <w:rsid w:val="00BA3541"/>
    <w:rPr>
      <w:strike w:val="0"/>
      <w:dstrike/>
      <w:color w:val="FF0000"/>
      <w:u w:val="none"/>
    </w:rPr>
  </w:style>
  <w:style w:type="character" w:customStyle="1" w:styleId="scamendsenate">
    <w:name w:val="sc_amend_senate"/>
    <w:uiPriority w:val="1"/>
    <w:qFormat/>
    <w:rsid w:val="00BA3541"/>
    <w:rPr>
      <w:bdr w:val="none" w:sz="0" w:space="0" w:color="auto"/>
      <w:shd w:val="clear" w:color="auto" w:fill="FFF2CC" w:themeFill="accent4" w:themeFillTint="33"/>
    </w:rPr>
  </w:style>
  <w:style w:type="character" w:customStyle="1" w:styleId="scamendhouse">
    <w:name w:val="sc_amend_house"/>
    <w:uiPriority w:val="1"/>
    <w:qFormat/>
    <w:rsid w:val="00BA354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7&amp;session=126&amp;summary=B" TargetMode="External" Id="R1526dbc93584444b" /><Relationship Type="http://schemas.openxmlformats.org/officeDocument/2006/relationships/hyperlink" Target="https://www.scstatehouse.gov/sess126_2025-2026/prever/4927_20260114.docx" TargetMode="External" Id="Rcc263738d7104a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72E3C"/>
    <w:rsid w:val="003A2516"/>
    <w:rsid w:val="003E4FBC"/>
    <w:rsid w:val="003F4940"/>
    <w:rsid w:val="004E2BB5"/>
    <w:rsid w:val="00580C56"/>
    <w:rsid w:val="00676EF7"/>
    <w:rsid w:val="006B363F"/>
    <w:rsid w:val="006C2BA2"/>
    <w:rsid w:val="007070D2"/>
    <w:rsid w:val="00730C87"/>
    <w:rsid w:val="00776F2C"/>
    <w:rsid w:val="007E6C60"/>
    <w:rsid w:val="008F7723"/>
    <w:rsid w:val="009031EF"/>
    <w:rsid w:val="00912A5F"/>
    <w:rsid w:val="00940EED"/>
    <w:rsid w:val="00985255"/>
    <w:rsid w:val="009C3651"/>
    <w:rsid w:val="00A00290"/>
    <w:rsid w:val="00A51DBA"/>
    <w:rsid w:val="00AA1807"/>
    <w:rsid w:val="00AD05E7"/>
    <w:rsid w:val="00B20DA6"/>
    <w:rsid w:val="00B457AF"/>
    <w:rsid w:val="00BF56C3"/>
    <w:rsid w:val="00C818FB"/>
    <w:rsid w:val="00CC0451"/>
    <w:rsid w:val="00D6665C"/>
    <w:rsid w:val="00D84FC0"/>
    <w:rsid w:val="00D900BD"/>
    <w:rsid w:val="00E37674"/>
    <w:rsid w:val="00E76813"/>
    <w:rsid w:val="00F5059F"/>
    <w:rsid w:val="00F82BD9"/>
    <w:rsid w:val="00FB35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0dfaae97-ab28-4741-ab9b-53c3517af907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757a71d3-9cb7-4bc7-83d2-1b1ab107ef03</T_BILL_REQUEST_REQUEST>
  <T_BILL_R_ORIGINALDRAFT>4aa69380-1321-4c19-ae60-2ccbc8240f31</T_BILL_R_ORIGINALDRAFT>
  <T_BILL_SPONSOR_SPONSOR>dabbf86a-e5e7-4b4e-a7d9-88d265b2a655</T_BILL_SPONSOR_SPONSOR>
  <T_BILL_T_BILLNAME>[4927]</T_BILL_T_BILLNAME>
  <T_BILL_T_BILLNUMBER>4927</T_BILL_T_BILLNUMBER>
  <T_BILL_T_BILLTITLE>TO AMEND THE SOUTH CAROLINA CODE OF LAWS BY ADDING ARTICLE 18 TO CHAPTER 3, TITLE 23 SO AS TO DIRECT THE STATE LAW ENFORCEMENT DIVISION TO CREATE AND ADMINISTER THE “PERSISTENT Criminal DOMESTIC VIOLENCE OFFENDER REGISTRY.”</T_BILL_T_BILLTITLE>
  <T_BILL_T_CHAMBER>house</T_BILL_T_CHAMBER>
  <T_BILL_T_FILENAME> </T_BILL_T_FILENAME>
  <T_BILL_T_LEGTYPE>bill_statewide</T_BILL_T_LEGTYPE>
  <T_BILL_T_RATNUMBERSTRING>HNone</T_BILL_T_RATNUMBERSTRING>
  <T_BILL_T_SECTIONS>[{"SectionUUID":"de0829b1-475c-4c9c-ae93-01d7f79f81ed","SectionName":"code_section","SectionNumber":1,"SectionType":"code_section","CodeSections":[{"CodeSectionBookmarkName":"ns_T23C3N1600_fa6428ff4","IsConstitutionSection":false,"Identity":"23-3-1600","IsNew":true,"SubSections":[{"Level":1,"Identity":"T23C3N1600SA","SubSectionBookmarkName":"ss_T23C3N1600SA_lv1_31106ac3d","IsNewSubSection":false,"SubSectionReplacement":""},{"Level":1,"Identity":"T23C3N1600SB","SubSectionBookmarkName":"ss_T23C3N1600SB_lv1_6b527857f","IsNewSubSection":false,"SubSectionReplacement":""},{"Level":1,"Identity":"T23C3N1600SC","SubSectionBookmarkName":"ss_T23C3N1600SC_lv1_38eb45cc8","IsNewSubSection":false,"SubSectionReplacement":""},{"Level":1,"Identity":"T23C3N1600SD","SubSectionBookmarkName":"ss_T23C3N1600SD_lv1_43851b292","IsNewSubSection":false,"SubSectionReplacement":""},{"Level":2,"Identity":"T23C3N1600S1","SubSectionBookmarkName":"ss_T23C3N1600S1_lv2_b43de5efd","IsNewSubSection":false,"SubSectionReplacement":""},{"Level":2,"Identity":"T23C3N1600S2","SubSectionBookmarkName":"ss_T23C3N1600S2_lv2_80b8cda25","IsNewSubSection":false,"SubSectionReplacement":""},{"Level":1,"Identity":"T23C3N1600SE","SubSectionBookmarkName":"ss_T23C3N1600SE_lv1_1e87f06ba","IsNewSubSection":false,"SubSectionReplacement":""},{"Level":2,"Identity":"T23C3N1600S1","SubSectionBookmarkName":"ss_T23C3N1600S1_lv2_d5441ef45","IsNewSubSection":false,"SubSectionReplacement":""},{"Level":2,"Identity":"T23C3N1600S2","SubSectionBookmarkName":"ss_T23C3N1600S2_lv2_bf2c12bf3","IsNewSubSection":false,"SubSectionReplacement":""},{"Level":2,"Identity":"T23C3N1600S3","SubSectionBookmarkName":"ss_T23C3N1600S3_lv2_eacf71165","IsNewSubSection":false,"SubSectionReplacement":""},{"Level":1,"Identity":"T23C3N1600SF","SubSectionBookmarkName":"ss_T23C3N1600SF_lv1_29efa610f","IsNewSubSection":false,"SubSectionReplacement":""}],"TitleRelatedTo":"","TitleSoAsTo":"","Deleted":false,"IsStricken":false}],"TitleText":"","DisableControls":false,"Deleted":false,"RepealItems":[],"SectionBookmarkName":"bs_num_1_bb0631382"},{"SectionUUID":"8f03ca95-8faa-4d43-a9c2-8afc498075bd","SectionName":"standard_eff_date_section","SectionNumber":2,"SectionType":"drafting_clause","CodeSections":[],"TitleText":"","DisableControls":false,"Deleted":false,"RepealItems":[],"SectionBookmarkName":"bs_num_2_lastsection"}]</T_BILL_T_SECTIONS>
  <T_BILL_T_SUBJECT>Persistent Domestic Violence Offender Registry</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D7E42A3-5B63-4534-8567-F56F144AC82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2960</Characters>
  <Application>Microsoft Office Word</Application>
  <DocSecurity>0</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Andrew Seigler</cp:lastModifiedBy>
  <cp:revision>4</cp:revision>
  <cp:lastPrinted>2026-01-08T15:28:00Z</cp:lastPrinted>
  <dcterms:created xsi:type="dcterms:W3CDTF">2026-01-08T17:14:00Z</dcterms:created>
  <dcterms:modified xsi:type="dcterms:W3CDTF">2026-01-08T17:14:00Z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2751233d-1ee6-4048-994e-44e67d8336b2</vt:lpwstr>
  </property>
</Properties>
</file>