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LC-0314VR26.docx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Naegleria Fowleri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a7c2e58ce72430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4e8a07e023a4894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04120" w:rsidRDefault="00432135" w14:paraId="47642A99" w14:textId="34AE9AD7">
      <w:pPr>
        <w:pStyle w:val="scemptylineheader"/>
      </w:pPr>
    </w:p>
    <w:p w:rsidRPr="00BB0725" w:rsidR="00A73EFA" w:rsidP="00B04120" w:rsidRDefault="00A73EFA" w14:paraId="7B72410E" w14:textId="2976EC1E">
      <w:pPr>
        <w:pStyle w:val="scemptylineheader"/>
      </w:pPr>
    </w:p>
    <w:p w:rsidRPr="00BB0725" w:rsidR="00A73EFA" w:rsidP="00B04120" w:rsidRDefault="00A73EFA" w14:paraId="6AD935C9" w14:textId="524D15B6">
      <w:pPr>
        <w:pStyle w:val="scemptylineheader"/>
      </w:pPr>
    </w:p>
    <w:p w:rsidRPr="00DF3B44" w:rsidR="00A73EFA" w:rsidP="00B04120" w:rsidRDefault="00A73EFA" w14:paraId="51A98227" w14:textId="7246C6A6">
      <w:pPr>
        <w:pStyle w:val="scemptylineheader"/>
      </w:pPr>
    </w:p>
    <w:p w:rsidRPr="00DF3B44" w:rsidR="00A73EFA" w:rsidP="00B04120" w:rsidRDefault="00A73EFA" w14:paraId="3858851A" w14:textId="203FBED9">
      <w:pPr>
        <w:pStyle w:val="scemptylineheader"/>
      </w:pPr>
    </w:p>
    <w:p w:rsidRPr="00DF3B44" w:rsidR="00A73EFA" w:rsidP="00B04120" w:rsidRDefault="00A73EFA" w14:paraId="4E3DDE20" w14:textId="48895E1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55132" w14:paraId="40FEFADA" w14:textId="42377DD5">
          <w:pPr>
            <w:pStyle w:val="scbilltitle"/>
          </w:pPr>
          <w:r>
            <w:rPr>
              <w:caps w:val="0"/>
            </w:rPr>
            <w:t>TO AMEND THE SOUTH CAROLINA CODE OF LAWS BY ADDING ARTICLE 25 TO CHAPTER 55, TITLE 44 SO AS TO REQUIRE OWNERS AND OPERATORS OF CERTAIN FRESHWATER LOCATIONS TO POST A NOTICE TO RAISE AWARENESS OF THE AMOEBA NAEGLERIA FOWLERI AND HOW TO MINIMIZE THE RISK OF INFECTION, TO REQUIRE THE DEPARTMENT OF ENVIRONMENTAL SERVICES TO PROVIDE A STANDARD NOTICE FOR POSTING AND INSPECT LOCATIONS TO ENSURE COMPLIANCE, AND TO CREATE CIVIL PENALTIES.</w:t>
          </w:r>
        </w:p>
      </w:sdtContent>
    </w:sdt>
    <w:bookmarkStart w:name="at_8de02737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870ae6bc" w:id="1"/>
      <w:r w:rsidRPr="0094541D">
        <w:t>B</w:t>
      </w:r>
      <w:bookmarkEnd w:id="1"/>
      <w:r w:rsidRPr="0094541D">
        <w:t>e it enacted by the General Assembly of the State of South Carolina:</w:t>
      </w:r>
    </w:p>
    <w:p w:rsidR="0067284E" w:rsidP="0067284E" w:rsidRDefault="0067284E" w14:paraId="63BF1348" w14:textId="77777777">
      <w:pPr>
        <w:pStyle w:val="scemptyline"/>
      </w:pPr>
    </w:p>
    <w:p w:rsidR="000904AD" w:rsidP="000904AD" w:rsidRDefault="0067284E" w14:paraId="0BC5D0F1" w14:textId="77777777">
      <w:pPr>
        <w:pStyle w:val="scdirectionallanguage"/>
      </w:pPr>
      <w:bookmarkStart w:name="bs_num_1_1e02ba7cf" w:id="2"/>
      <w:r>
        <w:t>S</w:t>
      </w:r>
      <w:bookmarkEnd w:id="2"/>
      <w:r>
        <w:t>ECTION 1.</w:t>
      </w:r>
      <w:r>
        <w:tab/>
      </w:r>
      <w:bookmarkStart w:name="dl_f4f840e50" w:id="3"/>
      <w:r w:rsidR="000904AD">
        <w:t>C</w:t>
      </w:r>
      <w:bookmarkEnd w:id="3"/>
      <w:r w:rsidR="000904AD">
        <w:t>hapter 55, Title 44 of the S.C. Code is amended by adding:</w:t>
      </w:r>
    </w:p>
    <w:p w:rsidR="000904AD" w:rsidP="000904AD" w:rsidRDefault="000904AD" w14:paraId="3584A623" w14:textId="77777777">
      <w:pPr>
        <w:pStyle w:val="scnewcodesection"/>
      </w:pPr>
    </w:p>
    <w:p w:rsidR="000904AD" w:rsidP="000904AD" w:rsidRDefault="000904AD" w14:paraId="4DDDD046" w14:textId="77777777">
      <w:pPr>
        <w:pStyle w:val="scnewcodesection"/>
        <w:jc w:val="center"/>
      </w:pPr>
      <w:bookmarkStart w:name="up_e05dc69c7" w:id="4"/>
      <w:r>
        <w:t>A</w:t>
      </w:r>
      <w:bookmarkEnd w:id="4"/>
      <w:r>
        <w:t>rticle 25</w:t>
      </w:r>
    </w:p>
    <w:p w:rsidR="000904AD" w:rsidP="000904AD" w:rsidRDefault="000904AD" w14:paraId="02982CB0" w14:textId="77777777">
      <w:pPr>
        <w:pStyle w:val="scnewcodesection"/>
        <w:jc w:val="center"/>
      </w:pPr>
    </w:p>
    <w:p w:rsidR="000904AD" w:rsidP="000904AD" w:rsidRDefault="00F904CD" w14:paraId="439990C8" w14:textId="7A5787AC">
      <w:pPr>
        <w:pStyle w:val="scnewcodesection"/>
        <w:jc w:val="center"/>
      </w:pPr>
      <w:bookmarkStart w:name="up_ab1004bf6" w:id="5"/>
      <w:r>
        <w:t>N</w:t>
      </w:r>
      <w:bookmarkEnd w:id="5"/>
      <w:r w:rsidRPr="00F904CD">
        <w:t xml:space="preserve">aegleria </w:t>
      </w:r>
      <w:r>
        <w:t>F</w:t>
      </w:r>
      <w:r w:rsidRPr="00F904CD">
        <w:t>owleri</w:t>
      </w:r>
    </w:p>
    <w:p w:rsidR="000904AD" w:rsidP="000904AD" w:rsidRDefault="000904AD" w14:paraId="3574AE10" w14:textId="77777777">
      <w:pPr>
        <w:pStyle w:val="scnewcodesection"/>
        <w:jc w:val="center"/>
      </w:pPr>
    </w:p>
    <w:p w:rsidR="00F904CD" w:rsidP="00F904CD" w:rsidRDefault="000904AD" w14:paraId="59B40E50" w14:textId="07246EAF">
      <w:pPr>
        <w:pStyle w:val="scnewcodesection"/>
      </w:pPr>
      <w:r>
        <w:tab/>
      </w:r>
      <w:bookmarkStart w:name="ns_T44C55N2510_d0c800f96" w:id="6"/>
      <w:r>
        <w:t>S</w:t>
      </w:r>
      <w:bookmarkEnd w:id="6"/>
      <w:r>
        <w:t>ection 44‑55‑2510.</w:t>
      </w:r>
      <w:r>
        <w:tab/>
      </w:r>
      <w:bookmarkStart w:name="ss_T44C55N2510SA_lv1_98f9b9062" w:id="7"/>
      <w:r w:rsidR="00F904CD">
        <w:t>(</w:t>
      </w:r>
      <w:bookmarkEnd w:id="7"/>
      <w:r w:rsidR="00F904CD">
        <w:t xml:space="preserve">A) An owner or operator of a freshwater location where swimming is allowed shall post and maintain </w:t>
      </w:r>
      <w:proofErr w:type="gramStart"/>
      <w:r w:rsidR="00F904CD">
        <w:t>in close proximity to</w:t>
      </w:r>
      <w:proofErr w:type="gramEnd"/>
      <w:r w:rsidR="00F904CD">
        <w:t xml:space="preserve"> the swimming location a notice about the amoeba </w:t>
      </w:r>
      <w:r w:rsidR="00CE3897">
        <w:t>N</w:t>
      </w:r>
      <w:r w:rsidR="00F904CD">
        <w:t>aegleria fowleri and how to minimize the risk of infection by the amoeba when participating in water‑related activities.</w:t>
      </w:r>
    </w:p>
    <w:p w:rsidR="00F904CD" w:rsidP="00F904CD" w:rsidRDefault="00F904CD" w14:paraId="4000BAD2" w14:textId="0BE715D8">
      <w:pPr>
        <w:pStyle w:val="scnewcodesection"/>
      </w:pPr>
      <w:r>
        <w:tab/>
      </w:r>
      <w:bookmarkStart w:name="ss_T44C55N2510SB_lv1_a49f3babc" w:id="8"/>
      <w:r>
        <w:t>(</w:t>
      </w:r>
      <w:bookmarkEnd w:id="8"/>
      <w:r>
        <w:t>B) The Department of Environm</w:t>
      </w:r>
      <w:bookmarkStart w:name="open_doc_here" w:id="9"/>
      <w:bookmarkEnd w:id="9"/>
      <w:r>
        <w:t xml:space="preserve">ental Services shall provide at no cost to owners and </w:t>
      </w:r>
      <w:proofErr w:type="gramStart"/>
      <w:r>
        <w:t>operators</w:t>
      </w:r>
      <w:proofErr w:type="gramEnd"/>
      <w:r>
        <w:t xml:space="preserve"> a standard notice for posting </w:t>
      </w:r>
      <w:r w:rsidR="00C3287C">
        <w:t>that</w:t>
      </w:r>
      <w:r>
        <w:t xml:space="preserve"> explains:</w:t>
      </w:r>
    </w:p>
    <w:p w:rsidR="00F904CD" w:rsidP="00F904CD" w:rsidRDefault="00F904CD" w14:paraId="7821C874" w14:textId="644B769F">
      <w:pPr>
        <w:pStyle w:val="scnewcodesection"/>
      </w:pPr>
      <w:r>
        <w:tab/>
      </w:r>
      <w:r>
        <w:tab/>
      </w:r>
      <w:bookmarkStart w:name="ss_T44C55N2510S1_lv2_364912b37" w:id="10"/>
      <w:r>
        <w:t>(</w:t>
      </w:r>
      <w:bookmarkEnd w:id="10"/>
      <w:r>
        <w:t xml:space="preserve">1) </w:t>
      </w:r>
      <w:r w:rsidR="00CE3897">
        <w:t>N</w:t>
      </w:r>
      <w:r>
        <w:t xml:space="preserve">aegleria fowleri is an amoeba that is naturally occurring in warm freshwater bodies such as lakes, rivers, and hot springs, as well as in </w:t>
      </w:r>
      <w:proofErr w:type="gramStart"/>
      <w:r>
        <w:t>soil;</w:t>
      </w:r>
      <w:proofErr w:type="gramEnd"/>
    </w:p>
    <w:p w:rsidR="00F904CD" w:rsidP="00F904CD" w:rsidRDefault="00F904CD" w14:paraId="604C29C4" w14:textId="77777777">
      <w:pPr>
        <w:pStyle w:val="scnewcodesection"/>
      </w:pPr>
      <w:r>
        <w:tab/>
      </w:r>
      <w:r>
        <w:tab/>
      </w:r>
      <w:bookmarkStart w:name="ss_T44C55N2510S2_lv2_0bd9bfb43" w:id="11"/>
      <w:r>
        <w:t>(</w:t>
      </w:r>
      <w:bookmarkEnd w:id="11"/>
      <w:r>
        <w:t xml:space="preserve">2) risk of infection by the amoeba is extremely </w:t>
      </w:r>
      <w:proofErr w:type="gramStart"/>
      <w:r>
        <w:t>rare;</w:t>
      </w:r>
      <w:proofErr w:type="gramEnd"/>
    </w:p>
    <w:p w:rsidR="00F904CD" w:rsidP="00F904CD" w:rsidRDefault="00F904CD" w14:paraId="42A36536" w14:textId="77777777">
      <w:pPr>
        <w:pStyle w:val="scnewcodesection"/>
      </w:pPr>
      <w:r>
        <w:tab/>
      </w:r>
      <w:r>
        <w:tab/>
      </w:r>
      <w:bookmarkStart w:name="ss_T44C55N2510S3_lv2_889fba0b0" w:id="12"/>
      <w:r>
        <w:t>(</w:t>
      </w:r>
      <w:bookmarkEnd w:id="12"/>
      <w:proofErr w:type="gramStart"/>
      <w:r>
        <w:t>3)infection</w:t>
      </w:r>
      <w:proofErr w:type="gramEnd"/>
      <w:r>
        <w:t xml:space="preserve"> occurs only if the amoeba enters the brain through the nose but, in the rare case of a brain infection, there is an extremely high risk of death; and</w:t>
      </w:r>
    </w:p>
    <w:p w:rsidR="00C3287C" w:rsidP="00F41231" w:rsidRDefault="00F904CD" w14:paraId="190F3914" w14:textId="2C060104">
      <w:pPr>
        <w:pStyle w:val="scnewcodesection"/>
      </w:pPr>
      <w:r>
        <w:tab/>
      </w:r>
      <w:r>
        <w:tab/>
      </w:r>
      <w:bookmarkStart w:name="ss_T44C55N2510S4_lv2_bf2f505c7" w:id="13"/>
      <w:r>
        <w:t>(</w:t>
      </w:r>
      <w:bookmarkEnd w:id="13"/>
      <w:r>
        <w:t>4</w:t>
      </w:r>
      <w:proofErr w:type="gramStart"/>
      <w:r>
        <w:t>) a</w:t>
      </w:r>
      <w:proofErr w:type="gramEnd"/>
      <w:r>
        <w:t xml:space="preserve"> person can decrease the risk of infection by avoiding water‑related activities in warm freshwater during periods of </w:t>
      </w:r>
      <w:proofErr w:type="gramStart"/>
      <w:r>
        <w:t>high water</w:t>
      </w:r>
      <w:proofErr w:type="gramEnd"/>
      <w:r>
        <w:t xml:space="preserve"> temperature and low water level, by holding their nose shut, using a nose clip, or holding their head above water when taking part in water‑related activities, and by avoiding digging or stirring up sediment surrounding warm freshwater.</w:t>
      </w:r>
    </w:p>
    <w:p w:rsidR="00C3287C" w:rsidP="00F41231" w:rsidRDefault="00C3287C" w14:paraId="1B10BC6A" w14:textId="77777777">
      <w:pPr>
        <w:pStyle w:val="scnewcodesection"/>
      </w:pPr>
    </w:p>
    <w:p w:rsidR="00F41231" w:rsidP="00F41231" w:rsidRDefault="00F41231" w14:paraId="3549040E" w14:textId="0759CCC1">
      <w:pPr>
        <w:pStyle w:val="scnewcodesection"/>
      </w:pPr>
      <w:r>
        <w:tab/>
      </w:r>
      <w:bookmarkStart w:name="ns_T44C55N2520_f4ea3eb34" w:id="14"/>
      <w:r>
        <w:t>S</w:t>
      </w:r>
      <w:bookmarkEnd w:id="14"/>
      <w:r>
        <w:t>ection 44‑55‑2520.</w:t>
      </w:r>
      <w:r>
        <w:tab/>
      </w:r>
      <w:bookmarkStart w:name="ss_T44C55N2520SA_lv1_58189fee3" w:id="15"/>
      <w:r w:rsidR="00E536BC">
        <w:t>(</w:t>
      </w:r>
      <w:bookmarkEnd w:id="15"/>
      <w:r w:rsidR="00E536BC">
        <w:t xml:space="preserve">A) </w:t>
      </w:r>
      <w:r w:rsidRPr="00E536BC" w:rsidR="00E536BC">
        <w:t xml:space="preserve">The </w:t>
      </w:r>
      <w:r w:rsidR="00E536BC">
        <w:t>D</w:t>
      </w:r>
      <w:r w:rsidRPr="00E536BC" w:rsidR="00E536BC">
        <w:t>epartment</w:t>
      </w:r>
      <w:r w:rsidR="00E536BC">
        <w:t xml:space="preserve"> of Environmental Services</w:t>
      </w:r>
      <w:r w:rsidRPr="00E536BC" w:rsidR="00E536BC">
        <w:t xml:space="preserve"> shall inspect at least annually before summer every freshwater location where swimming is allowed in the State to ensure that a notice that complies with the requirements of </w:t>
      </w:r>
      <w:r w:rsidR="00E536BC">
        <w:t>Section 44‑55‑2510(B)</w:t>
      </w:r>
      <w:r w:rsidRPr="00E536BC" w:rsidR="00E536BC">
        <w:t xml:space="preserve"> has been posted. If a notice has not been posted, the department shall notify the owner or operator of the violation and the requirement to post a notice. The department shall reinspect those locations as necessary to ensure compliance.</w:t>
      </w:r>
    </w:p>
    <w:p w:rsidR="00E536BC" w:rsidP="00F41231" w:rsidRDefault="00E536BC" w14:paraId="79A74DF5" w14:textId="701A0326">
      <w:pPr>
        <w:pStyle w:val="scnewcodesection"/>
      </w:pPr>
      <w:r>
        <w:tab/>
      </w:r>
      <w:bookmarkStart w:name="ss_T44C55N2520SB_lv1_adaaaaf25" w:id="16"/>
      <w:r>
        <w:t>(</w:t>
      </w:r>
      <w:bookmarkEnd w:id="16"/>
      <w:r>
        <w:t xml:space="preserve">B) </w:t>
      </w:r>
      <w:r w:rsidRPr="00E536BC">
        <w:t xml:space="preserve">An owner or operator of a freshwater location where swimming is allowed that violates </w:t>
      </w:r>
      <w:r>
        <w:t>Section 44‑55‑2510(A)</w:t>
      </w:r>
      <w:r w:rsidRPr="00E536BC">
        <w:t xml:space="preserve"> is subject to a civil penalty of one hundred dollars per violation. Upon receipt of notice from the department of the violation, the owner or operator immediately shall post a notice and pay the penalty. If the owner or operator complies in a timely manner, the department </w:t>
      </w:r>
      <w:proofErr w:type="gramStart"/>
      <w:r w:rsidRPr="00E536BC">
        <w:t>in</w:t>
      </w:r>
      <w:proofErr w:type="gramEnd"/>
      <w:r w:rsidRPr="00E536BC">
        <w:t xml:space="preserve"> its discretion may waive the penalty. Each day following receipt of notice constitutes a new violation until the owner or operator posts the notice. Monies collected as civil penalties must be used to offset any costs associated with implementing the requirements of this section.</w:t>
      </w:r>
    </w:p>
    <w:p w:rsidR="00E536BC" w:rsidP="00E536BC" w:rsidRDefault="00E536BC" w14:paraId="2CB5936B" w14:textId="77777777">
      <w:pPr>
        <w:pStyle w:val="scnewcodesection"/>
        <w:jc w:val="center"/>
      </w:pPr>
    </w:p>
    <w:p w:rsidR="00E536BC" w:rsidP="00E536BC" w:rsidRDefault="00E536BC" w14:paraId="39F2D96B" w14:textId="44DF9FF5">
      <w:pPr>
        <w:pStyle w:val="scnewcodesection"/>
      </w:pPr>
      <w:r>
        <w:tab/>
      </w:r>
      <w:bookmarkStart w:name="ns_T44C55N2530_61500a132" w:id="17"/>
      <w:r>
        <w:t>S</w:t>
      </w:r>
      <w:bookmarkEnd w:id="17"/>
      <w:r>
        <w:t>ection 44‑55‑2530.</w:t>
      </w:r>
      <w:r>
        <w:tab/>
      </w:r>
      <w:r w:rsidRPr="00C3287C" w:rsidR="00C3287C">
        <w:t xml:space="preserve">The </w:t>
      </w:r>
      <w:r w:rsidR="00C3287C">
        <w:t>D</w:t>
      </w:r>
      <w:r w:rsidRPr="00C3287C" w:rsidR="00C3287C">
        <w:t xml:space="preserve">epartment </w:t>
      </w:r>
      <w:r w:rsidR="00C3287C">
        <w:t xml:space="preserve">of Environmental Services </w:t>
      </w:r>
      <w:r w:rsidRPr="00C3287C" w:rsidR="00C3287C">
        <w:t xml:space="preserve">shall promulgate regulations and develop guidance necessary to enforce the provisions of this </w:t>
      </w:r>
      <w:r w:rsidR="00C3287C">
        <w:t>article.</w:t>
      </w:r>
    </w:p>
    <w:p w:rsidRPr="00DF3B44" w:rsidR="007E06BB" w:rsidP="00787433" w:rsidRDefault="007E06BB" w14:paraId="3D8F1FED" w14:textId="077F4E7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8"/>
      <w:bookmarkStart w:name="eff_date_section" w:id="19"/>
      <w:r w:rsidRPr="00DF3B44">
        <w:t>S</w:t>
      </w:r>
      <w:bookmarkEnd w:id="1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8006A3C" w:rsidR="00685035" w:rsidRPr="007B4AF7" w:rsidRDefault="009859D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1673F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56202">
              <w:rPr>
                <w:noProof/>
              </w:rPr>
              <w:t>LC-0314VR26.docx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004D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3875"/>
    <w:rsid w:val="0006464F"/>
    <w:rsid w:val="00066B54"/>
    <w:rsid w:val="00072FCD"/>
    <w:rsid w:val="00074A4F"/>
    <w:rsid w:val="00077B65"/>
    <w:rsid w:val="000904AD"/>
    <w:rsid w:val="000930E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64B"/>
    <w:rsid w:val="000E07A4"/>
    <w:rsid w:val="000E578A"/>
    <w:rsid w:val="000F2250"/>
    <w:rsid w:val="0010329A"/>
    <w:rsid w:val="00104643"/>
    <w:rsid w:val="00105756"/>
    <w:rsid w:val="001164F9"/>
    <w:rsid w:val="0011719C"/>
    <w:rsid w:val="00136D16"/>
    <w:rsid w:val="00140049"/>
    <w:rsid w:val="00141D71"/>
    <w:rsid w:val="0015284C"/>
    <w:rsid w:val="00155132"/>
    <w:rsid w:val="00163531"/>
    <w:rsid w:val="00171601"/>
    <w:rsid w:val="001730EB"/>
    <w:rsid w:val="00173276"/>
    <w:rsid w:val="00176122"/>
    <w:rsid w:val="00180EC7"/>
    <w:rsid w:val="001830D0"/>
    <w:rsid w:val="0018709D"/>
    <w:rsid w:val="0019025B"/>
    <w:rsid w:val="00192AF7"/>
    <w:rsid w:val="001963D4"/>
    <w:rsid w:val="00197366"/>
    <w:rsid w:val="001A00E5"/>
    <w:rsid w:val="001A136C"/>
    <w:rsid w:val="001A4177"/>
    <w:rsid w:val="001B375E"/>
    <w:rsid w:val="001B47B8"/>
    <w:rsid w:val="001B6DA2"/>
    <w:rsid w:val="001C25EC"/>
    <w:rsid w:val="001C3AA9"/>
    <w:rsid w:val="001C512D"/>
    <w:rsid w:val="001D498A"/>
    <w:rsid w:val="001F1075"/>
    <w:rsid w:val="001F2A41"/>
    <w:rsid w:val="001F313F"/>
    <w:rsid w:val="001F331D"/>
    <w:rsid w:val="001F394C"/>
    <w:rsid w:val="00200EDF"/>
    <w:rsid w:val="002038AA"/>
    <w:rsid w:val="00206F18"/>
    <w:rsid w:val="002114C8"/>
    <w:rsid w:val="0021166F"/>
    <w:rsid w:val="002119D4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0B8E"/>
    <w:rsid w:val="00275AE6"/>
    <w:rsid w:val="002836D8"/>
    <w:rsid w:val="00292D34"/>
    <w:rsid w:val="002A7989"/>
    <w:rsid w:val="002B02F3"/>
    <w:rsid w:val="002C3463"/>
    <w:rsid w:val="002D266D"/>
    <w:rsid w:val="002D5B3D"/>
    <w:rsid w:val="002D7447"/>
    <w:rsid w:val="002E151B"/>
    <w:rsid w:val="002E315A"/>
    <w:rsid w:val="002E4F8C"/>
    <w:rsid w:val="002F560C"/>
    <w:rsid w:val="002F5847"/>
    <w:rsid w:val="0030425A"/>
    <w:rsid w:val="00327AE8"/>
    <w:rsid w:val="003421F1"/>
    <w:rsid w:val="0034279C"/>
    <w:rsid w:val="00346CA9"/>
    <w:rsid w:val="00354F64"/>
    <w:rsid w:val="003559A1"/>
    <w:rsid w:val="00361563"/>
    <w:rsid w:val="00371D36"/>
    <w:rsid w:val="00373E17"/>
    <w:rsid w:val="003775E6"/>
    <w:rsid w:val="00381998"/>
    <w:rsid w:val="003A5F1C"/>
    <w:rsid w:val="003B1351"/>
    <w:rsid w:val="003B5720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118D"/>
    <w:rsid w:val="00473583"/>
    <w:rsid w:val="00477F32"/>
    <w:rsid w:val="00481850"/>
    <w:rsid w:val="004851A0"/>
    <w:rsid w:val="0048627F"/>
    <w:rsid w:val="004932AB"/>
    <w:rsid w:val="00494BEF"/>
    <w:rsid w:val="004A183C"/>
    <w:rsid w:val="004A5512"/>
    <w:rsid w:val="004A6BE5"/>
    <w:rsid w:val="004B0C18"/>
    <w:rsid w:val="004C1A04"/>
    <w:rsid w:val="004C20BC"/>
    <w:rsid w:val="004C4E3C"/>
    <w:rsid w:val="004C5C9A"/>
    <w:rsid w:val="004D1442"/>
    <w:rsid w:val="004D3DCB"/>
    <w:rsid w:val="004E1946"/>
    <w:rsid w:val="004E2B2A"/>
    <w:rsid w:val="004E66E9"/>
    <w:rsid w:val="004E7DDE"/>
    <w:rsid w:val="004F0090"/>
    <w:rsid w:val="004F172C"/>
    <w:rsid w:val="005002ED"/>
    <w:rsid w:val="00500DBC"/>
    <w:rsid w:val="005018BF"/>
    <w:rsid w:val="005102BE"/>
    <w:rsid w:val="00523F7F"/>
    <w:rsid w:val="00524D54"/>
    <w:rsid w:val="005374D2"/>
    <w:rsid w:val="00544B5F"/>
    <w:rsid w:val="0054531B"/>
    <w:rsid w:val="00546C24"/>
    <w:rsid w:val="005476FF"/>
    <w:rsid w:val="005516F6"/>
    <w:rsid w:val="00552842"/>
    <w:rsid w:val="00554E89"/>
    <w:rsid w:val="00561810"/>
    <w:rsid w:val="00564B58"/>
    <w:rsid w:val="00571330"/>
    <w:rsid w:val="00572281"/>
    <w:rsid w:val="00575A1B"/>
    <w:rsid w:val="00576F0C"/>
    <w:rsid w:val="005801DD"/>
    <w:rsid w:val="00592A40"/>
    <w:rsid w:val="005A28BC"/>
    <w:rsid w:val="005A5377"/>
    <w:rsid w:val="005B182F"/>
    <w:rsid w:val="005B7817"/>
    <w:rsid w:val="005C06C8"/>
    <w:rsid w:val="005C23D7"/>
    <w:rsid w:val="005C3E14"/>
    <w:rsid w:val="005C40EB"/>
    <w:rsid w:val="005D02B4"/>
    <w:rsid w:val="005D3013"/>
    <w:rsid w:val="005D6332"/>
    <w:rsid w:val="005E1E50"/>
    <w:rsid w:val="005E2B9C"/>
    <w:rsid w:val="005E3332"/>
    <w:rsid w:val="005F2D35"/>
    <w:rsid w:val="005F76B0"/>
    <w:rsid w:val="00603B06"/>
    <w:rsid w:val="00604429"/>
    <w:rsid w:val="00605547"/>
    <w:rsid w:val="006067B0"/>
    <w:rsid w:val="00606A8B"/>
    <w:rsid w:val="00611EBA"/>
    <w:rsid w:val="006213A8"/>
    <w:rsid w:val="00623BEA"/>
    <w:rsid w:val="00626AFC"/>
    <w:rsid w:val="00631735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284E"/>
    <w:rsid w:val="0067345B"/>
    <w:rsid w:val="00683986"/>
    <w:rsid w:val="00685035"/>
    <w:rsid w:val="00685770"/>
    <w:rsid w:val="00690DBA"/>
    <w:rsid w:val="006964F9"/>
    <w:rsid w:val="006A2E0B"/>
    <w:rsid w:val="006A395F"/>
    <w:rsid w:val="006A65E2"/>
    <w:rsid w:val="006B37BD"/>
    <w:rsid w:val="006B76E3"/>
    <w:rsid w:val="006C092D"/>
    <w:rsid w:val="006C099D"/>
    <w:rsid w:val="006C18F0"/>
    <w:rsid w:val="006C7E01"/>
    <w:rsid w:val="006D64A5"/>
    <w:rsid w:val="006D6D5E"/>
    <w:rsid w:val="006E0935"/>
    <w:rsid w:val="006E353F"/>
    <w:rsid w:val="006E35AB"/>
    <w:rsid w:val="00711AA9"/>
    <w:rsid w:val="00714794"/>
    <w:rsid w:val="00722155"/>
    <w:rsid w:val="00730C87"/>
    <w:rsid w:val="00731610"/>
    <w:rsid w:val="00737F19"/>
    <w:rsid w:val="00782BF8"/>
    <w:rsid w:val="00783C75"/>
    <w:rsid w:val="007849D9"/>
    <w:rsid w:val="00787433"/>
    <w:rsid w:val="00797BEB"/>
    <w:rsid w:val="007A10F1"/>
    <w:rsid w:val="007A3D50"/>
    <w:rsid w:val="007A5C55"/>
    <w:rsid w:val="007B1D33"/>
    <w:rsid w:val="007B2D29"/>
    <w:rsid w:val="007B412F"/>
    <w:rsid w:val="007B4AF7"/>
    <w:rsid w:val="007B4DBF"/>
    <w:rsid w:val="007B6B48"/>
    <w:rsid w:val="007C5458"/>
    <w:rsid w:val="007D2C67"/>
    <w:rsid w:val="007E06BB"/>
    <w:rsid w:val="007F43C9"/>
    <w:rsid w:val="007F50D1"/>
    <w:rsid w:val="008107CB"/>
    <w:rsid w:val="00816D52"/>
    <w:rsid w:val="00831048"/>
    <w:rsid w:val="00834272"/>
    <w:rsid w:val="008625C1"/>
    <w:rsid w:val="0087671D"/>
    <w:rsid w:val="008806F9"/>
    <w:rsid w:val="00887957"/>
    <w:rsid w:val="008A170A"/>
    <w:rsid w:val="008A4DF7"/>
    <w:rsid w:val="008A57E3"/>
    <w:rsid w:val="008B5BF4"/>
    <w:rsid w:val="008C0CEE"/>
    <w:rsid w:val="008C1985"/>
    <w:rsid w:val="008C1B18"/>
    <w:rsid w:val="008D15FA"/>
    <w:rsid w:val="008D46EC"/>
    <w:rsid w:val="008E0E25"/>
    <w:rsid w:val="008E61A1"/>
    <w:rsid w:val="008F3A6D"/>
    <w:rsid w:val="008F7967"/>
    <w:rsid w:val="009031EF"/>
    <w:rsid w:val="0091673F"/>
    <w:rsid w:val="00917EA3"/>
    <w:rsid w:val="00917EE0"/>
    <w:rsid w:val="00921C89"/>
    <w:rsid w:val="00926966"/>
    <w:rsid w:val="00926D03"/>
    <w:rsid w:val="00934036"/>
    <w:rsid w:val="00934889"/>
    <w:rsid w:val="00941AFC"/>
    <w:rsid w:val="0094541D"/>
    <w:rsid w:val="009473EA"/>
    <w:rsid w:val="00954E7E"/>
    <w:rsid w:val="009554D9"/>
    <w:rsid w:val="009572F9"/>
    <w:rsid w:val="00960D0F"/>
    <w:rsid w:val="009705AD"/>
    <w:rsid w:val="0098366F"/>
    <w:rsid w:val="00983A03"/>
    <w:rsid w:val="009859DA"/>
    <w:rsid w:val="00986063"/>
    <w:rsid w:val="00991F67"/>
    <w:rsid w:val="00992876"/>
    <w:rsid w:val="0099787B"/>
    <w:rsid w:val="009A0DCE"/>
    <w:rsid w:val="009A22CD"/>
    <w:rsid w:val="009A3E4B"/>
    <w:rsid w:val="009B35FD"/>
    <w:rsid w:val="009B6815"/>
    <w:rsid w:val="009D2967"/>
    <w:rsid w:val="009D3C2B"/>
    <w:rsid w:val="009D45F1"/>
    <w:rsid w:val="009E4191"/>
    <w:rsid w:val="009F2AB1"/>
    <w:rsid w:val="009F4FAF"/>
    <w:rsid w:val="009F68F1"/>
    <w:rsid w:val="00A04529"/>
    <w:rsid w:val="00A0584B"/>
    <w:rsid w:val="00A17135"/>
    <w:rsid w:val="00A21A6F"/>
    <w:rsid w:val="00A243E3"/>
    <w:rsid w:val="00A24E56"/>
    <w:rsid w:val="00A26A62"/>
    <w:rsid w:val="00A35A9B"/>
    <w:rsid w:val="00A4070E"/>
    <w:rsid w:val="00A40CA0"/>
    <w:rsid w:val="00A504A7"/>
    <w:rsid w:val="00A507A3"/>
    <w:rsid w:val="00A53677"/>
    <w:rsid w:val="00A53BF2"/>
    <w:rsid w:val="00A60D68"/>
    <w:rsid w:val="00A73EFA"/>
    <w:rsid w:val="00A77A3B"/>
    <w:rsid w:val="00A82F4C"/>
    <w:rsid w:val="00A92F6F"/>
    <w:rsid w:val="00A97523"/>
    <w:rsid w:val="00AA7824"/>
    <w:rsid w:val="00AB0FA3"/>
    <w:rsid w:val="00AB190F"/>
    <w:rsid w:val="00AB43E7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1E7E"/>
    <w:rsid w:val="00AF46E6"/>
    <w:rsid w:val="00AF4A39"/>
    <w:rsid w:val="00AF5139"/>
    <w:rsid w:val="00AF6148"/>
    <w:rsid w:val="00B04120"/>
    <w:rsid w:val="00B06EDA"/>
    <w:rsid w:val="00B1161F"/>
    <w:rsid w:val="00B11661"/>
    <w:rsid w:val="00B26DE8"/>
    <w:rsid w:val="00B32B4D"/>
    <w:rsid w:val="00B4137E"/>
    <w:rsid w:val="00B54DF7"/>
    <w:rsid w:val="00B56223"/>
    <w:rsid w:val="00B56E79"/>
    <w:rsid w:val="00B57AA7"/>
    <w:rsid w:val="00B637AA"/>
    <w:rsid w:val="00B63BE2"/>
    <w:rsid w:val="00B72453"/>
    <w:rsid w:val="00B7592C"/>
    <w:rsid w:val="00B809D3"/>
    <w:rsid w:val="00B84B66"/>
    <w:rsid w:val="00B85475"/>
    <w:rsid w:val="00B9090A"/>
    <w:rsid w:val="00B91333"/>
    <w:rsid w:val="00B92196"/>
    <w:rsid w:val="00B9228D"/>
    <w:rsid w:val="00B929EC"/>
    <w:rsid w:val="00BA1A8F"/>
    <w:rsid w:val="00BB0725"/>
    <w:rsid w:val="00BB7C68"/>
    <w:rsid w:val="00BC02B8"/>
    <w:rsid w:val="00BC408A"/>
    <w:rsid w:val="00BC5023"/>
    <w:rsid w:val="00BC556C"/>
    <w:rsid w:val="00BD42DA"/>
    <w:rsid w:val="00BD4684"/>
    <w:rsid w:val="00BD5DB9"/>
    <w:rsid w:val="00BE08A7"/>
    <w:rsid w:val="00BE4391"/>
    <w:rsid w:val="00BE6665"/>
    <w:rsid w:val="00BF1558"/>
    <w:rsid w:val="00BF3E48"/>
    <w:rsid w:val="00C11B0D"/>
    <w:rsid w:val="00C135E7"/>
    <w:rsid w:val="00C15F1B"/>
    <w:rsid w:val="00C16288"/>
    <w:rsid w:val="00C17D1D"/>
    <w:rsid w:val="00C24441"/>
    <w:rsid w:val="00C271BF"/>
    <w:rsid w:val="00C3287C"/>
    <w:rsid w:val="00C4183A"/>
    <w:rsid w:val="00C45923"/>
    <w:rsid w:val="00C46808"/>
    <w:rsid w:val="00C46EBF"/>
    <w:rsid w:val="00C543E7"/>
    <w:rsid w:val="00C65D4B"/>
    <w:rsid w:val="00C70225"/>
    <w:rsid w:val="00C72198"/>
    <w:rsid w:val="00C73C7D"/>
    <w:rsid w:val="00C75005"/>
    <w:rsid w:val="00C970DF"/>
    <w:rsid w:val="00CA487A"/>
    <w:rsid w:val="00CA7E71"/>
    <w:rsid w:val="00CB2673"/>
    <w:rsid w:val="00CB701D"/>
    <w:rsid w:val="00CC3F0E"/>
    <w:rsid w:val="00CC7521"/>
    <w:rsid w:val="00CD08C9"/>
    <w:rsid w:val="00CD1FE8"/>
    <w:rsid w:val="00CD38CD"/>
    <w:rsid w:val="00CD3E0C"/>
    <w:rsid w:val="00CD5565"/>
    <w:rsid w:val="00CD616C"/>
    <w:rsid w:val="00CE3897"/>
    <w:rsid w:val="00CE6387"/>
    <w:rsid w:val="00CF68D6"/>
    <w:rsid w:val="00CF7B4A"/>
    <w:rsid w:val="00D009F8"/>
    <w:rsid w:val="00D078DA"/>
    <w:rsid w:val="00D109B4"/>
    <w:rsid w:val="00D14995"/>
    <w:rsid w:val="00D204F2"/>
    <w:rsid w:val="00D2455C"/>
    <w:rsid w:val="00D25023"/>
    <w:rsid w:val="00D27F8C"/>
    <w:rsid w:val="00D33843"/>
    <w:rsid w:val="00D34D71"/>
    <w:rsid w:val="00D3654A"/>
    <w:rsid w:val="00D53DC3"/>
    <w:rsid w:val="00D54A6F"/>
    <w:rsid w:val="00D56202"/>
    <w:rsid w:val="00D57D57"/>
    <w:rsid w:val="00D62E42"/>
    <w:rsid w:val="00D772FB"/>
    <w:rsid w:val="00D77B60"/>
    <w:rsid w:val="00D8764F"/>
    <w:rsid w:val="00D87CF8"/>
    <w:rsid w:val="00DA1AA0"/>
    <w:rsid w:val="00DA512B"/>
    <w:rsid w:val="00DB7A46"/>
    <w:rsid w:val="00DC44A8"/>
    <w:rsid w:val="00DD4942"/>
    <w:rsid w:val="00DE4BEE"/>
    <w:rsid w:val="00DE54E6"/>
    <w:rsid w:val="00DE5B3D"/>
    <w:rsid w:val="00DE7112"/>
    <w:rsid w:val="00DF19BE"/>
    <w:rsid w:val="00DF3B44"/>
    <w:rsid w:val="00DF47DC"/>
    <w:rsid w:val="00E04AF1"/>
    <w:rsid w:val="00E12E4B"/>
    <w:rsid w:val="00E1372E"/>
    <w:rsid w:val="00E21D30"/>
    <w:rsid w:val="00E24D9A"/>
    <w:rsid w:val="00E27805"/>
    <w:rsid w:val="00E27A11"/>
    <w:rsid w:val="00E30497"/>
    <w:rsid w:val="00E33FA7"/>
    <w:rsid w:val="00E358A2"/>
    <w:rsid w:val="00E358DE"/>
    <w:rsid w:val="00E35C9A"/>
    <w:rsid w:val="00E3771B"/>
    <w:rsid w:val="00E40979"/>
    <w:rsid w:val="00E40E87"/>
    <w:rsid w:val="00E43F26"/>
    <w:rsid w:val="00E44457"/>
    <w:rsid w:val="00E445FF"/>
    <w:rsid w:val="00E52A36"/>
    <w:rsid w:val="00E536BC"/>
    <w:rsid w:val="00E5566E"/>
    <w:rsid w:val="00E6378B"/>
    <w:rsid w:val="00E63EC3"/>
    <w:rsid w:val="00E64D68"/>
    <w:rsid w:val="00E653DA"/>
    <w:rsid w:val="00E65958"/>
    <w:rsid w:val="00E84FE5"/>
    <w:rsid w:val="00E879A5"/>
    <w:rsid w:val="00E879FC"/>
    <w:rsid w:val="00EA2574"/>
    <w:rsid w:val="00EA2F1F"/>
    <w:rsid w:val="00EA3F2E"/>
    <w:rsid w:val="00EA4870"/>
    <w:rsid w:val="00EA57EC"/>
    <w:rsid w:val="00EA6208"/>
    <w:rsid w:val="00EB120E"/>
    <w:rsid w:val="00EB34C8"/>
    <w:rsid w:val="00EB46E2"/>
    <w:rsid w:val="00EC0045"/>
    <w:rsid w:val="00EC356F"/>
    <w:rsid w:val="00ED452E"/>
    <w:rsid w:val="00EE38EC"/>
    <w:rsid w:val="00EE3CDA"/>
    <w:rsid w:val="00EF37A8"/>
    <w:rsid w:val="00EF531F"/>
    <w:rsid w:val="00F04C4E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1231"/>
    <w:rsid w:val="00F44D36"/>
    <w:rsid w:val="00F46262"/>
    <w:rsid w:val="00F4795D"/>
    <w:rsid w:val="00F50A61"/>
    <w:rsid w:val="00F525CD"/>
    <w:rsid w:val="00F5286C"/>
    <w:rsid w:val="00F52E12"/>
    <w:rsid w:val="00F60CF3"/>
    <w:rsid w:val="00F638CA"/>
    <w:rsid w:val="00F657C5"/>
    <w:rsid w:val="00F8575A"/>
    <w:rsid w:val="00F900B4"/>
    <w:rsid w:val="00F904CD"/>
    <w:rsid w:val="00F93F50"/>
    <w:rsid w:val="00F95ABF"/>
    <w:rsid w:val="00FA0F2E"/>
    <w:rsid w:val="00FA3633"/>
    <w:rsid w:val="00FA4DB1"/>
    <w:rsid w:val="00FB3F2A"/>
    <w:rsid w:val="00FC3593"/>
    <w:rsid w:val="00FC7914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D35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5F2D3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F2D35"/>
  </w:style>
  <w:style w:type="character" w:styleId="LineNumber">
    <w:name w:val="line number"/>
    <w:uiPriority w:val="99"/>
    <w:semiHidden/>
    <w:unhideWhenUsed/>
    <w:rsid w:val="005F2D3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F2D35"/>
    <w:pPr>
      <w:spacing w:after="0" w:line="240" w:lineRule="auto"/>
    </w:pPr>
  </w:style>
  <w:style w:type="paragraph" w:customStyle="1" w:styleId="scemptylineheader">
    <w:name w:val="sc_emptyline_header"/>
    <w:qFormat/>
    <w:rsid w:val="005F2D3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F2D3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F2D3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F2D3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F2D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F2D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F2D35"/>
    <w:rPr>
      <w:color w:val="808080"/>
    </w:rPr>
  </w:style>
  <w:style w:type="paragraph" w:customStyle="1" w:styleId="scdirectionallanguage">
    <w:name w:val="sc_directional_language"/>
    <w:qFormat/>
    <w:rsid w:val="005F2D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F2D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F2D3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F2D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F2D3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F2D3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F2D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F2D3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F2D3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F2D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F2D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F2D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F2D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F2D3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F2D3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F2D3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F2D3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F2D3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F2D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F2D3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F2D3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D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D35"/>
    <w:rPr>
      <w:lang w:val="en-US"/>
    </w:rPr>
  </w:style>
  <w:style w:type="paragraph" w:styleId="ListParagraph">
    <w:name w:val="List Paragraph"/>
    <w:basedOn w:val="Normal"/>
    <w:uiPriority w:val="34"/>
    <w:qFormat/>
    <w:rsid w:val="005F2D35"/>
    <w:pPr>
      <w:ind w:left="720"/>
      <w:contextualSpacing/>
    </w:pPr>
  </w:style>
  <w:style w:type="paragraph" w:customStyle="1" w:styleId="scbillfooter">
    <w:name w:val="sc_bill_footer"/>
    <w:qFormat/>
    <w:rsid w:val="005F2D3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F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F2D3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F2D3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F2D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F2D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F2D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F2D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F2D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F2D3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F2D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F2D3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F2D3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F2D3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F2D3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F2D3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F2D35"/>
    <w:rPr>
      <w:strike/>
      <w:dstrike w:val="0"/>
    </w:rPr>
  </w:style>
  <w:style w:type="character" w:customStyle="1" w:styleId="scinsert">
    <w:name w:val="sc_insert"/>
    <w:uiPriority w:val="1"/>
    <w:qFormat/>
    <w:rsid w:val="005F2D3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F2D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F2D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F2D3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F2D3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F2D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F2D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F2D3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F2D35"/>
    <w:rPr>
      <w:strike/>
      <w:dstrike w:val="0"/>
      <w:color w:val="FF0000"/>
    </w:rPr>
  </w:style>
  <w:style w:type="paragraph" w:customStyle="1" w:styleId="scbillsiglines">
    <w:name w:val="sc_bill_sig_lines"/>
    <w:qFormat/>
    <w:rsid w:val="005F2D3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F2D3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F2D3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F2D3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F2D3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F2D3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F2D3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F2D35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F4123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29&amp;session=126&amp;summary=B" TargetMode="External" Id="Rea7c2e58ce72430b" /><Relationship Type="http://schemas.openxmlformats.org/officeDocument/2006/relationships/hyperlink" Target="https://www.scstatehouse.gov/sess126_2025-2026/prever/4929_20260114.docx" TargetMode="External" Id="R14e8a07e023a489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7A5C55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46808"/>
    <w:rsid w:val="00C818FB"/>
    <w:rsid w:val="00CC0451"/>
    <w:rsid w:val="00D6665C"/>
    <w:rsid w:val="00D8764F"/>
    <w:rsid w:val="00D900BD"/>
    <w:rsid w:val="00E76813"/>
    <w:rsid w:val="00EA4870"/>
    <w:rsid w:val="00EC356F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d0c29a5c-8b54-4020-9f5a-e7f548852ebd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40bfc61d-d82d-49fc-b6c6-4b6d81d88d67</T_BILL_REQUEST_REQUEST>
  <T_BILL_R_ORIGINALDRAFT>dfbcfec1-7cc2-42b3-9b2c-45f27f0187c6</T_BILL_R_ORIGINALDRAFT>
  <T_BILL_SPONSOR_SPONSOR>9649bdb4-f8af-4313-9e61-d75698bf0dff</T_BILL_SPONSOR_SPONSOR>
  <T_BILL_T_BILLNAME>[4929]</T_BILL_T_BILLNAME>
  <T_BILL_T_BILLNUMBER>4929</T_BILL_T_BILLNUMBER>
  <T_BILL_T_BILLTITLE>TO AMEND THE SOUTH CAROLINA CODE OF LAWS BY ADDING ARTICLE 25 TO CHAPTER 55, TITLE 44 SO AS TO REQUIRE OWNERS AND OPERATORS OF CERTAIN FRESHWATER LOCATIONS TO POST A NOTICE TO RAISE AWARENESS OF THE AMOEBA NAEGLERIA FOWLERI AND HOW TO MINIMIZE THE RISK OF INFECTION, TO REQUIRE THE DEPARTMENT OF ENVIRONMENTAL SERVICES TO PROVIDE A STANDARD NOTICE FOR POSTING AND INSPECT LOCATIONS TO ENSURE COMPLIANCE, AND TO CREATE CIVIL PENALTIES.</T_BILL_T_BILLTITLE>
  <T_BILL_T_CHAMBER>house</T_BILL_T_CHAMBER>
  <T_BILL_T_FILENAME> </T_BILL_T_FILENAME>
  <T_BILL_T_LEGTYPE>bill_statewide</T_BILL_T_LEGTYPE>
  <T_BILL_T_RATNUMBERSTRING>HNone</T_BILL_T_RATNUMBERSTRING>
  <T_BILL_T_SECTIONS>[{"SectionUUID":"34931415-e750-4916-a9cf-2634f6a7be37","SectionName":"code_section","SectionNumber":1,"SectionType":"code_section","CodeSections":[{"CodeSectionBookmarkName":"ns_T44C55N2510_d0c800f96","IsConstitutionSection":false,"Identity":"44-55-2510","IsNew":true,"SubSections":[{"Level":1,"Identity":"T44C55N2510SA","SubSectionBookmarkName":"ss_T44C55N2510SA_lv1_98f9b9062","IsNewSubSection":false,"SubSectionReplacement":""},{"Level":1,"Identity":"T44C55N2510SB","SubSectionBookmarkName":"ss_T44C55N2510SB_lv1_a49f3babc","IsNewSubSection":false,"SubSectionReplacement":""},{"Level":2,"Identity":"T44C55N2510S1","SubSectionBookmarkName":"ss_T44C55N2510S1_lv2_364912b37","IsNewSubSection":false,"SubSectionReplacement":""},{"Level":2,"Identity":"T44C55N2510S2","SubSectionBookmarkName":"ss_T44C55N2510S2_lv2_0bd9bfb43","IsNewSubSection":false,"SubSectionReplacement":""},{"Level":2,"Identity":"T44C55N2510S3","SubSectionBookmarkName":"ss_T44C55N2510S3_lv2_889fba0b0","IsNewSubSection":false,"SubSectionReplacement":""},{"Level":2,"Identity":"T44C55N2510S4","SubSectionBookmarkName":"ss_T44C55N2510S4_lv2_bf2f505c7","IsNewSubSection":false,"SubSectionReplacement":""}],"TitleRelatedTo":"","TitleSoAsTo":"REQUIRE OWNERS AND OPERATORS OF CERTAIN FRESHWATER LOCATIONS TO POST A NOTICE TO RAISE AWARENESS OF THE AMOEBA NAEGLERIA FOWLERI AND HOW TO MINIMIZE THE RISK OF INFECTION, TO REQUIRE THE DEPARTMENT OF ENVIRONMENTAL SERVICES TO PROVIDE A STANDARD NOTICE FOR POSTING AND INSPECT LOCATIONS TO ENSURE COMPLIANCE, AND TO CREATE CIVIL PENALTIES","Deleted":false,"IsStricken":false},{"CodeSectionBookmarkName":"ns_T44C55N2520_f4ea3eb34","IsConstitutionSection":false,"Identity":"44-55-2520","IsNew":true,"SubSections":[{"Level":1,"Identity":"T44C55N2520SA","SubSectionBookmarkName":"ss_T44C55N2520SA_lv1_58189fee3","IsNewSubSection":false,"SubSectionReplacement":""},{"Level":1,"Identity":"T44C55N2520SB","SubSectionBookmarkName":"ss_T44C55N2520SB_lv1_adaaaaf25","IsNewSubSection":false,"SubSectionReplacement":""}],"TitleRelatedTo":"","TitleSoAsTo":"","Deleted":false,"IsStricken":false},{"CodeSectionBookmarkName":"ns_T44C55N2530_61500a132","IsConstitutionSection":false,"Identity":"44-55-2530","IsNew":true,"SubSections":[],"TitleRelatedTo":"","TitleSoAsTo":"","Deleted":false,"IsStricken":false}],"TitleText":"","DisableControls":false,"Deleted":false,"RepealItems":[],"SectionBookmarkName":"bs_num_1_1e02ba7c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Naegleria Fowleri</T_BILL_T_SUBJECT>
  <T_BILL_UR_DRAFTER>virginiaravenel@scstatehouse.gov</T_BILL_UR_DRAFTER>
  <T_BILL_UR_DRAFTINGASSISTANT>katierogers@scstatehouse.gov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2712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2025-12-29T17:10:00Z</cp:lastPrinted>
  <dcterms:created xsi:type="dcterms:W3CDTF">2025-12-29T18:04:00Z</dcterms:created>
  <dcterms:modified xsi:type="dcterms:W3CDTF">2025-12-29T18:04:00Z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1ff24065-e8fe-4b8a-964f-7ea449e83b50</vt:lpwstr>
  </property>
</Properties>
</file>