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Schuessler</w:t>
      </w:r>
    </w:p>
    <w:p>
      <w:pPr>
        <w:widowControl w:val="false"/>
        <w:spacing w:after="0"/>
        <w:jc w:val="left"/>
      </w:pPr>
      <w:r>
        <w:rPr>
          <w:rFonts w:ascii="Times New Roman"/>
          <w:sz w:val="22"/>
        </w:rPr>
        <w:t xml:space="preserve">Document Path: LC-0594WAB26.docx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Interior Designers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d776fb1074141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d7bf05837b4ac5">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3812" w:rsidRDefault="00432135" w14:paraId="134EA61C" w14:textId="1388F8A2">
      <w:pPr>
        <w:pStyle w:val="scemptylineheader"/>
      </w:pPr>
    </w:p>
    <w:p w:rsidRPr="00BB0725" w:rsidR="00A73EFA" w:rsidP="003D3812" w:rsidRDefault="00A73EFA" w14:paraId="4B474DB9" w14:textId="08B725E3">
      <w:pPr>
        <w:pStyle w:val="scemptylineheader"/>
      </w:pPr>
    </w:p>
    <w:p w:rsidRPr="00BB0725" w:rsidR="00A73EFA" w:rsidP="003D3812" w:rsidRDefault="00A73EFA" w14:paraId="097D8BFA" w14:textId="7535306E">
      <w:pPr>
        <w:pStyle w:val="scemptylineheader"/>
      </w:pPr>
    </w:p>
    <w:p w:rsidRPr="00DF3B44" w:rsidR="00A73EFA" w:rsidP="003D3812" w:rsidRDefault="00A73EFA" w14:paraId="306F9A29" w14:textId="148FEA4B">
      <w:pPr>
        <w:pStyle w:val="scemptylineheader"/>
      </w:pPr>
    </w:p>
    <w:p w:rsidRPr="00DF3B44" w:rsidR="00A73EFA" w:rsidP="003D3812" w:rsidRDefault="00A73EFA" w14:paraId="4479F468" w14:textId="701BFC4F">
      <w:pPr>
        <w:pStyle w:val="scemptylineheader"/>
      </w:pPr>
    </w:p>
    <w:p w:rsidRPr="00DF3B44" w:rsidR="00A73EFA" w:rsidP="003D3812" w:rsidRDefault="00A73EFA" w14:paraId="15A207A2" w14:textId="7CAB6452">
      <w:pPr>
        <w:pStyle w:val="scemptylineheader"/>
      </w:pPr>
    </w:p>
    <w:p w:rsidRPr="00DF3B44" w:rsidR="002C3463" w:rsidP="00037F04" w:rsidRDefault="002C3463" w14:paraId="040BA121" w14:textId="77777777">
      <w:pPr>
        <w:pStyle w:val="scemptylineheader"/>
      </w:pPr>
    </w:p>
    <w:p w:rsidRPr="00DF3B44" w:rsidR="008E61A1" w:rsidP="00446987" w:rsidRDefault="008E61A1" w14:paraId="4D312935" w14:textId="77777777">
      <w:pPr>
        <w:pStyle w:val="scemptylineheader"/>
      </w:pPr>
    </w:p>
    <w:p w:rsidRPr="00DF3B44" w:rsidR="002C3463" w:rsidP="00EB120E" w:rsidRDefault="002C3463" w14:paraId="7206B543" w14:textId="77777777">
      <w:pPr>
        <w:pStyle w:val="scbillheader"/>
      </w:pPr>
      <w:r w:rsidRPr="00DF3B44">
        <w:t>A bill</w:t>
      </w:r>
    </w:p>
    <w:p w:rsidRPr="00DF3B44" w:rsidR="002C3463" w:rsidP="001164F9" w:rsidRDefault="002C3463" w14:paraId="0664B179" w14:textId="77777777">
      <w:pPr>
        <w:pStyle w:val="scemptyline"/>
      </w:pPr>
    </w:p>
    <w:sdt>
      <w:sdtPr>
        <w:rPr>
          <w:rFonts w:cs="Times New Roman"/>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60FB" w14:paraId="5FF9123F" w14:textId="1C6FFF26">
          <w:pPr>
            <w:pStyle w:val="scbilltitle"/>
          </w:pPr>
          <w:r w:rsidRPr="00A860FB">
            <w:rPr>
              <w:kern w:val="2"/>
              <w14:ligatures w14:val="standardContextual"/>
            </w:rPr>
            <w:t>TO AMEND THE SOUTH CAROLINA CODE OF LAWS BY ADDING SECTION 40‑3‑25 SO AS TO DELINEATE ACTIONS THAT CONSTITUTE THE PRACTICE OF REGISTERED INTERIOR DESIGN AND SPECIFY EXCLUSIONS; BY AMENDING SECTIONS 40‑3‑5; 40‑3‑10; 40‑3‑20; 40‑3‑30; 40‑3‑80; 40‑3‑110; 40‑3‑115; 40‑3‑130; 40‑3‑140; 40‑3‑150; 40‑3‑200; 40‑3‑230; 40‑3‑240; 40‑3‑250; 40‑3‑260; 40‑3‑270; 40‑3‑280; 40‑3‑290; 40‑3‑300; 40‑3‑310; AND 40‑3‑320, ALL RELATING TO THE REGULATION OF ARCHITECTS, SO AS TO INCORPORATE PROVISIONS SIMILARLY REGULATING REGISTERED INTERIOR DESIGNERS; AND BY REDESIGNATING CHAPTER 3</w:t>
          </w:r>
          <w:r>
            <w:rPr>
              <w:kern w:val="2"/>
              <w14:ligatures w14:val="standardContextual"/>
            </w:rPr>
            <w:t>,</w:t>
          </w:r>
          <w:r w:rsidRPr="00A860FB">
            <w:rPr>
              <w:kern w:val="2"/>
              <w14:ligatures w14:val="standardContextual"/>
            </w:rPr>
            <w:t xml:space="preserve"> TITLE 40</w:t>
          </w:r>
          <w:r>
            <w:rPr>
              <w:kern w:val="2"/>
              <w14:ligatures w14:val="standardContextual"/>
            </w:rPr>
            <w:t>,</w:t>
          </w:r>
          <w:r w:rsidRPr="00A860FB">
            <w:rPr>
              <w:kern w:val="2"/>
              <w14:ligatures w14:val="standardContextual"/>
            </w:rPr>
            <w:t xml:space="preserve"> AS “ARCHITECTS AND REGISTERED INTERIOR DESIGNERS</w:t>
          </w:r>
          <w:r w:rsidR="00662ECB">
            <w:rPr>
              <w:kern w:val="2"/>
              <w14:ligatures w14:val="standardContextual"/>
            </w:rPr>
            <w:t>.</w:t>
          </w:r>
          <w:r w:rsidRPr="00A860FB">
            <w:rPr>
              <w:kern w:val="2"/>
              <w14:ligatures w14:val="standardContextual"/>
            </w:rPr>
            <w:t>”</w:t>
          </w:r>
        </w:p>
      </w:sdtContent>
    </w:sdt>
    <w:bookmarkStart w:name="at_95b7f0df9" w:displacedByCustomXml="prev" w:id="0"/>
    <w:bookmarkEnd w:id="0"/>
    <w:p w:rsidRPr="00DF3B44" w:rsidR="006C18F0" w:rsidP="006C18F0" w:rsidRDefault="006C18F0" w14:paraId="713DE9EE" w14:textId="77777777">
      <w:pPr>
        <w:pStyle w:val="scbillwhereasclause"/>
      </w:pPr>
    </w:p>
    <w:p w:rsidRPr="0094541D" w:rsidR="007E06BB" w:rsidP="0094541D" w:rsidRDefault="002C3463" w14:paraId="6F4430A4" w14:textId="77777777">
      <w:pPr>
        <w:pStyle w:val="scenactingwords"/>
      </w:pPr>
      <w:bookmarkStart w:name="ew_f3b6b55cd" w:id="1"/>
      <w:r w:rsidRPr="0094541D">
        <w:t>B</w:t>
      </w:r>
      <w:bookmarkEnd w:id="1"/>
      <w:r w:rsidRPr="0094541D">
        <w:t>e it enacted by the General Assembly of the State of South Carolina:</w:t>
      </w:r>
    </w:p>
    <w:p w:rsidR="00FF6174" w:rsidP="00FF6174" w:rsidRDefault="00FF6174" w14:paraId="1ABD2FBD" w14:textId="77777777">
      <w:pPr>
        <w:pStyle w:val="scemptyline"/>
      </w:pPr>
    </w:p>
    <w:p w:rsidR="00FF6174" w:rsidP="00FF6174" w:rsidRDefault="00FF6174" w14:paraId="66DD2DD0" w14:textId="77777777">
      <w:pPr>
        <w:pStyle w:val="scdirectionallanguage"/>
      </w:pPr>
      <w:bookmarkStart w:name="bs_num_1_c30ff6388" w:id="2"/>
      <w:r>
        <w:t>S</w:t>
      </w:r>
      <w:bookmarkEnd w:id="2"/>
      <w:r>
        <w:t>ECTION 1.</w:t>
      </w:r>
      <w:r>
        <w:tab/>
      </w:r>
      <w:bookmarkStart w:name="dl_d8a75bd79" w:id="3"/>
      <w:r>
        <w:t>S</w:t>
      </w:r>
      <w:bookmarkEnd w:id="3"/>
      <w:r>
        <w:t xml:space="preserve">ection </w:t>
      </w:r>
      <w:proofErr w:type="gramStart"/>
      <w:r>
        <w:t>40‑3‑5</w:t>
      </w:r>
      <w:proofErr w:type="gramEnd"/>
      <w:r>
        <w:t xml:space="preserve"> of the S.C. Code is amended to read:</w:t>
      </w:r>
    </w:p>
    <w:p w:rsidR="00321C01" w:rsidRDefault="00321C01" w14:paraId="4E3381B1" w14:textId="77777777">
      <w:pPr>
        <w:pStyle w:val="sccodifiedsection"/>
      </w:pPr>
    </w:p>
    <w:p w:rsidR="00321C01" w:rsidRDefault="00321C01" w14:paraId="29034A2E" w14:textId="77777777">
      <w:pPr>
        <w:pStyle w:val="sccodifiedsection"/>
      </w:pPr>
      <w:r>
        <w:tab/>
      </w:r>
      <w:bookmarkStart w:name="cs_T40C3N5_78232e942" w:id="4"/>
      <w:r>
        <w:t>S</w:t>
      </w:r>
      <w:bookmarkEnd w:id="4"/>
      <w:r>
        <w:t xml:space="preserve">ection </w:t>
      </w:r>
      <w:proofErr w:type="gramStart"/>
      <w:r>
        <w:t>40‑3‑5</w:t>
      </w:r>
      <w:proofErr w:type="gramEnd"/>
      <w:r>
        <w:t>.</w:t>
      </w:r>
      <w:r>
        <w:tab/>
        <w:t>Unless otherwise provided in this chapter, Article 1, Chapter 1 applies to architects</w:t>
      </w:r>
      <w:r w:rsidR="00847204">
        <w:rPr>
          <w:rStyle w:val="scinsert"/>
        </w:rPr>
        <w:t xml:space="preserve"> </w:t>
      </w:r>
      <w:r w:rsidRPr="00847204" w:rsidR="00847204">
        <w:rPr>
          <w:rStyle w:val="scinsert"/>
        </w:rPr>
        <w:t xml:space="preserve">and </w:t>
      </w:r>
      <w:r w:rsidR="00847204">
        <w:rPr>
          <w:rStyle w:val="scinsert"/>
        </w:rPr>
        <w:t>r</w:t>
      </w:r>
      <w:r w:rsidRPr="00847204" w:rsidR="00847204">
        <w:rPr>
          <w:rStyle w:val="scinsert"/>
        </w:rPr>
        <w:t xml:space="preserve">egistered </w:t>
      </w:r>
      <w:r w:rsidR="00847204">
        <w:rPr>
          <w:rStyle w:val="scinsert"/>
        </w:rPr>
        <w:t>i</w:t>
      </w:r>
      <w:r w:rsidRPr="00847204" w:rsidR="00847204">
        <w:rPr>
          <w:rStyle w:val="scinsert"/>
        </w:rPr>
        <w:t xml:space="preserve">nterior </w:t>
      </w:r>
      <w:proofErr w:type="gramStart"/>
      <w:r w:rsidR="00847204">
        <w:rPr>
          <w:rStyle w:val="scinsert"/>
        </w:rPr>
        <w:t>d</w:t>
      </w:r>
      <w:r w:rsidRPr="00847204" w:rsidR="00847204">
        <w:rPr>
          <w:rStyle w:val="scinsert"/>
        </w:rPr>
        <w:t>esigners</w:t>
      </w:r>
      <w:r>
        <w:t>;  however</w:t>
      </w:r>
      <w:proofErr w:type="gramEnd"/>
      <w:r>
        <w:t>, if there is a conflict between this chapter and Article 1, Chapter 1, the provisions of this chapter control.</w:t>
      </w:r>
    </w:p>
    <w:p w:rsidR="00E1512A" w:rsidP="00E1512A" w:rsidRDefault="00E1512A" w14:paraId="7E41893E" w14:textId="77777777">
      <w:pPr>
        <w:pStyle w:val="scemptyline"/>
      </w:pPr>
    </w:p>
    <w:p w:rsidR="00E1512A" w:rsidP="00E1512A" w:rsidRDefault="00E1512A" w14:paraId="333B1B1E" w14:textId="77777777">
      <w:pPr>
        <w:pStyle w:val="scdirectionallanguage"/>
      </w:pPr>
      <w:bookmarkStart w:name="bs_num_2_b11665b0a" w:id="5"/>
      <w:r>
        <w:t>S</w:t>
      </w:r>
      <w:bookmarkEnd w:id="5"/>
      <w:r>
        <w:t>ECTION 2.</w:t>
      </w:r>
      <w:r>
        <w:tab/>
      </w:r>
      <w:bookmarkStart w:name="dl_11414c3a7" w:id="6"/>
      <w:r>
        <w:t>S</w:t>
      </w:r>
      <w:bookmarkEnd w:id="6"/>
      <w:r>
        <w:t>ection 40‑3‑10</w:t>
      </w:r>
      <w:r w:rsidR="0026772D">
        <w:t>(A) and (B)</w:t>
      </w:r>
      <w:r>
        <w:t xml:space="preserve"> of the S.C. Code is amended to read:</w:t>
      </w:r>
    </w:p>
    <w:p w:rsidR="00EC6FC4" w:rsidRDefault="00EC6FC4" w14:paraId="7D8C10A8" w14:textId="77777777">
      <w:pPr>
        <w:pStyle w:val="sccodifiedsection"/>
      </w:pPr>
    </w:p>
    <w:p w:rsidR="00EC6FC4" w:rsidRDefault="00EC6FC4" w14:paraId="0167F72B" w14:textId="52FC4274">
      <w:pPr>
        <w:pStyle w:val="sccodifiedsection"/>
      </w:pPr>
      <w:bookmarkStart w:name="cs_T40C3N10_a811699ed" w:id="7"/>
      <w:r>
        <w:tab/>
      </w:r>
      <w:bookmarkStart w:name="ss_T40C3N10SA_lv1_ee66b422c" w:id="8"/>
      <w:bookmarkEnd w:id="7"/>
      <w:r>
        <w:t>(</w:t>
      </w:r>
      <w:bookmarkEnd w:id="8"/>
      <w:r>
        <w:t xml:space="preserve">A) There is created the Board of Architectural Examiners </w:t>
      </w:r>
      <w:r w:rsidR="008F748D">
        <w:rPr>
          <w:rStyle w:val="scinsert"/>
        </w:rPr>
        <w:t xml:space="preserve">and Registered Interior Designers </w:t>
      </w:r>
      <w:r>
        <w:t xml:space="preserve">under the administration of the Department of Labor, Licensing and Regulation. The purpose of this board is to regulate the practice of architecture </w:t>
      </w:r>
      <w:r w:rsidR="008F748D">
        <w:rPr>
          <w:rStyle w:val="scinsert"/>
        </w:rPr>
        <w:t xml:space="preserve">and the practice of registered interior design </w:t>
      </w:r>
      <w:r>
        <w:t>in South Carolina.</w:t>
      </w:r>
    </w:p>
    <w:p w:rsidR="0039652A" w:rsidP="0026772D" w:rsidRDefault="00EC6FC4" w14:paraId="0C81E319" w14:textId="0F5A4A24">
      <w:pPr>
        <w:pStyle w:val="sccodifiedsection"/>
      </w:pPr>
      <w:r>
        <w:tab/>
      </w:r>
      <w:bookmarkStart w:name="ss_T40C3N10SB_lv1_fd61e94be" w:id="9"/>
      <w:r>
        <w:t>(</w:t>
      </w:r>
      <w:bookmarkEnd w:id="9"/>
      <w:r>
        <w:t xml:space="preserve">B) The Board of Architectural Examiners </w:t>
      </w:r>
      <w:r w:rsidRPr="008F748D" w:rsidR="008F748D">
        <w:rPr>
          <w:rStyle w:val="scinsert"/>
        </w:rPr>
        <w:t xml:space="preserve">and Registered Interior Designers </w:t>
      </w:r>
      <w:r>
        <w:t xml:space="preserve">consists of </w:t>
      </w:r>
      <w:proofErr w:type="spellStart"/>
      <w:r>
        <w:rPr>
          <w:rStyle w:val="scstrike"/>
        </w:rPr>
        <w:t>six</w:t>
      </w:r>
      <w:r w:rsidR="008F748D">
        <w:rPr>
          <w:rStyle w:val="scinsert"/>
        </w:rPr>
        <w:t>nine</w:t>
      </w:r>
      <w:proofErr w:type="spellEnd"/>
      <w:r>
        <w:t xml:space="preserve"> persons. One must be a professor of architecture in a university or college controlled by the State who also must be an architect registered in the State of South Carolina, four must be architects engaged in the practice of architecture in this State, </w:t>
      </w:r>
      <w:r w:rsidRPr="008F748D" w:rsidR="008F748D">
        <w:rPr>
          <w:rStyle w:val="scinsert"/>
        </w:rPr>
        <w:t xml:space="preserve">three must be registered interior designers engaged in the practice of interior design in the </w:t>
      </w:r>
      <w:r w:rsidR="00B82969">
        <w:rPr>
          <w:rStyle w:val="scinsert"/>
        </w:rPr>
        <w:t>S</w:t>
      </w:r>
      <w:r w:rsidRPr="008F748D" w:rsidR="008F748D">
        <w:rPr>
          <w:rStyle w:val="scinsert"/>
        </w:rPr>
        <w:t>tate or professor</w:t>
      </w:r>
      <w:r w:rsidR="008F748D">
        <w:rPr>
          <w:rStyle w:val="scinsert"/>
        </w:rPr>
        <w:t>s</w:t>
      </w:r>
      <w:r w:rsidRPr="008F748D" w:rsidR="008F748D">
        <w:rPr>
          <w:rStyle w:val="scinsert"/>
        </w:rPr>
        <w:t xml:space="preserve"> of interior design in a </w:t>
      </w:r>
      <w:r w:rsidR="008F748D">
        <w:rPr>
          <w:rStyle w:val="scinsert"/>
        </w:rPr>
        <w:t>public institutions of higher learning in this State</w:t>
      </w:r>
      <w:r w:rsidRPr="008F748D" w:rsidR="008F748D">
        <w:rPr>
          <w:rStyle w:val="scinsert"/>
        </w:rPr>
        <w:t xml:space="preserve"> who must be a registered interior designer in </w:t>
      </w:r>
      <w:r w:rsidR="008F748D">
        <w:rPr>
          <w:rStyle w:val="scinsert"/>
        </w:rPr>
        <w:t>this State;</w:t>
      </w:r>
      <w:r w:rsidRPr="008F748D" w:rsidR="008F748D">
        <w:rPr>
          <w:rStyle w:val="scinsert"/>
        </w:rPr>
        <w:t xml:space="preserve"> </w:t>
      </w:r>
      <w:r>
        <w:t xml:space="preserve">and one must be a representative of the general public. Members serve terms of five </w:t>
      </w:r>
      <w:proofErr w:type="gramStart"/>
      <w:r>
        <w:t>years and</w:t>
      </w:r>
      <w:proofErr w:type="gramEnd"/>
      <w:r>
        <w:t xml:space="preserve"> until their successors are appointed and </w:t>
      </w:r>
      <w:proofErr w:type="gramStart"/>
      <w:r>
        <w:t>qualify</w:t>
      </w:r>
      <w:proofErr w:type="gramEnd"/>
      <w:r>
        <w:t xml:space="preserve">. No member may serve more than two consecutive full terms, except the professor of architecture member. Vacancies must be filled in the manner of the original appointment </w:t>
      </w:r>
      <w:r>
        <w:lastRenderedPageBreak/>
        <w:t>for the unexpired portion of the term.</w:t>
      </w:r>
    </w:p>
    <w:p w:rsidR="008F748D" w:rsidP="008F748D" w:rsidRDefault="008F748D" w14:paraId="6DF1EB94" w14:textId="77777777">
      <w:pPr>
        <w:pStyle w:val="scemptyline"/>
      </w:pPr>
    </w:p>
    <w:p w:rsidR="008F748D" w:rsidP="008F748D" w:rsidRDefault="008F748D" w14:paraId="74E78CA1" w14:textId="77777777">
      <w:pPr>
        <w:pStyle w:val="scdirectionallanguage"/>
      </w:pPr>
      <w:bookmarkStart w:name="bs_num_3_46baf2ef6" w:id="10"/>
      <w:r>
        <w:t>S</w:t>
      </w:r>
      <w:bookmarkEnd w:id="10"/>
      <w:r>
        <w:t>ECTION 3.</w:t>
      </w:r>
      <w:r>
        <w:tab/>
      </w:r>
      <w:bookmarkStart w:name="dl_6df9516fa" w:id="11"/>
      <w:r>
        <w:t>S</w:t>
      </w:r>
      <w:bookmarkEnd w:id="11"/>
      <w:r>
        <w:t>ection 40‑3‑20 of the S.C. Code is amended to read:</w:t>
      </w:r>
    </w:p>
    <w:p w:rsidR="00E87470" w:rsidRDefault="00E87470" w14:paraId="720AE875" w14:textId="77777777">
      <w:pPr>
        <w:pStyle w:val="sccodifiedsection"/>
      </w:pPr>
    </w:p>
    <w:p w:rsidR="00761363" w:rsidRDefault="00E87470" w14:paraId="2784C6F8" w14:textId="1BE6FAF6">
      <w:pPr>
        <w:pStyle w:val="sccodifiedsection"/>
        <w:rPr>
          <w:rStyle w:val="scinsert"/>
        </w:rPr>
      </w:pPr>
      <w:r>
        <w:tab/>
      </w:r>
      <w:bookmarkStart w:name="cs_T40C3N20_359adfc78" w:id="12"/>
      <w:r>
        <w:t>S</w:t>
      </w:r>
      <w:bookmarkEnd w:id="12"/>
      <w:r>
        <w:t>ection 40‑3‑20.</w:t>
      </w:r>
      <w:r w:rsidR="003369DD">
        <w:tab/>
      </w:r>
      <w:bookmarkStart w:name="up_c2e8d5b94" w:id="13"/>
      <w:r w:rsidR="00761363">
        <w:rPr>
          <w:rStyle w:val="scinsert"/>
        </w:rPr>
        <w:t>F</w:t>
      </w:r>
      <w:bookmarkEnd w:id="13"/>
      <w:r w:rsidR="00761363">
        <w:rPr>
          <w:rStyle w:val="scinsert"/>
        </w:rPr>
        <w:t>or purposes of this chapter:</w:t>
      </w:r>
    </w:p>
    <w:p w:rsidR="00E87470" w:rsidRDefault="00E87470" w14:paraId="2BD1D251" w14:textId="77777777">
      <w:pPr>
        <w:pStyle w:val="sccodifiedsection"/>
      </w:pPr>
      <w:r>
        <w:tab/>
      </w:r>
      <w:bookmarkStart w:name="ss_T40C3N20S1_lv1_f8806ea11" w:id="14"/>
      <w:r>
        <w:t>(</w:t>
      </w:r>
      <w:bookmarkEnd w:id="14"/>
      <w:r>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5C0DD9" w:rsidRDefault="00E87470" w14:paraId="2B7E2613" w14:textId="77777777">
      <w:pPr>
        <w:pStyle w:val="sccodifiedsection"/>
      </w:pPr>
      <w:r>
        <w:tab/>
      </w:r>
      <w:bookmarkStart w:name="ss_T40C3N20S2_lv1_2c2ad7796" w:id="15"/>
      <w:r>
        <w:t>(</w:t>
      </w:r>
      <w:bookmarkEnd w:id="15"/>
      <w:r>
        <w:t>2) “Board” means the Board of Architectural Examiners</w:t>
      </w:r>
      <w:r w:rsidR="00761363">
        <w:rPr>
          <w:rStyle w:val="scinsert"/>
        </w:rPr>
        <w:t xml:space="preserve"> </w:t>
      </w:r>
      <w:r w:rsidRPr="00761363" w:rsidR="00761363">
        <w:rPr>
          <w:rStyle w:val="scinsert"/>
        </w:rPr>
        <w:t>and Registered Interior Designers</w:t>
      </w:r>
      <w:r>
        <w:t>.</w:t>
      </w:r>
    </w:p>
    <w:p w:rsidR="005C0DD9" w:rsidRDefault="00E87470" w14:paraId="218766AB" w14:textId="77777777">
      <w:pPr>
        <w:pStyle w:val="sccodifiedsection"/>
        <w:rPr>
          <w:rStyle w:val="scinsert"/>
        </w:rPr>
      </w:pPr>
      <w:r>
        <w:tab/>
      </w:r>
      <w:bookmarkStart w:name="ss_T40C3N20S3_lv1_90ec39f31" w:id="16"/>
      <w:r>
        <w:t>(</w:t>
      </w:r>
      <w:bookmarkEnd w:id="16"/>
      <w:r>
        <w:t>3) “Firm</w:t>
      </w:r>
      <w:r w:rsidR="00761363">
        <w:rPr>
          <w:rStyle w:val="scinsert"/>
        </w:rPr>
        <w:t xml:space="preserve"> practice of architecture</w:t>
      </w:r>
      <w:r>
        <w:t>” means a business entity functioning as a partnership, limited liability partnership, professional association, professional corporation, business corporation, limited liability company, or other firm association which practices or offers to practice architecture.</w:t>
      </w:r>
    </w:p>
    <w:p w:rsidR="00761363" w:rsidRDefault="00761363" w14:paraId="627A77B3" w14:textId="77777777">
      <w:pPr>
        <w:pStyle w:val="sccodifiedsection"/>
      </w:pPr>
      <w:r>
        <w:rPr>
          <w:rStyle w:val="scinsert"/>
        </w:rPr>
        <w:tab/>
      </w:r>
      <w:bookmarkStart w:name="ss_T40C3N20S4_lv1_3e08cb16b" w:id="17"/>
      <w:r>
        <w:rPr>
          <w:rStyle w:val="scinsert"/>
        </w:rPr>
        <w:t>(</w:t>
      </w:r>
      <w:bookmarkEnd w:id="17"/>
      <w:r>
        <w:rPr>
          <w:rStyle w:val="scinsert"/>
        </w:rPr>
        <w:t>4) “</w:t>
      </w:r>
      <w:r w:rsidRPr="00761363">
        <w:rPr>
          <w:rStyle w:val="scinsert"/>
        </w:rPr>
        <w:t xml:space="preserve">Firm practice of </w:t>
      </w:r>
      <w:r>
        <w:rPr>
          <w:rStyle w:val="scinsert"/>
        </w:rPr>
        <w:t>I</w:t>
      </w:r>
      <w:r w:rsidRPr="00761363">
        <w:rPr>
          <w:rStyle w:val="scinsert"/>
        </w:rPr>
        <w:t xml:space="preserve">nterior </w:t>
      </w:r>
      <w:r>
        <w:rPr>
          <w:rStyle w:val="scinsert"/>
        </w:rPr>
        <w:t>D</w:t>
      </w:r>
      <w:r w:rsidRPr="00761363">
        <w:rPr>
          <w:rStyle w:val="scinsert"/>
        </w:rPr>
        <w:t xml:space="preserve">esign” </w:t>
      </w:r>
      <w:r>
        <w:rPr>
          <w:rStyle w:val="scinsert"/>
        </w:rPr>
        <w:t>means the p</w:t>
      </w:r>
      <w:r w:rsidRPr="00761363">
        <w:rPr>
          <w:rStyle w:val="scinsert"/>
        </w:rPr>
        <w:t xml:space="preserve">ractice of </w:t>
      </w:r>
      <w:r>
        <w:rPr>
          <w:rStyle w:val="scinsert"/>
        </w:rPr>
        <w:t>r</w:t>
      </w:r>
      <w:r w:rsidRPr="00761363">
        <w:rPr>
          <w:rStyle w:val="scinsert"/>
        </w:rPr>
        <w:t xml:space="preserve">egistered </w:t>
      </w:r>
      <w:r>
        <w:rPr>
          <w:rStyle w:val="scinsert"/>
        </w:rPr>
        <w:t>i</w:t>
      </w:r>
      <w:r w:rsidRPr="00761363">
        <w:rPr>
          <w:rStyle w:val="scinsert"/>
        </w:rPr>
        <w:t xml:space="preserve">nterior </w:t>
      </w:r>
      <w:r>
        <w:rPr>
          <w:rStyle w:val="scinsert"/>
        </w:rPr>
        <w:t>d</w:t>
      </w:r>
      <w:r w:rsidRPr="00761363">
        <w:rPr>
          <w:rStyle w:val="scinsert"/>
        </w:rPr>
        <w:t>esign</w:t>
      </w:r>
      <w:r>
        <w:rPr>
          <w:rStyle w:val="scinsert"/>
        </w:rPr>
        <w:t xml:space="preserve"> </w:t>
      </w:r>
      <w:r w:rsidRPr="00761363">
        <w:rPr>
          <w:rStyle w:val="scinsert"/>
        </w:rPr>
        <w:t xml:space="preserve">by a registered interior design firm organized or domesticated in this </w:t>
      </w:r>
      <w:r>
        <w:rPr>
          <w:rStyle w:val="scinsert"/>
        </w:rPr>
        <w:t>S</w:t>
      </w:r>
      <w:r w:rsidRPr="00761363">
        <w:rPr>
          <w:rStyle w:val="scinsert"/>
        </w:rPr>
        <w:t>tate that holds a firm certificate.</w:t>
      </w:r>
    </w:p>
    <w:p w:rsidR="005C0DD9" w:rsidRDefault="00E87470" w14:paraId="0F4EF61B" w14:textId="77777777">
      <w:pPr>
        <w:pStyle w:val="sccodifiedsection"/>
      </w:pPr>
      <w:r>
        <w:tab/>
      </w:r>
      <w:r>
        <w:rPr>
          <w:rStyle w:val="scstrike"/>
        </w:rPr>
        <w:t>(4)</w:t>
      </w:r>
      <w:bookmarkStart w:name="ss_T40C3N20S5_lv1_4697cd689" w:id="18"/>
      <w:r w:rsidR="00761363">
        <w:rPr>
          <w:rStyle w:val="scinsert"/>
        </w:rPr>
        <w:t>(</w:t>
      </w:r>
      <w:bookmarkEnd w:id="18"/>
      <w:r w:rsidR="00761363">
        <w:rPr>
          <w:rStyle w:val="scinsert"/>
        </w:rPr>
        <w:t>5)</w:t>
      </w:r>
      <w:r>
        <w:t xml:space="preserve"> “Full authority” means that amount of authority granted to a regularly employed individual in unrestricted, unchecked, and unqualified command of the architectural practice of a firm.</w:t>
      </w:r>
    </w:p>
    <w:p w:rsidR="005C0DD9" w:rsidRDefault="00E87470" w14:paraId="634428BF" w14:textId="77777777">
      <w:pPr>
        <w:pStyle w:val="sccodifiedsection"/>
      </w:pPr>
      <w:r>
        <w:tab/>
      </w:r>
      <w:r>
        <w:rPr>
          <w:rStyle w:val="scstrike"/>
        </w:rPr>
        <w:t>(5)</w:t>
      </w:r>
      <w:bookmarkStart w:name="ss_T40C3N20S6_lv1_819b6be29" w:id="19"/>
      <w:r w:rsidR="00761363">
        <w:rPr>
          <w:rStyle w:val="scinsert"/>
        </w:rPr>
        <w:t>(</w:t>
      </w:r>
      <w:bookmarkEnd w:id="19"/>
      <w:r w:rsidR="00761363">
        <w:rPr>
          <w:rStyle w:val="scinsert"/>
        </w:rPr>
        <w:t>6)</w:t>
      </w:r>
      <w:r>
        <w:t xml:space="preserve"> “Individual” means a single human being.</w:t>
      </w:r>
    </w:p>
    <w:p w:rsidR="005C0DD9" w:rsidRDefault="00E87470" w14:paraId="48DC1768" w14:textId="77777777">
      <w:pPr>
        <w:pStyle w:val="sccodifiedsection"/>
        <w:rPr>
          <w:rStyle w:val="scinsert"/>
        </w:rPr>
      </w:pPr>
      <w:r>
        <w:tab/>
      </w:r>
      <w:r>
        <w:rPr>
          <w:rStyle w:val="scstrike"/>
        </w:rPr>
        <w:t>(6)</w:t>
      </w:r>
      <w:bookmarkStart w:name="ss_T40C3N20S7_lv1_10d91e9b5" w:id="20"/>
      <w:r w:rsidR="00761363">
        <w:rPr>
          <w:rStyle w:val="scinsert"/>
        </w:rPr>
        <w:t>(</w:t>
      </w:r>
      <w:bookmarkEnd w:id="20"/>
      <w:r w:rsidR="00761363">
        <w:rPr>
          <w:rStyle w:val="scinsert"/>
        </w:rPr>
        <w:t>7)</w:t>
      </w:r>
      <w:r>
        <w:t xml:space="preserve">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761363" w:rsidRDefault="00761363" w14:paraId="3E7AB976" w14:textId="77777777">
      <w:pPr>
        <w:pStyle w:val="sccodifiedsection"/>
      </w:pPr>
      <w:r>
        <w:rPr>
          <w:rStyle w:val="scinsert"/>
        </w:rPr>
        <w:tab/>
      </w:r>
      <w:bookmarkStart w:name="ss_T40C3N20S8_lv1_be39c5ea0" w:id="21"/>
      <w:r>
        <w:rPr>
          <w:rStyle w:val="scinsert"/>
        </w:rPr>
        <w:t>(</w:t>
      </w:r>
      <w:bookmarkEnd w:id="21"/>
      <w:r>
        <w:rPr>
          <w:rStyle w:val="scinsert"/>
        </w:rPr>
        <w:t xml:space="preserve">8) </w:t>
      </w:r>
      <w:r w:rsidRPr="00AA7364" w:rsidR="00AA7364">
        <w:rPr>
          <w:rStyle w:val="scinsert"/>
        </w:rPr>
        <w:t>“Practice of registered interior design” means the design of an interior space as part of an interior alternation or construction project including the preparation analysis, planning, design, documentation, and management of interior nonstructural construction and alteration projects in compliance with applicable building design and construction, fire, life safety, and energy codes, standards, regulations, and guidelines. The practice of registered interior design also includes and excludes the specific matters found in Section 40‑3‑25.</w:t>
      </w:r>
    </w:p>
    <w:p w:rsidR="00AA7364" w:rsidRDefault="00E87470" w14:paraId="0529C50E" w14:textId="77777777">
      <w:pPr>
        <w:pStyle w:val="sccodifiedsection"/>
        <w:rPr>
          <w:rStyle w:val="scinsert"/>
        </w:rPr>
      </w:pPr>
      <w:r>
        <w:tab/>
      </w:r>
      <w:r>
        <w:rPr>
          <w:rStyle w:val="scstrike"/>
        </w:rPr>
        <w:t>(7)</w:t>
      </w:r>
      <w:bookmarkStart w:name="ss_T40C3N20S9_lv1_671245907" w:id="22"/>
      <w:r w:rsidR="00AA7364">
        <w:rPr>
          <w:rStyle w:val="scinsert"/>
        </w:rPr>
        <w:t>(</w:t>
      </w:r>
      <w:bookmarkEnd w:id="22"/>
      <w:r w:rsidR="00AA7364">
        <w:rPr>
          <w:rStyle w:val="scinsert"/>
        </w:rPr>
        <w:t>9)</w:t>
      </w:r>
      <w:r>
        <w:t xml:space="preserve"> “Professional degree” means</w:t>
      </w:r>
      <w:r w:rsidR="00AA7364">
        <w:rPr>
          <w:rStyle w:val="scinsert"/>
        </w:rPr>
        <w:t>:</w:t>
      </w:r>
    </w:p>
    <w:p w:rsidR="005C0DD9" w:rsidRDefault="00AA7364" w14:paraId="2E794DC1" w14:textId="77777777">
      <w:pPr>
        <w:pStyle w:val="sccodifiedsection"/>
        <w:rPr>
          <w:rStyle w:val="scinsert"/>
        </w:rPr>
      </w:pPr>
      <w:r>
        <w:rPr>
          <w:rStyle w:val="scinsert"/>
        </w:rPr>
        <w:tab/>
      </w:r>
      <w:r>
        <w:rPr>
          <w:rStyle w:val="scinsert"/>
        </w:rPr>
        <w:tab/>
      </w:r>
      <w:r>
        <w:rPr>
          <w:rStyle w:val="scinsert"/>
        </w:rPr>
        <w:tab/>
      </w:r>
      <w:bookmarkStart w:name="ss_T40C3N20Sa_lv2_c4530e66c" w:id="23"/>
      <w:r>
        <w:rPr>
          <w:rStyle w:val="scinsert"/>
        </w:rPr>
        <w:t>(</w:t>
      </w:r>
      <w:bookmarkEnd w:id="23"/>
      <w:r>
        <w:rPr>
          <w:rStyle w:val="scinsert"/>
        </w:rPr>
        <w:t>a) with respect to architects,</w:t>
      </w:r>
      <w:r w:rsidR="00E87470">
        <w:t xml:space="preserve"> the successful completion of a National Architectural Accrediting Board accredited degree in architecture</w:t>
      </w:r>
      <w:r w:rsidR="00E87470">
        <w:rPr>
          <w:rStyle w:val="scstrike"/>
        </w:rPr>
        <w:t>.</w:t>
      </w:r>
      <w:r>
        <w:rPr>
          <w:rStyle w:val="scinsert"/>
        </w:rPr>
        <w:t>; and</w:t>
      </w:r>
    </w:p>
    <w:p w:rsidR="00AA7364" w:rsidRDefault="00AA7364" w14:paraId="7EA8AA45" w14:textId="77777777">
      <w:pPr>
        <w:pStyle w:val="sccodifiedsection"/>
        <w:rPr>
          <w:rStyle w:val="scinsert"/>
        </w:rPr>
      </w:pPr>
      <w:r>
        <w:rPr>
          <w:rStyle w:val="scinsert"/>
        </w:rPr>
        <w:tab/>
      </w:r>
      <w:r>
        <w:rPr>
          <w:rStyle w:val="scinsert"/>
        </w:rPr>
        <w:tab/>
      </w:r>
      <w:r>
        <w:rPr>
          <w:rStyle w:val="scinsert"/>
        </w:rPr>
        <w:tab/>
      </w:r>
      <w:bookmarkStart w:name="ss_T40C3N20Sb_lv2_3ac185cad" w:id="24"/>
      <w:r>
        <w:rPr>
          <w:rStyle w:val="scinsert"/>
        </w:rPr>
        <w:t>(</w:t>
      </w:r>
      <w:bookmarkEnd w:id="24"/>
      <w:r>
        <w:rPr>
          <w:rStyle w:val="scinsert"/>
        </w:rPr>
        <w:t>b) with respect to registered interior designers, the successful completion of a degree in interior design.</w:t>
      </w:r>
    </w:p>
    <w:p w:rsidR="00761363" w:rsidRDefault="00761363" w14:paraId="27990C02" w14:textId="77777777">
      <w:pPr>
        <w:pStyle w:val="sccodifiedsection"/>
      </w:pPr>
      <w:r>
        <w:rPr>
          <w:rStyle w:val="scinsert"/>
        </w:rPr>
        <w:tab/>
      </w:r>
      <w:bookmarkStart w:name="ss_T40C3N20S10_lv1_50c1aa353" w:id="25"/>
      <w:r>
        <w:rPr>
          <w:rStyle w:val="scinsert"/>
        </w:rPr>
        <w:t>(</w:t>
      </w:r>
      <w:bookmarkEnd w:id="25"/>
      <w:r w:rsidR="00AA7364">
        <w:rPr>
          <w:rStyle w:val="scinsert"/>
        </w:rPr>
        <w:t>10</w:t>
      </w:r>
      <w:r>
        <w:rPr>
          <w:rStyle w:val="scinsert"/>
        </w:rPr>
        <w:t>) “</w:t>
      </w:r>
      <w:r w:rsidRPr="00761363">
        <w:rPr>
          <w:rStyle w:val="scinsert"/>
        </w:rPr>
        <w:t xml:space="preserve">Registered </w:t>
      </w:r>
      <w:r>
        <w:rPr>
          <w:rStyle w:val="scinsert"/>
        </w:rPr>
        <w:t>i</w:t>
      </w:r>
      <w:r w:rsidRPr="00761363">
        <w:rPr>
          <w:rStyle w:val="scinsert"/>
        </w:rPr>
        <w:t xml:space="preserve">nterior </w:t>
      </w:r>
      <w:r>
        <w:rPr>
          <w:rStyle w:val="scinsert"/>
        </w:rPr>
        <w:t>d</w:t>
      </w:r>
      <w:r w:rsidRPr="00761363">
        <w:rPr>
          <w:rStyle w:val="scinsert"/>
        </w:rPr>
        <w:t>esigner</w:t>
      </w:r>
      <w:r>
        <w:rPr>
          <w:rStyle w:val="scinsert"/>
        </w:rPr>
        <w:t>” means a</w:t>
      </w:r>
      <w:r w:rsidRPr="00761363">
        <w:rPr>
          <w:rStyle w:val="scinsert"/>
        </w:rPr>
        <w:t xml:space="preserve"> person who is duly registered and who is qualified by education, experience, and examination to engage in the practice of interior design as authorized by the </w:t>
      </w:r>
      <w:r>
        <w:rPr>
          <w:rStyle w:val="scinsert"/>
        </w:rPr>
        <w:lastRenderedPageBreak/>
        <w:t>b</w:t>
      </w:r>
      <w:r w:rsidRPr="00761363">
        <w:rPr>
          <w:rStyle w:val="scinsert"/>
        </w:rPr>
        <w:t>oard.</w:t>
      </w:r>
    </w:p>
    <w:p w:rsidR="005C0DD9" w:rsidRDefault="00E87470" w14:paraId="356E74C8" w14:textId="77777777">
      <w:pPr>
        <w:pStyle w:val="sccodifiedsection"/>
      </w:pPr>
      <w:r>
        <w:tab/>
      </w:r>
      <w:r>
        <w:rPr>
          <w:rStyle w:val="scstrike"/>
        </w:rPr>
        <w:t>(8)</w:t>
      </w:r>
      <w:bookmarkStart w:name="ss_T40C3N20S11_lv1_ed13c56db" w:id="26"/>
      <w:r w:rsidR="00AA7364">
        <w:rPr>
          <w:rStyle w:val="scinsert"/>
        </w:rPr>
        <w:t>(</w:t>
      </w:r>
      <w:bookmarkEnd w:id="26"/>
      <w:r w:rsidR="00AA7364">
        <w:rPr>
          <w:rStyle w:val="scinsert"/>
        </w:rPr>
        <w:t>11)</w:t>
      </w:r>
      <w:r>
        <w:t xml:space="preserve"> “Responsible charge” means direct control and personal supervision of the practice of architecture.</w:t>
      </w:r>
    </w:p>
    <w:p w:rsidR="005C0DD9" w:rsidDel="00AA7364" w:rsidRDefault="00E87470" w14:paraId="6982DE24" w14:textId="77777777">
      <w:pPr>
        <w:pStyle w:val="sccodifiedsection"/>
        <w:rPr>
          <w:rStyle w:val="scstrike"/>
        </w:rPr>
      </w:pPr>
      <w:r>
        <w:tab/>
      </w:r>
      <w:r>
        <w:rPr>
          <w:rStyle w:val="scstrike"/>
        </w:rPr>
        <w:t>(9)</w:t>
      </w:r>
      <w:bookmarkStart w:name="ss_T40C3N20S12_lv1_754b4c19d" w:id="27"/>
      <w:r w:rsidR="00AA7364">
        <w:rPr>
          <w:rStyle w:val="scinsert"/>
        </w:rPr>
        <w:t>(</w:t>
      </w:r>
      <w:bookmarkEnd w:id="27"/>
      <w:r w:rsidR="00AA7364">
        <w:rPr>
          <w:rStyle w:val="scinsert"/>
        </w:rPr>
        <w:t>12)</w:t>
      </w:r>
      <w:r>
        <w:t xml:space="preserve"> “Emeritus architect” means an architect who has been registered for ten consecutive years or longer and who is sixty‑five years of age or older and who has retired from active practice.</w:t>
      </w:r>
    </w:p>
    <w:p w:rsidR="00AA7364" w:rsidRDefault="00AA7364" w14:paraId="5C9101D7" w14:textId="77777777">
      <w:pPr>
        <w:pStyle w:val="sccodifiedsection"/>
        <w:rPr>
          <w:rStyle w:val="scinsert"/>
        </w:rPr>
      </w:pPr>
      <w:r>
        <w:rPr>
          <w:rStyle w:val="scinsert"/>
        </w:rPr>
        <w:tab/>
      </w:r>
      <w:bookmarkStart w:name="ss_T40C3N20S13_lv1_41145101d" w:id="28"/>
      <w:r>
        <w:rPr>
          <w:rStyle w:val="scinsert"/>
        </w:rPr>
        <w:t>(</w:t>
      </w:r>
      <w:bookmarkEnd w:id="28"/>
      <w:r>
        <w:rPr>
          <w:rStyle w:val="scinsert"/>
        </w:rPr>
        <w:t>13) “Emeritus Registered Interior Designer” means an interior designer who has been registered for ten consecutive years or longer and who is sixty‑five years of age or older and who has retired from active practice.</w:t>
      </w:r>
    </w:p>
    <w:p w:rsidR="005C0DD9" w:rsidRDefault="00E87470" w14:paraId="42006B20" w14:textId="77777777">
      <w:pPr>
        <w:pStyle w:val="sccodifiedsection"/>
      </w:pPr>
      <w:r>
        <w:tab/>
      </w:r>
      <w:r>
        <w:rPr>
          <w:rStyle w:val="scstrike"/>
        </w:rPr>
        <w:t>(10)</w:t>
      </w:r>
      <w:bookmarkStart w:name="ss_T40C3N20S14_lv1_08686f73f" w:id="29"/>
      <w:r w:rsidR="00AA7364">
        <w:rPr>
          <w:rStyle w:val="scinsert"/>
        </w:rPr>
        <w:t>(</w:t>
      </w:r>
      <w:bookmarkEnd w:id="29"/>
      <w:r w:rsidR="00AA7364">
        <w:rPr>
          <w:rStyle w:val="scinsert"/>
        </w:rPr>
        <w:t>14)</w:t>
      </w:r>
      <w:r>
        <w:t xml:space="preserve"> “Retired from active practice” means not engaging or offering to engage in the practice of architecture as defined in this section.</w:t>
      </w:r>
    </w:p>
    <w:p w:rsidR="005C0DD9" w:rsidRDefault="00E87470" w14:paraId="251A722F" w14:textId="77777777">
      <w:pPr>
        <w:pStyle w:val="sccodifiedsection"/>
      </w:pPr>
      <w:r>
        <w:tab/>
      </w:r>
      <w:r>
        <w:rPr>
          <w:rStyle w:val="scstrike"/>
        </w:rPr>
        <w:t>(11)</w:t>
      </w:r>
      <w:bookmarkStart w:name="ss_T40C3N20S15_lv1_7d56f09f7" w:id="30"/>
      <w:r w:rsidR="00AA7364">
        <w:rPr>
          <w:rStyle w:val="scinsert"/>
        </w:rPr>
        <w:t>(</w:t>
      </w:r>
      <w:bookmarkEnd w:id="30"/>
      <w:r w:rsidR="00AA7364">
        <w:rPr>
          <w:rStyle w:val="scinsert"/>
        </w:rPr>
        <w:t>15)</w:t>
      </w:r>
      <w:r>
        <w:t xml:space="preserve"> “Intern </w:t>
      </w:r>
      <w:r w:rsidR="00AA7364">
        <w:t>architect</w:t>
      </w:r>
      <w:r>
        <w:t>” means a person who:</w:t>
      </w:r>
    </w:p>
    <w:p w:rsidR="005C0DD9" w:rsidRDefault="00E87470" w14:paraId="029B3A76" w14:textId="77777777">
      <w:pPr>
        <w:pStyle w:val="sccodifiedsection"/>
      </w:pPr>
      <w:r>
        <w:tab/>
      </w:r>
      <w:r>
        <w:tab/>
      </w:r>
      <w:bookmarkStart w:name="ss_T40C3N20Sa_lv2_69a051d70" w:id="31"/>
      <w:r>
        <w:t>(</w:t>
      </w:r>
      <w:bookmarkEnd w:id="31"/>
      <w:r>
        <w:t xml:space="preserve">a) has completed </w:t>
      </w:r>
      <w:proofErr w:type="gramStart"/>
      <w:r>
        <w:t>a NAAB</w:t>
      </w:r>
      <w:proofErr w:type="gramEnd"/>
      <w:r>
        <w:t xml:space="preserve"> accredited first professional degree and is eligible in all respects for licensure through </w:t>
      </w:r>
      <w:proofErr w:type="gramStart"/>
      <w:r>
        <w:t>examination;</w:t>
      </w:r>
      <w:proofErr w:type="gramEnd"/>
    </w:p>
    <w:p w:rsidR="005C0DD9" w:rsidRDefault="00E87470" w14:paraId="181E7BFD" w14:textId="77777777">
      <w:pPr>
        <w:pStyle w:val="sccodifiedsection"/>
      </w:pPr>
      <w:r>
        <w:tab/>
      </w:r>
      <w:r>
        <w:tab/>
      </w:r>
      <w:bookmarkStart w:name="ss_T40C3N20Sb_lv2_c4bb6e1ca" w:id="32"/>
      <w:r>
        <w:t>(</w:t>
      </w:r>
      <w:bookmarkEnd w:id="32"/>
      <w:r>
        <w:t xml:space="preserve">b) is currently enrolled in and actively participating in the Architectural Experience Program or who has completed the Architectural Experience </w:t>
      </w:r>
      <w:proofErr w:type="gramStart"/>
      <w:r>
        <w:t>Program;  and</w:t>
      </w:r>
      <w:proofErr w:type="gramEnd"/>
    </w:p>
    <w:p w:rsidR="005C0DD9" w:rsidRDefault="00E87470" w14:paraId="64875873" w14:textId="77777777">
      <w:pPr>
        <w:pStyle w:val="sccodifiedsection"/>
        <w:rPr>
          <w:rStyle w:val="scinsert"/>
        </w:rPr>
      </w:pPr>
      <w:r>
        <w:tab/>
      </w:r>
      <w:r>
        <w:tab/>
      </w:r>
      <w:bookmarkStart w:name="ss_T40C3N20Sc_lv2_33dde9848" w:id="33"/>
      <w:r>
        <w:t>(</w:t>
      </w:r>
      <w:bookmarkEnd w:id="33"/>
      <w:r>
        <w:t>c) is employed by a firm which is lawfully engaged in the practice of architecture in this State</w:t>
      </w:r>
      <w:r>
        <w:rPr>
          <w:rStyle w:val="scstrike"/>
        </w:rPr>
        <w:t>.</w:t>
      </w:r>
      <w:r w:rsidR="00AA7364">
        <w:rPr>
          <w:rStyle w:val="scinsert"/>
        </w:rPr>
        <w:t>; provided, however:</w:t>
      </w:r>
    </w:p>
    <w:p w:rsidR="005C0DD9" w:rsidRDefault="00AA7364" w14:paraId="375925D2" w14:textId="64FCF93E">
      <w:pPr>
        <w:pStyle w:val="sccodifiedsection"/>
      </w:pPr>
      <w:r>
        <w:rPr>
          <w:rStyle w:val="scinsert"/>
        </w:rPr>
        <w:tab/>
      </w:r>
      <w:r>
        <w:rPr>
          <w:rStyle w:val="scinsert"/>
        </w:rPr>
        <w:tab/>
      </w:r>
      <w:bookmarkStart w:name="ss_T40C3N20Sd_lv2_0a5d3268b" w:id="34"/>
      <w:r>
        <w:rPr>
          <w:rStyle w:val="scinsert"/>
        </w:rPr>
        <w:t>(</w:t>
      </w:r>
      <w:bookmarkEnd w:id="34"/>
      <w:r>
        <w:rPr>
          <w:rStyle w:val="scinsert"/>
        </w:rPr>
        <w:t>d)</w:t>
      </w:r>
      <w:r w:rsidR="00E87470">
        <w:t xml:space="preserve"> </w:t>
      </w:r>
      <w:r w:rsidR="00AC4DEA">
        <w:rPr>
          <w:rStyle w:val="scstrike"/>
        </w:rPr>
        <w:t>A</w:t>
      </w:r>
      <w:r w:rsidR="00AC4DEA">
        <w:rPr>
          <w:rStyle w:val="scinsert"/>
        </w:rPr>
        <w:t>a</w:t>
      </w:r>
      <w:r w:rsidR="00AC4DEA">
        <w:t xml:space="preserve"> </w:t>
      </w:r>
      <w:r w:rsidR="00E87470">
        <w:t>person may use the title “</w:t>
      </w:r>
      <w:r w:rsidR="00AC4DEA">
        <w:t>I</w:t>
      </w:r>
      <w:r>
        <w:t xml:space="preserve">ntern </w:t>
      </w:r>
      <w:r w:rsidR="00AC4DEA">
        <w:t>A</w:t>
      </w:r>
      <w:r>
        <w:t>rchitect</w:t>
      </w:r>
      <w:r w:rsidR="00E87470">
        <w:t xml:space="preserve">” only in connection with the </w:t>
      </w:r>
      <w:r>
        <w:t xml:space="preserve">person’s </w:t>
      </w:r>
      <w:r w:rsidR="00E87470">
        <w:t>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AC4DEA">
        <w:t>I</w:t>
      </w:r>
      <w:r>
        <w:t xml:space="preserve">ntern </w:t>
      </w:r>
      <w:r w:rsidR="00AC4DEA">
        <w:t>A</w:t>
      </w:r>
      <w:r>
        <w:t>rchitect</w:t>
      </w:r>
      <w:r w:rsidR="00B82969">
        <w:t>,</w:t>
      </w:r>
      <w:r w:rsidR="00E87470">
        <w:t>” if the business card also includes the name of the architectural firm in which the person is an intern.</w:t>
      </w:r>
    </w:p>
    <w:p w:rsidRPr="00DF3B44" w:rsidR="007E06BB" w:rsidP="00787433" w:rsidRDefault="007E06BB" w14:paraId="720CAE4C" w14:textId="77777777">
      <w:pPr>
        <w:pStyle w:val="scemptyline"/>
      </w:pPr>
    </w:p>
    <w:p w:rsidR="00E87470" w:rsidRDefault="00E87470" w14:paraId="6B877E9C" w14:textId="77777777">
      <w:pPr>
        <w:pStyle w:val="scdirectionallanguage"/>
      </w:pPr>
      <w:bookmarkStart w:name="bs_num_4_239cb82ee" w:id="35"/>
      <w:r>
        <w:t>S</w:t>
      </w:r>
      <w:bookmarkEnd w:id="35"/>
      <w:r>
        <w:t>ECTION 4.</w:t>
      </w:r>
      <w:r>
        <w:tab/>
      </w:r>
      <w:bookmarkStart w:name="dl_c2d4e61e7" w:id="36"/>
      <w:r>
        <w:t>C</w:t>
      </w:r>
      <w:bookmarkEnd w:id="36"/>
      <w:r>
        <w:t>hapter 3, Title 40 of the S.C. Code is amended by adding:</w:t>
      </w:r>
    </w:p>
    <w:p w:rsidR="00E87470" w:rsidRDefault="00E87470" w14:paraId="4811212E" w14:textId="77777777">
      <w:pPr>
        <w:pStyle w:val="scnewcodesection"/>
      </w:pPr>
    </w:p>
    <w:p w:rsidR="00A034B7" w:rsidP="00A034B7" w:rsidRDefault="00E87470" w14:paraId="5432BAF3" w14:textId="77777777">
      <w:pPr>
        <w:pStyle w:val="scnewcodesection"/>
      </w:pPr>
      <w:r>
        <w:tab/>
      </w:r>
      <w:bookmarkStart w:name="ns_T40C3N25_757b85672" w:id="37"/>
      <w:r>
        <w:t>S</w:t>
      </w:r>
      <w:bookmarkEnd w:id="37"/>
      <w:r>
        <w:t>ection 40‑3‑25.</w:t>
      </w:r>
      <w:r>
        <w:tab/>
      </w:r>
      <w:bookmarkStart w:name="ss_T40C3N25SA_lv1_a6168d045" w:id="38"/>
      <w:r w:rsidR="00A034B7">
        <w:t>(</w:t>
      </w:r>
      <w:bookmarkEnd w:id="38"/>
      <w:r w:rsidR="00A034B7">
        <w:t>A) The practice of registered interior design includes:</w:t>
      </w:r>
    </w:p>
    <w:p w:rsidR="00A034B7" w:rsidP="00A034B7" w:rsidRDefault="00AA7364" w14:paraId="393AE2EE" w14:textId="5E7A7CDE">
      <w:pPr>
        <w:pStyle w:val="scnewcodesection"/>
      </w:pPr>
      <w:r>
        <w:tab/>
      </w:r>
      <w:r w:rsidR="00A034B7">
        <w:tab/>
      </w:r>
      <w:bookmarkStart w:name="ss_T40C3N25S1_lv2_586c28f54" w:id="39"/>
      <w:r w:rsidR="00A034B7">
        <w:t>(</w:t>
      </w:r>
      <w:bookmarkEnd w:id="39"/>
      <w:r w:rsidR="00A034B7">
        <w:t xml:space="preserve">1) programming, space planning, predesign analysis, and conceptual design of interior nonstructural </w:t>
      </w:r>
      <w:proofErr w:type="gramStart"/>
      <w:r w:rsidR="00A034B7">
        <w:t>elements;</w:t>
      </w:r>
      <w:proofErr w:type="gramEnd"/>
    </w:p>
    <w:p w:rsidR="00A034B7" w:rsidP="00A034B7" w:rsidRDefault="00AA7364" w14:paraId="23209875" w14:textId="608A4CB5">
      <w:pPr>
        <w:pStyle w:val="scnewcodesection"/>
      </w:pPr>
      <w:r>
        <w:tab/>
      </w:r>
      <w:r w:rsidR="00A034B7">
        <w:tab/>
      </w:r>
      <w:bookmarkStart w:name="ss_T40C3N25S2_lv2_b69b20d17" w:id="40"/>
      <w:r w:rsidR="00A034B7">
        <w:t>(</w:t>
      </w:r>
      <w:bookmarkEnd w:id="40"/>
      <w:r w:rsidR="00A034B7">
        <w:t>2) preparation of documents and technical submissions related to interior construction, finish materials, furnishing</w:t>
      </w:r>
      <w:r w:rsidR="00B82969">
        <w:t>s</w:t>
      </w:r>
      <w:r w:rsidR="00A034B7">
        <w:t xml:space="preserve">, fixtures, and </w:t>
      </w:r>
      <w:proofErr w:type="gramStart"/>
      <w:r w:rsidR="00A034B7">
        <w:t>equipment;</w:t>
      </w:r>
      <w:proofErr w:type="gramEnd"/>
    </w:p>
    <w:p w:rsidR="00A034B7" w:rsidP="00A034B7" w:rsidRDefault="00AA7364" w14:paraId="34858BBC" w14:textId="77777777">
      <w:pPr>
        <w:pStyle w:val="scnewcodesection"/>
      </w:pPr>
      <w:r>
        <w:tab/>
      </w:r>
      <w:r w:rsidR="00A034B7">
        <w:tab/>
      </w:r>
      <w:bookmarkStart w:name="ss_T40C3N25S3_lv2_ece429881" w:id="41"/>
      <w:r w:rsidR="00A034B7">
        <w:t>(</w:t>
      </w:r>
      <w:bookmarkEnd w:id="41"/>
      <w:r w:rsidR="00A034B7">
        <w:t xml:space="preserve">3) renderings of designs, plans, drawings, specifications, contract documents, and other interior technical </w:t>
      </w:r>
      <w:proofErr w:type="gramStart"/>
      <w:r w:rsidR="00A034B7">
        <w:t>submissions;</w:t>
      </w:r>
      <w:proofErr w:type="gramEnd"/>
    </w:p>
    <w:p w:rsidR="00A034B7" w:rsidP="00A034B7" w:rsidRDefault="00A034B7" w14:paraId="024E6CDD" w14:textId="77777777">
      <w:pPr>
        <w:pStyle w:val="scnewcodesection"/>
      </w:pPr>
      <w:r>
        <w:tab/>
      </w:r>
      <w:r w:rsidR="00AA7364">
        <w:tab/>
      </w:r>
      <w:bookmarkStart w:name="ss_T40C3N25S4_lv2_439dd7871" w:id="42"/>
      <w:r>
        <w:t>(</w:t>
      </w:r>
      <w:bookmarkEnd w:id="42"/>
      <w:r>
        <w:t xml:space="preserve">4) administration of interior nonstructural </w:t>
      </w:r>
      <w:proofErr w:type="gramStart"/>
      <w:r>
        <w:t>elements;</w:t>
      </w:r>
      <w:proofErr w:type="gramEnd"/>
    </w:p>
    <w:p w:rsidR="00A034B7" w:rsidP="00A034B7" w:rsidRDefault="00A034B7" w14:paraId="15B30B4B" w14:textId="77777777">
      <w:pPr>
        <w:pStyle w:val="scnewcodesection"/>
      </w:pPr>
      <w:r>
        <w:tab/>
      </w:r>
      <w:r w:rsidR="00AA7364">
        <w:tab/>
      </w:r>
      <w:bookmarkStart w:name="ss_T40C3N25S5_lv2_3cfac6da9" w:id="43"/>
      <w:r>
        <w:t>(</w:t>
      </w:r>
      <w:bookmarkEnd w:id="43"/>
      <w:r>
        <w:t xml:space="preserve">5) preparation of a physical plan of space within a proposed or existing building or structure including any or </w:t>
      </w:r>
      <w:proofErr w:type="gramStart"/>
      <w:r>
        <w:t>all of</w:t>
      </w:r>
      <w:proofErr w:type="gramEnd"/>
      <w:r>
        <w:t xml:space="preserve"> the following:</w:t>
      </w:r>
    </w:p>
    <w:p w:rsidR="00A034B7" w:rsidP="00A034B7" w:rsidRDefault="00A034B7" w14:paraId="10C4E7C9" w14:textId="77777777">
      <w:pPr>
        <w:pStyle w:val="scnewcodesection"/>
      </w:pPr>
      <w:r>
        <w:lastRenderedPageBreak/>
        <w:tab/>
      </w:r>
      <w:r w:rsidR="00AA7364">
        <w:tab/>
      </w:r>
      <w:r>
        <w:tab/>
      </w:r>
      <w:bookmarkStart w:name="ss_T40C3N25Sa_lv3_27364c4b8" w:id="44"/>
      <w:r>
        <w:t>(</w:t>
      </w:r>
      <w:bookmarkEnd w:id="44"/>
      <w:r>
        <w:t xml:space="preserve">a) determinations of circulation systems or </w:t>
      </w:r>
      <w:proofErr w:type="gramStart"/>
      <w:r>
        <w:t>patterns;</w:t>
      </w:r>
      <w:proofErr w:type="gramEnd"/>
    </w:p>
    <w:p w:rsidR="00A034B7" w:rsidP="00A034B7" w:rsidRDefault="00A034B7" w14:paraId="6CFCC297" w14:textId="77777777">
      <w:pPr>
        <w:pStyle w:val="scnewcodesection"/>
      </w:pPr>
      <w:r>
        <w:tab/>
      </w:r>
      <w:r w:rsidR="00AA7364">
        <w:tab/>
      </w:r>
      <w:r>
        <w:tab/>
      </w:r>
      <w:bookmarkStart w:name="ss_T40C3N25Sb_lv3_f527b5648" w:id="45"/>
      <w:r>
        <w:t>(</w:t>
      </w:r>
      <w:bookmarkEnd w:id="45"/>
      <w:r>
        <w:t xml:space="preserve">b) determinations of egress requirements based on occupancy </w:t>
      </w:r>
      <w:proofErr w:type="gramStart"/>
      <w:r>
        <w:t>loads;</w:t>
      </w:r>
      <w:proofErr w:type="gramEnd"/>
    </w:p>
    <w:p w:rsidR="00A034B7" w:rsidP="00A034B7" w:rsidRDefault="00A034B7" w14:paraId="37C1FA04" w14:textId="77777777">
      <w:pPr>
        <w:pStyle w:val="scnewcodesection"/>
      </w:pPr>
      <w:r>
        <w:tab/>
      </w:r>
      <w:r w:rsidR="00AA7364">
        <w:tab/>
      </w:r>
      <w:r>
        <w:tab/>
      </w:r>
      <w:bookmarkStart w:name="ss_T40C3N25Sc_lv3_d825d0ab7" w:id="46"/>
      <w:r>
        <w:t>(</w:t>
      </w:r>
      <w:bookmarkEnd w:id="46"/>
      <w:r>
        <w:t xml:space="preserve">c) assessment and analysis of interior safety factors to comply with building codes related to interior nonstructural </w:t>
      </w:r>
      <w:proofErr w:type="gramStart"/>
      <w:r>
        <w:t>elements;</w:t>
      </w:r>
      <w:proofErr w:type="gramEnd"/>
    </w:p>
    <w:p w:rsidR="00A034B7" w:rsidP="00A034B7" w:rsidRDefault="00A034B7" w14:paraId="27A1394E" w14:textId="77777777">
      <w:pPr>
        <w:pStyle w:val="scnewcodesection"/>
      </w:pPr>
      <w:r>
        <w:tab/>
      </w:r>
      <w:r w:rsidR="00AA7364">
        <w:tab/>
      </w:r>
      <w:r>
        <w:tab/>
      </w:r>
      <w:bookmarkStart w:name="ss_T40C3N25Sd_lv3_69636abaa" w:id="47"/>
      <w:r>
        <w:t>(</w:t>
      </w:r>
      <w:bookmarkEnd w:id="47"/>
      <w:r>
        <w:t xml:space="preserve">d) design of exit access and exit components of means of egress system within a building based on the calculated occupant </w:t>
      </w:r>
      <w:proofErr w:type="gramStart"/>
      <w:r>
        <w:t>load;</w:t>
      </w:r>
      <w:proofErr w:type="gramEnd"/>
    </w:p>
    <w:p w:rsidR="00A034B7" w:rsidP="00A034B7" w:rsidRDefault="00A034B7" w14:paraId="6F20349C" w14:textId="1AD52728">
      <w:pPr>
        <w:pStyle w:val="scnewcodesection"/>
      </w:pPr>
      <w:r>
        <w:tab/>
      </w:r>
      <w:r w:rsidR="00AA7364">
        <w:tab/>
      </w:r>
      <w:r>
        <w:tab/>
      </w:r>
      <w:bookmarkStart w:name="ss_T40C3N25Se_lv3_c60e29401" w:id="48"/>
      <w:r>
        <w:t>(</w:t>
      </w:r>
      <w:bookmarkEnd w:id="48"/>
      <w:r>
        <w:t>e) interior material selection and application for all portions of an interior construction project, including mean</w:t>
      </w:r>
      <w:r w:rsidR="00B82969">
        <w:t>s</w:t>
      </w:r>
      <w:r>
        <w:t xml:space="preserve"> of egress system</w:t>
      </w:r>
      <w:r w:rsidR="00B82969">
        <w:t>s</w:t>
      </w:r>
      <w:r>
        <w:t>; and</w:t>
      </w:r>
    </w:p>
    <w:p w:rsidR="00A034B7" w:rsidP="00A034B7" w:rsidRDefault="00A034B7" w14:paraId="418F2541" w14:textId="77F8BEF4">
      <w:pPr>
        <w:pStyle w:val="scnewcodesection"/>
      </w:pPr>
      <w:r>
        <w:tab/>
      </w:r>
      <w:r w:rsidR="00AA7364">
        <w:tab/>
      </w:r>
      <w:r>
        <w:tab/>
      </w:r>
      <w:bookmarkStart w:name="ss_T40C3N25Sf_lv3_76d593bf3" w:id="49"/>
      <w:r>
        <w:t>(</w:t>
      </w:r>
      <w:bookmarkEnd w:id="49"/>
      <w:r>
        <w:t>f) compliance with applicable building design and construction, accessibility standards, fire, life</w:t>
      </w:r>
      <w:r w:rsidR="00B82969">
        <w:t xml:space="preserve"> </w:t>
      </w:r>
      <w:r>
        <w:t>safety, and energy codes, standards regulations and guidelines.</w:t>
      </w:r>
    </w:p>
    <w:p w:rsidR="00A034B7" w:rsidP="00A034B7" w:rsidRDefault="00AA7364" w14:paraId="2B950DB3" w14:textId="77777777">
      <w:pPr>
        <w:pStyle w:val="scnewcodesection"/>
      </w:pPr>
      <w:r>
        <w:tab/>
      </w:r>
      <w:bookmarkStart w:name="ss_T40C3N25SB_lv1_bf1eac4f3" w:id="50"/>
      <w:r w:rsidR="00A034B7">
        <w:t>(</w:t>
      </w:r>
      <w:bookmarkEnd w:id="50"/>
      <w:r w:rsidR="00A034B7">
        <w:t>B) The practice of registered interior design does not include:</w:t>
      </w:r>
    </w:p>
    <w:p w:rsidR="00A034B7" w:rsidP="00A034B7" w:rsidRDefault="00A034B7" w14:paraId="103B52C3" w14:textId="77777777">
      <w:pPr>
        <w:pStyle w:val="scnewcodesection"/>
      </w:pPr>
      <w:r>
        <w:tab/>
      </w:r>
      <w:r w:rsidR="00AA7364">
        <w:tab/>
      </w:r>
      <w:bookmarkStart w:name="ss_T40C3N25S1_lv2_235d85071" w:id="51"/>
      <w:r>
        <w:t>(</w:t>
      </w:r>
      <w:bookmarkEnd w:id="51"/>
      <w:r>
        <w:t>1) services that constitute the practice of professional engineering or professional architecture, except as otherwise provided in this chapter; and</w:t>
      </w:r>
    </w:p>
    <w:p w:rsidR="00A034B7" w:rsidP="00A034B7" w:rsidRDefault="00A034B7" w14:paraId="4EE2C84C" w14:textId="77777777">
      <w:pPr>
        <w:pStyle w:val="scnewcodesection"/>
      </w:pPr>
      <w:r>
        <w:tab/>
      </w:r>
      <w:r w:rsidR="00AA7364">
        <w:tab/>
      </w:r>
      <w:bookmarkStart w:name="ss_T40C3N25S2_lv2_d405bb842" w:id="52"/>
      <w:r>
        <w:t>(</w:t>
      </w:r>
      <w:bookmarkEnd w:id="52"/>
      <w:r>
        <w:t>2) the making of changes or additions to any of the following:</w:t>
      </w:r>
    </w:p>
    <w:p w:rsidR="00A034B7" w:rsidP="00A034B7" w:rsidRDefault="00A034B7" w14:paraId="6D2AF40F" w14:textId="77777777">
      <w:pPr>
        <w:pStyle w:val="scnewcodesection"/>
      </w:pPr>
      <w:r>
        <w:tab/>
      </w:r>
      <w:r>
        <w:tab/>
      </w:r>
      <w:r w:rsidR="00AA7364">
        <w:tab/>
      </w:r>
      <w:bookmarkStart w:name="ss_T40C3N25Sa_lv3_6eacccfe8" w:id="53"/>
      <w:r>
        <w:t>(</w:t>
      </w:r>
      <w:bookmarkEnd w:id="53"/>
      <w:r>
        <w:t xml:space="preserve">a) the structural system of a building, including changing the buildings live or dead load on the structural </w:t>
      </w:r>
      <w:proofErr w:type="gramStart"/>
      <w:r>
        <w:t>system;</w:t>
      </w:r>
      <w:proofErr w:type="gramEnd"/>
    </w:p>
    <w:p w:rsidR="00A034B7" w:rsidP="00A034B7" w:rsidRDefault="00A034B7" w14:paraId="23E1C53C" w14:textId="6588D9BB">
      <w:pPr>
        <w:pStyle w:val="scnewcodesection"/>
      </w:pPr>
      <w:r>
        <w:tab/>
      </w:r>
      <w:r w:rsidR="00AA7364">
        <w:tab/>
      </w:r>
      <w:r>
        <w:tab/>
      </w:r>
      <w:bookmarkStart w:name="ss_T40C3N25Sb_lv3_55af22d52" w:id="54"/>
      <w:r>
        <w:t>(</w:t>
      </w:r>
      <w:bookmarkEnd w:id="54"/>
      <w:r>
        <w:t>b) seismi</w:t>
      </w:r>
      <w:r w:rsidR="00B82969">
        <w:t>c-</w:t>
      </w:r>
      <w:r>
        <w:t xml:space="preserve">rated walls and </w:t>
      </w:r>
      <w:proofErr w:type="gramStart"/>
      <w:r>
        <w:t>assemblies;</w:t>
      </w:r>
      <w:proofErr w:type="gramEnd"/>
    </w:p>
    <w:p w:rsidR="00A034B7" w:rsidP="00A034B7" w:rsidRDefault="00A034B7" w14:paraId="275843EC" w14:textId="77777777">
      <w:pPr>
        <w:pStyle w:val="scnewcodesection"/>
      </w:pPr>
      <w:r>
        <w:tab/>
      </w:r>
      <w:r w:rsidR="00AA7364">
        <w:tab/>
      </w:r>
      <w:r>
        <w:tab/>
      </w:r>
      <w:bookmarkStart w:name="ss_T40C3N25Sc_lv3_2ec1780e9" w:id="55"/>
      <w:r>
        <w:t>(</w:t>
      </w:r>
      <w:bookmarkEnd w:id="55"/>
      <w:r>
        <w:t xml:space="preserve">c) fire rated walls and </w:t>
      </w:r>
      <w:proofErr w:type="gramStart"/>
      <w:r>
        <w:t>assemblies;</w:t>
      </w:r>
      <w:proofErr w:type="gramEnd"/>
    </w:p>
    <w:p w:rsidR="00A034B7" w:rsidP="00A034B7" w:rsidRDefault="00A034B7" w14:paraId="00328643" w14:textId="77777777">
      <w:pPr>
        <w:pStyle w:val="scnewcodesection"/>
      </w:pPr>
      <w:r>
        <w:tab/>
      </w:r>
      <w:r>
        <w:tab/>
      </w:r>
      <w:r w:rsidR="00AA7364">
        <w:tab/>
      </w:r>
      <w:bookmarkStart w:name="ss_T40C3N25Sd_lv3_c019648a1" w:id="56"/>
      <w:r>
        <w:t>(</w:t>
      </w:r>
      <w:bookmarkEnd w:id="56"/>
      <w:r>
        <w:t xml:space="preserve">d) the building envelope, including exterior walls, exterior wall coverings, exterior wall openings, exterior windows and doors, architectural trim, balconies and similar projections, bay and oriel windows, roof assemblies and rooftop structures, and glass and glazing for exterior use in both vertical and sloped applications in building and </w:t>
      </w:r>
      <w:proofErr w:type="gramStart"/>
      <w:r>
        <w:t>structures;</w:t>
      </w:r>
      <w:proofErr w:type="gramEnd"/>
    </w:p>
    <w:p w:rsidR="00A034B7" w:rsidP="00A034B7" w:rsidRDefault="00A034B7" w14:paraId="2D555D6E" w14:textId="77777777">
      <w:pPr>
        <w:pStyle w:val="scnewcodesection"/>
      </w:pPr>
      <w:r>
        <w:tab/>
      </w:r>
      <w:r w:rsidR="00AA7364">
        <w:tab/>
      </w:r>
      <w:r>
        <w:tab/>
      </w:r>
      <w:bookmarkStart w:name="ss_T40C3N25Se_lv3_4ef4f43f2" w:id="57"/>
      <w:r>
        <w:t>(</w:t>
      </w:r>
      <w:bookmarkEnd w:id="57"/>
      <w:r>
        <w:t xml:space="preserve">e) the mechanical, plumbing, heating and air conditioning, ventilation, electrical, vertical transportation, fire sprinkler systems or fire alarm </w:t>
      </w:r>
      <w:proofErr w:type="gramStart"/>
      <w:r>
        <w:t>systems;</w:t>
      </w:r>
      <w:proofErr w:type="gramEnd"/>
    </w:p>
    <w:p w:rsidR="00A034B7" w:rsidP="00A034B7" w:rsidRDefault="00A034B7" w14:paraId="3EEE1B6E" w14:textId="77777777">
      <w:pPr>
        <w:pStyle w:val="scnewcodesection"/>
      </w:pPr>
      <w:r>
        <w:tab/>
      </w:r>
      <w:r>
        <w:tab/>
      </w:r>
      <w:r w:rsidR="00AA7364">
        <w:tab/>
      </w:r>
      <w:bookmarkStart w:name="ss_T40C3N25Sf_lv3_4421a9316" w:id="58"/>
      <w:r>
        <w:t>(</w:t>
      </w:r>
      <w:bookmarkEnd w:id="58"/>
      <w:r>
        <w:t xml:space="preserve">f) means of egress systems, except for the exit access </w:t>
      </w:r>
      <w:proofErr w:type="gramStart"/>
      <w:r>
        <w:t>component;</w:t>
      </w:r>
      <w:proofErr w:type="gramEnd"/>
    </w:p>
    <w:p w:rsidR="00A034B7" w:rsidP="00A034B7" w:rsidRDefault="00A034B7" w14:paraId="4F9F245A" w14:textId="57A57C60">
      <w:pPr>
        <w:pStyle w:val="scnewcodesection"/>
      </w:pPr>
      <w:r>
        <w:tab/>
      </w:r>
      <w:r>
        <w:tab/>
      </w:r>
      <w:r w:rsidR="00AA7364">
        <w:tab/>
      </w:r>
      <w:bookmarkStart w:name="ss_T40C3N25Sg_lv3_03b615d46" w:id="59"/>
      <w:r>
        <w:t>(</w:t>
      </w:r>
      <w:bookmarkEnd w:id="59"/>
      <w:r>
        <w:t>g) construction that materially affect life safety systems pertaining to fire safety of structural elements or the fire protection of structural elements, smoke evacuation and compartmentalization systems, or fire</w:t>
      </w:r>
      <w:r w:rsidR="00B82969">
        <w:t>-</w:t>
      </w:r>
      <w:r>
        <w:t xml:space="preserve">rated vertical shafts in multistory </w:t>
      </w:r>
      <w:proofErr w:type="gramStart"/>
      <w:r>
        <w:t>structures;</w:t>
      </w:r>
      <w:proofErr w:type="gramEnd"/>
    </w:p>
    <w:p w:rsidR="00A034B7" w:rsidP="00A034B7" w:rsidRDefault="00A034B7" w14:paraId="27425EEC" w14:textId="77777777">
      <w:pPr>
        <w:pStyle w:val="scnewcodesection"/>
      </w:pPr>
      <w:r>
        <w:tab/>
      </w:r>
      <w:r>
        <w:tab/>
      </w:r>
      <w:r w:rsidR="00AA7364">
        <w:tab/>
      </w:r>
      <w:bookmarkStart w:name="ss_T40C3N25Sh_lv3_ac2dbe06e" w:id="60"/>
      <w:r>
        <w:t>(</w:t>
      </w:r>
      <w:bookmarkEnd w:id="60"/>
      <w:r>
        <w:t>h) changes of building use to occupancies not already allowed by current building; and</w:t>
      </w:r>
    </w:p>
    <w:p w:rsidR="00E87470" w:rsidP="00A034B7" w:rsidRDefault="00A034B7" w14:paraId="38404F7D" w14:textId="77777777">
      <w:pPr>
        <w:pStyle w:val="scnewcodesection"/>
      </w:pPr>
      <w:r>
        <w:tab/>
      </w:r>
      <w:r>
        <w:tab/>
      </w:r>
      <w:r w:rsidR="00AA7364">
        <w:tab/>
      </w:r>
      <w:bookmarkStart w:name="ss_T40C3N25Si_lv3_a7e75a97f" w:id="61"/>
      <w:r>
        <w:t>(</w:t>
      </w:r>
      <w:bookmarkEnd w:id="61"/>
      <w:proofErr w:type="spellStart"/>
      <w:r>
        <w:t>i</w:t>
      </w:r>
      <w:proofErr w:type="spellEnd"/>
      <w:r>
        <w:t>) the construction classification of the building or structure according to the international building code.</w:t>
      </w:r>
    </w:p>
    <w:p w:rsidR="006D336F" w:rsidP="006D336F" w:rsidRDefault="006D336F" w14:paraId="16363A64" w14:textId="77777777">
      <w:pPr>
        <w:pStyle w:val="scemptyline"/>
      </w:pPr>
    </w:p>
    <w:p w:rsidR="006D336F" w:rsidP="006D336F" w:rsidRDefault="006D336F" w14:paraId="396AC8D9" w14:textId="77777777">
      <w:pPr>
        <w:pStyle w:val="scdirectionallanguage"/>
      </w:pPr>
      <w:bookmarkStart w:name="bs_num_5_f5c52c4bd" w:id="62"/>
      <w:r>
        <w:t>S</w:t>
      </w:r>
      <w:bookmarkEnd w:id="62"/>
      <w:r>
        <w:t>ECTION 5.</w:t>
      </w:r>
      <w:r>
        <w:tab/>
      </w:r>
      <w:bookmarkStart w:name="dl_e8d087b85" w:id="63"/>
      <w:r>
        <w:t>S</w:t>
      </w:r>
      <w:bookmarkEnd w:id="63"/>
      <w:r>
        <w:t>ection 40‑3‑30 of the S.C. Code is amended to read:</w:t>
      </w:r>
    </w:p>
    <w:p w:rsidR="00F93038" w:rsidRDefault="00F93038" w14:paraId="50A8015A" w14:textId="77777777">
      <w:pPr>
        <w:pStyle w:val="sccodifiedsection"/>
      </w:pPr>
    </w:p>
    <w:p w:rsidR="00F93038" w:rsidRDefault="00F93038" w14:paraId="5848AF56" w14:textId="77777777">
      <w:pPr>
        <w:pStyle w:val="sccodifiedsection"/>
      </w:pPr>
      <w:r>
        <w:tab/>
      </w:r>
      <w:bookmarkStart w:name="cs_T40C3N30_269759986" w:id="64"/>
      <w:r>
        <w:t>S</w:t>
      </w:r>
      <w:bookmarkEnd w:id="64"/>
      <w:r>
        <w:t>ection 40‑3‑30.</w:t>
      </w:r>
      <w:r>
        <w:tab/>
      </w:r>
      <w:bookmarkStart w:name="ss_T40C3N30SA_lv1_ed80f61ce" w:id="65"/>
      <w:r>
        <w:t>(</w:t>
      </w:r>
      <w:bookmarkEnd w:id="65"/>
      <w:r>
        <w:t xml:space="preserve">A) No individual may engage in the practice of architecture without a license issued in accordance with this chapter. An individual is considered to engage in the practice of or offer </w:t>
      </w:r>
      <w:r>
        <w:lastRenderedPageBreak/>
        <w:t>to engage in the practice of architecture who in any manner represents himself to be an architect or who performs or holds himself out as able to perform any architectural service or other services recognized by educational authorities as architecture.</w:t>
      </w:r>
    </w:p>
    <w:p w:rsidR="008A14BA" w:rsidRDefault="00F93038" w14:paraId="777B67AE" w14:textId="77777777">
      <w:pPr>
        <w:pStyle w:val="sccodifiedsection"/>
        <w:rPr>
          <w:rStyle w:val="scinsert"/>
        </w:rPr>
      </w:pPr>
      <w:r>
        <w:tab/>
      </w:r>
      <w:bookmarkStart w:name="ss_T40C3N30SB_lv1_55aaa3dbe" w:id="66"/>
      <w:r>
        <w:t>(</w:t>
      </w:r>
      <w:bookmarkEnd w:id="66"/>
      <w:r>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A9467D" w:rsidRDefault="00A9467D" w14:paraId="54457E90" w14:textId="00314B12">
      <w:pPr>
        <w:pStyle w:val="sccodifiedsection"/>
      </w:pPr>
      <w:r>
        <w:rPr>
          <w:rStyle w:val="scinsert"/>
        </w:rPr>
        <w:tab/>
      </w:r>
      <w:bookmarkStart w:name="ss_T40C3N30SC_lv1_84917bb39" w:id="67"/>
      <w:r w:rsidRPr="00A9467D">
        <w:rPr>
          <w:rStyle w:val="scinsert"/>
        </w:rPr>
        <w:t>(</w:t>
      </w:r>
      <w:bookmarkEnd w:id="67"/>
      <w:r w:rsidRPr="00A9467D">
        <w:rPr>
          <w:rStyle w:val="scinsert"/>
        </w:rPr>
        <w:t xml:space="preserve">C) Only an individual registered under this chapter </w:t>
      </w:r>
      <w:r>
        <w:rPr>
          <w:rStyle w:val="scinsert"/>
        </w:rPr>
        <w:t xml:space="preserve">as an interior designer </w:t>
      </w:r>
      <w:r w:rsidRPr="00A9467D">
        <w:rPr>
          <w:rStyle w:val="scinsert"/>
        </w:rPr>
        <w:t>may use the title “registered interior designer</w:t>
      </w:r>
      <w:r w:rsidR="00662ECB">
        <w:rPr>
          <w:rStyle w:val="scinsert"/>
        </w:rPr>
        <w:t>.</w:t>
      </w:r>
      <w:r w:rsidRPr="00A9467D">
        <w:rPr>
          <w:rStyle w:val="scinsert"/>
        </w:rPr>
        <w:t xml:space="preserve">” An individual </w:t>
      </w:r>
      <w:r>
        <w:rPr>
          <w:rStyle w:val="scinsert"/>
        </w:rPr>
        <w:t>who assumes</w:t>
      </w:r>
      <w:r w:rsidRPr="00A9467D">
        <w:rPr>
          <w:rStyle w:val="scinsert"/>
        </w:rPr>
        <w:t xml:space="preserve"> the title of registered interior designer or engag</w:t>
      </w:r>
      <w:r>
        <w:rPr>
          <w:rStyle w:val="scinsert"/>
        </w:rPr>
        <w:t>es</w:t>
      </w:r>
      <w:r w:rsidRPr="00A9467D">
        <w:rPr>
          <w:rStyle w:val="scinsert"/>
        </w:rPr>
        <w:t xml:space="preserve"> in the practice of registered interior design in this </w:t>
      </w:r>
      <w:r>
        <w:rPr>
          <w:rStyle w:val="scinsert"/>
        </w:rPr>
        <w:t>S</w:t>
      </w:r>
      <w:r w:rsidRPr="00A9467D">
        <w:rPr>
          <w:rStyle w:val="scinsert"/>
        </w:rPr>
        <w:t xml:space="preserve">tate must be skilled in the principles of design and construction so that the individual may be entrusted with design and review of </w:t>
      </w:r>
      <w:r>
        <w:rPr>
          <w:rStyle w:val="scinsert"/>
        </w:rPr>
        <w:t xml:space="preserve">nonstructural interior </w:t>
      </w:r>
      <w:r w:rsidRPr="00A9467D">
        <w:rPr>
          <w:rStyle w:val="scinsert"/>
        </w:rPr>
        <w:t xml:space="preserve">construction </w:t>
      </w:r>
      <w:r>
        <w:rPr>
          <w:rStyle w:val="scinsert"/>
        </w:rPr>
        <w:t>w</w:t>
      </w:r>
      <w:r w:rsidRPr="00A9467D">
        <w:rPr>
          <w:rStyle w:val="scinsert"/>
        </w:rPr>
        <w:t>ithout undue risk to</w:t>
      </w:r>
      <w:r>
        <w:rPr>
          <w:rStyle w:val="scinsert"/>
        </w:rPr>
        <w:t xml:space="preserve"> </w:t>
      </w:r>
      <w:r w:rsidRPr="00A9467D">
        <w:rPr>
          <w:rStyle w:val="scinsert"/>
        </w:rPr>
        <w:t xml:space="preserve">public safety. Before assuming the title </w:t>
      </w:r>
      <w:proofErr w:type="gramStart"/>
      <w:r w:rsidRPr="00A9467D">
        <w:rPr>
          <w:rStyle w:val="scinsert"/>
        </w:rPr>
        <w:t>registered</w:t>
      </w:r>
      <w:proofErr w:type="gramEnd"/>
      <w:r w:rsidRPr="00A9467D">
        <w:rPr>
          <w:rStyle w:val="scinsert"/>
        </w:rPr>
        <w:t xml:space="preserve"> interior designer or undertaking the work</w:t>
      </w:r>
      <w:r>
        <w:rPr>
          <w:rStyle w:val="scinsert"/>
        </w:rPr>
        <w:t xml:space="preserve"> of an interior designer</w:t>
      </w:r>
      <w:r w:rsidRPr="00A9467D">
        <w:rPr>
          <w:rStyle w:val="scinsert"/>
        </w:rPr>
        <w:t xml:space="preserve">, the individual shall </w:t>
      </w:r>
      <w:r>
        <w:rPr>
          <w:rStyle w:val="scinsert"/>
        </w:rPr>
        <w:t>be registered with</w:t>
      </w:r>
      <w:r w:rsidRPr="00A9467D">
        <w:rPr>
          <w:rStyle w:val="scinsert"/>
        </w:rPr>
        <w:t xml:space="preserve"> the board</w:t>
      </w:r>
      <w:r>
        <w:rPr>
          <w:rStyle w:val="scinsert"/>
        </w:rPr>
        <w:t>.</w:t>
      </w:r>
    </w:p>
    <w:p w:rsidR="008A14BA" w:rsidRDefault="00F93038" w14:paraId="09153A00" w14:textId="77777777">
      <w:pPr>
        <w:pStyle w:val="sccodifiedsection"/>
      </w:pPr>
      <w:r>
        <w:tab/>
      </w:r>
      <w:r>
        <w:rPr>
          <w:rStyle w:val="scstrike"/>
        </w:rPr>
        <w:t>(C)</w:t>
      </w:r>
      <w:bookmarkStart w:name="ss_T40C3N30SD_lv1_c07ccf3f6" w:id="68"/>
      <w:r w:rsidR="00A9467D">
        <w:rPr>
          <w:rStyle w:val="scinsert"/>
        </w:rPr>
        <w:t>(</w:t>
      </w:r>
      <w:bookmarkEnd w:id="68"/>
      <w:r w:rsidR="00A9467D">
        <w:rPr>
          <w:rStyle w:val="scinsert"/>
        </w:rPr>
        <w:t>D)</w:t>
      </w:r>
      <w:r>
        <w:t xml:space="preserve"> A firm offering to engage in the practice of architecture</w:t>
      </w:r>
      <w:r w:rsidR="00A9467D">
        <w:rPr>
          <w:rStyle w:val="scinsert"/>
        </w:rPr>
        <w:t xml:space="preserve"> or registered interior design</w:t>
      </w:r>
      <w:r>
        <w:t xml:space="preserve"> in this State must have a certificate of authorization issued by the board before undertaking architectural work</w:t>
      </w:r>
      <w:r w:rsidR="00A9467D">
        <w:rPr>
          <w:rStyle w:val="scinsert"/>
        </w:rPr>
        <w:t xml:space="preserve"> or registered interior design</w:t>
      </w:r>
      <w:r w:rsidRPr="000A0256" w:rsidR="00A9467D">
        <w:rPr>
          <w:rStyle w:val="scinsert"/>
        </w:rPr>
        <w:t xml:space="preserve"> </w:t>
      </w:r>
      <w:r w:rsidR="00A9467D">
        <w:rPr>
          <w:rStyle w:val="scinsert"/>
        </w:rPr>
        <w:t>work</w:t>
      </w:r>
      <w:r>
        <w:t xml:space="preserve">. Each firm must employ one or more architects </w:t>
      </w:r>
      <w:r w:rsidR="00A9467D">
        <w:rPr>
          <w:rStyle w:val="scinsert"/>
        </w:rPr>
        <w:t xml:space="preserve">or interior designers </w:t>
      </w:r>
      <w:r>
        <w:t xml:space="preserve">registered in this State who are designated as being in full authority and responsible charge of the architectural </w:t>
      </w:r>
      <w:r w:rsidR="00A9467D">
        <w:rPr>
          <w:rStyle w:val="scinsert"/>
        </w:rPr>
        <w:t xml:space="preserve">or registered interior design </w:t>
      </w:r>
      <w:r>
        <w:t xml:space="preserve">practice. Additionally, all personnel of the firm who act </w:t>
      </w:r>
      <w:proofErr w:type="gramStart"/>
      <w:r>
        <w:t>in</w:t>
      </w:r>
      <w:proofErr w:type="gramEnd"/>
      <w:r>
        <w:t xml:space="preserve"> its behalf as architects </w:t>
      </w:r>
      <w:r w:rsidR="00A9467D">
        <w:rPr>
          <w:rStyle w:val="scinsert"/>
        </w:rPr>
        <w:t xml:space="preserve">or interior designers </w:t>
      </w:r>
      <w:r>
        <w:t xml:space="preserve">in this State must be registered under this chapter and must hold a current registration. If there is a change in ownership, management, or the architect </w:t>
      </w:r>
      <w:r w:rsidRPr="00A9467D" w:rsidR="00A9467D">
        <w:rPr>
          <w:rStyle w:val="scinsert"/>
        </w:rPr>
        <w:t xml:space="preserve">or registered interior </w:t>
      </w:r>
      <w:proofErr w:type="gramStart"/>
      <w:r w:rsidRPr="00A9467D" w:rsidR="00A9467D">
        <w:rPr>
          <w:rStyle w:val="scinsert"/>
        </w:rPr>
        <w:t xml:space="preserve">designer </w:t>
      </w:r>
      <w:r>
        <w:t>in</w:t>
      </w:r>
      <w:proofErr w:type="gramEnd"/>
      <w:r>
        <w:t xml:space="preserve"> </w:t>
      </w:r>
      <w:proofErr w:type="gramStart"/>
      <w:r>
        <w:t>responsible charge</w:t>
      </w:r>
      <w:proofErr w:type="gramEnd"/>
      <w:r>
        <w:t xml:space="preserve"> </w:t>
      </w:r>
      <w:proofErr w:type="gramStart"/>
      <w:r>
        <w:t>during</w:t>
      </w:r>
      <w:proofErr w:type="gramEnd"/>
      <w:r>
        <w:t xml:space="preserve"> the year, the change must be filed with the board within thirty days.</w:t>
      </w:r>
    </w:p>
    <w:p w:rsidR="008A14BA" w:rsidRDefault="00F93038" w14:paraId="0E5EC3C1" w14:textId="77777777">
      <w:pPr>
        <w:pStyle w:val="sccodifiedsection"/>
      </w:pPr>
      <w:r>
        <w:tab/>
      </w:r>
      <w:r>
        <w:rPr>
          <w:rStyle w:val="scstrike"/>
        </w:rPr>
        <w:t>(D)</w:t>
      </w:r>
      <w:bookmarkStart w:name="ss_T40C3N30SE_lv1_3312d6f9e" w:id="69"/>
      <w:r w:rsidR="00A9467D">
        <w:rPr>
          <w:rStyle w:val="scinsert"/>
        </w:rPr>
        <w:t>(</w:t>
      </w:r>
      <w:bookmarkEnd w:id="69"/>
      <w:r w:rsidR="00A9467D">
        <w:rPr>
          <w:rStyle w:val="scinsert"/>
        </w:rPr>
        <w:t>E)</w:t>
      </w:r>
      <w:r>
        <w:t xml:space="preserve">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C5089B" w:rsidP="00C5089B" w:rsidRDefault="00C5089B" w14:paraId="64888DF7" w14:textId="77777777">
      <w:pPr>
        <w:pStyle w:val="scemptyline"/>
      </w:pPr>
    </w:p>
    <w:p w:rsidR="00C5089B" w:rsidP="00C5089B" w:rsidRDefault="00C5089B" w14:paraId="65BB282D" w14:textId="77777777">
      <w:pPr>
        <w:pStyle w:val="scdirectionallanguage"/>
      </w:pPr>
      <w:bookmarkStart w:name="bs_num_6_c3889e247" w:id="70"/>
      <w:r>
        <w:t>S</w:t>
      </w:r>
      <w:bookmarkEnd w:id="70"/>
      <w:r>
        <w:t>ECTION 6.</w:t>
      </w:r>
      <w:r>
        <w:tab/>
      </w:r>
      <w:bookmarkStart w:name="dl_b9111a470" w:id="71"/>
      <w:r>
        <w:t>S</w:t>
      </w:r>
      <w:bookmarkEnd w:id="71"/>
      <w:r>
        <w:t>ection 40‑3‑80(A) of the S.C. Code is amended to read:</w:t>
      </w:r>
    </w:p>
    <w:p w:rsidR="00FE5718" w:rsidRDefault="00FE5718" w14:paraId="58013251" w14:textId="77777777">
      <w:pPr>
        <w:pStyle w:val="sccodifiedsection"/>
      </w:pPr>
    </w:p>
    <w:p w:rsidR="00FE5718" w:rsidRDefault="00FE5718" w14:paraId="40F443D0" w14:textId="654B4CCD">
      <w:pPr>
        <w:pStyle w:val="sccodifiedsection"/>
      </w:pPr>
      <w:bookmarkStart w:name="cs_T40C3N80_cdcef758c" w:id="72"/>
      <w:r>
        <w:tab/>
      </w:r>
      <w:bookmarkStart w:name="ss_T40C3N80SA_lv1_450853fd8" w:id="73"/>
      <w:bookmarkEnd w:id="72"/>
      <w:r>
        <w:t>(</w:t>
      </w:r>
      <w:bookmarkEnd w:id="73"/>
      <w:r>
        <w:t xml:space="preserve">A) If the </w:t>
      </w:r>
      <w:r>
        <w:rPr>
          <w:rStyle w:val="scstrike"/>
        </w:rPr>
        <w:t xml:space="preserve">director </w:t>
      </w:r>
      <w:proofErr w:type="spellStart"/>
      <w:r w:rsidR="00B82969">
        <w:rPr>
          <w:rStyle w:val="scinsert"/>
        </w:rPr>
        <w:t>Director</w:t>
      </w:r>
      <w:proofErr w:type="spellEnd"/>
      <w:r w:rsidR="00B82969">
        <w:rPr>
          <w:rStyle w:val="scinsert"/>
        </w:rPr>
        <w:t xml:space="preserve"> </w:t>
      </w:r>
      <w:r>
        <w:t xml:space="preserve">of the Department of Labor, Licensing and Regulation or the board has reason to believe that an individual or firm has become unfit to engage in the practice of architecture </w:t>
      </w:r>
      <w:r w:rsidR="004B4EAD">
        <w:rPr>
          <w:rStyle w:val="scinsert"/>
        </w:rPr>
        <w:t xml:space="preserve">or registered interior design </w:t>
      </w:r>
      <w:r>
        <w:t xml:space="preserve">or has violated a provision of this chapter or a regulation promulgated under this chapter or if an individual files a written complaint with the board or the </w:t>
      </w:r>
      <w:proofErr w:type="spellStart"/>
      <w:r>
        <w:rPr>
          <w:rStyle w:val="scstrike"/>
        </w:rPr>
        <w:t>director</w:t>
      </w:r>
      <w:r w:rsidR="00B82969">
        <w:rPr>
          <w:rStyle w:val="scinsert"/>
        </w:rPr>
        <w:t>Director</w:t>
      </w:r>
      <w:proofErr w:type="spellEnd"/>
      <w:r>
        <w:t xml:space="preserve"> of </w:t>
      </w:r>
      <w:r>
        <w:lastRenderedPageBreak/>
        <w:t>the Department of Labor, Licensing and Regulation, charging an individual or firm with the violation of a provision of this chapter or a regulation promulgated under this chapter, the director or board may initiate an investigation.</w:t>
      </w:r>
    </w:p>
    <w:p w:rsidR="0038049F" w:rsidP="0038049F" w:rsidRDefault="0038049F" w14:paraId="75DA5C19" w14:textId="77777777">
      <w:pPr>
        <w:pStyle w:val="scemptyline"/>
      </w:pPr>
    </w:p>
    <w:p w:rsidR="0038049F" w:rsidP="0038049F" w:rsidRDefault="0038049F" w14:paraId="550C2D9B" w14:textId="77777777">
      <w:pPr>
        <w:pStyle w:val="scdirectionallanguage"/>
      </w:pPr>
      <w:bookmarkStart w:name="bs_num_7_f6d59864c" w:id="74"/>
      <w:r>
        <w:t>S</w:t>
      </w:r>
      <w:bookmarkEnd w:id="74"/>
      <w:r>
        <w:t>ECTION 7.</w:t>
      </w:r>
      <w:r>
        <w:tab/>
      </w:r>
      <w:bookmarkStart w:name="dl_a1812957a" w:id="75"/>
      <w:r>
        <w:t>S</w:t>
      </w:r>
      <w:bookmarkEnd w:id="75"/>
      <w:r>
        <w:t>ection 40‑3‑110 of the S.C. Code is amended to read:</w:t>
      </w:r>
    </w:p>
    <w:p w:rsidR="006B5DF3" w:rsidRDefault="006B5DF3" w14:paraId="4F3E7D55" w14:textId="77777777">
      <w:pPr>
        <w:pStyle w:val="sccodifiedsection"/>
      </w:pPr>
    </w:p>
    <w:p w:rsidR="006B5DF3" w:rsidRDefault="006B5DF3" w14:paraId="2B5B008B" w14:textId="77777777">
      <w:pPr>
        <w:pStyle w:val="sccodifiedsection"/>
      </w:pPr>
      <w:r>
        <w:tab/>
      </w:r>
      <w:bookmarkStart w:name="cs_T40C3N110_93403893f" w:id="76"/>
      <w:r>
        <w:t>S</w:t>
      </w:r>
      <w:bookmarkEnd w:id="76"/>
      <w:r>
        <w:t>ection 40‑3‑110.</w:t>
      </w:r>
      <w:r>
        <w:tab/>
        <w:t xml:space="preserve">The board may cancel, fine, suspend, revoke, or restrict the authorization to practice architecture </w:t>
      </w:r>
      <w:r w:rsidRPr="00EE68D4" w:rsidR="00EE68D4">
        <w:rPr>
          <w:rStyle w:val="scinsert"/>
        </w:rPr>
        <w:t>or registered interior design</w:t>
      </w:r>
      <w:r w:rsidR="00EE68D4">
        <w:rPr>
          <w:rStyle w:val="scinsert"/>
        </w:rPr>
        <w:t xml:space="preserve"> </w:t>
      </w:r>
      <w:r>
        <w:t>of an individual who has had a license to practice a profession or occupation regulated under Title 40 canceled, revoked, or suspended or who has otherwise been disciplined.</w:t>
      </w:r>
    </w:p>
    <w:p w:rsidR="00217550" w:rsidP="00217550" w:rsidRDefault="00217550" w14:paraId="5D30A617" w14:textId="77777777">
      <w:pPr>
        <w:pStyle w:val="scemptyline"/>
      </w:pPr>
    </w:p>
    <w:p w:rsidR="00217550" w:rsidP="00217550" w:rsidRDefault="00217550" w14:paraId="2E60B924" w14:textId="77777777">
      <w:pPr>
        <w:pStyle w:val="scdirectionallanguage"/>
      </w:pPr>
      <w:bookmarkStart w:name="bs_num_8_ca917c42a" w:id="77"/>
      <w:r>
        <w:t>S</w:t>
      </w:r>
      <w:bookmarkEnd w:id="77"/>
      <w:r>
        <w:t>ECTION 8.</w:t>
      </w:r>
      <w:r>
        <w:tab/>
      </w:r>
      <w:bookmarkStart w:name="dl_4e2d1bceb" w:id="78"/>
      <w:r>
        <w:t>S</w:t>
      </w:r>
      <w:bookmarkEnd w:id="78"/>
      <w:r>
        <w:t>ection 40‑3‑115 of the S.C. Code is amended to read:</w:t>
      </w:r>
    </w:p>
    <w:p w:rsidR="0067410B" w:rsidRDefault="0067410B" w14:paraId="4FAB6C6C" w14:textId="77777777">
      <w:pPr>
        <w:pStyle w:val="sccodifiedsection"/>
      </w:pPr>
    </w:p>
    <w:p w:rsidR="0067410B" w:rsidRDefault="0067410B" w14:paraId="7E6B5CF9" w14:textId="77777777">
      <w:pPr>
        <w:pStyle w:val="sccodifiedsection"/>
      </w:pPr>
      <w:r>
        <w:tab/>
      </w:r>
      <w:bookmarkStart w:name="cs_T40C3N115_a1926a42c" w:id="79"/>
      <w:r>
        <w:t>S</w:t>
      </w:r>
      <w:bookmarkEnd w:id="79"/>
      <w:r>
        <w:t>ection 40‑3‑115.</w:t>
      </w:r>
      <w:r>
        <w:tab/>
      </w:r>
      <w:bookmarkStart w:name="up_2053a4377" w:id="80"/>
      <w:r>
        <w:t>T</w:t>
      </w:r>
      <w:bookmarkEnd w:id="80"/>
      <w:r>
        <w:t>he board has jurisdiction:</w:t>
      </w:r>
    </w:p>
    <w:p w:rsidR="009D6AC9" w:rsidRDefault="0067410B" w14:paraId="77DAB251" w14:textId="77777777">
      <w:pPr>
        <w:pStyle w:val="sccodifiedsection"/>
      </w:pPr>
      <w:r>
        <w:tab/>
      </w:r>
      <w:bookmarkStart w:name="ss_T40C3N115S1_lv1_85960f0ef" w:id="81"/>
      <w:r>
        <w:t>(</w:t>
      </w:r>
      <w:bookmarkEnd w:id="81"/>
      <w:r>
        <w:t xml:space="preserve">1) over practice undertaken by </w:t>
      </w:r>
      <w:proofErr w:type="spellStart"/>
      <w:r>
        <w:t>nonlicensed</w:t>
      </w:r>
      <w:proofErr w:type="spellEnd"/>
      <w:r>
        <w:t xml:space="preserve"> </w:t>
      </w:r>
      <w:r w:rsidR="00CD5108">
        <w:rPr>
          <w:rStyle w:val="scinsert"/>
        </w:rPr>
        <w:t xml:space="preserve">or nonregistered </w:t>
      </w:r>
      <w:r>
        <w:t xml:space="preserve">individuals and firms and the actions committed or omitted by current and former licensees </w:t>
      </w:r>
      <w:r w:rsidR="00CD5108">
        <w:rPr>
          <w:rStyle w:val="scinsert"/>
        </w:rPr>
        <w:t xml:space="preserve">or registrants </w:t>
      </w:r>
      <w:r>
        <w:t>during the entire period of licensure</w:t>
      </w:r>
      <w:r w:rsidR="00CD5108">
        <w:rPr>
          <w:rStyle w:val="scinsert"/>
        </w:rPr>
        <w:t xml:space="preserve"> and </w:t>
      </w:r>
      <w:proofErr w:type="gramStart"/>
      <w:r w:rsidR="00CD5108">
        <w:rPr>
          <w:rStyle w:val="scinsert"/>
        </w:rPr>
        <w:t>registration</w:t>
      </w:r>
      <w:r>
        <w:t>;  and</w:t>
      </w:r>
      <w:proofErr w:type="gramEnd"/>
    </w:p>
    <w:p w:rsidR="009D6AC9" w:rsidRDefault="0067410B" w14:paraId="1BF7C2FE" w14:textId="77777777">
      <w:pPr>
        <w:pStyle w:val="sccodifiedsection"/>
      </w:pPr>
      <w:r>
        <w:tab/>
      </w:r>
      <w:bookmarkStart w:name="ss_T40C3N115S2_lv1_6ed87f01e" w:id="82"/>
      <w:r>
        <w:t>(</w:t>
      </w:r>
      <w:bookmarkEnd w:id="82"/>
      <w:r>
        <w:t xml:space="preserve">2) to act on any matter that arises during the practice authorization period of licensed </w:t>
      </w:r>
      <w:r w:rsidR="00CD5108">
        <w:rPr>
          <w:rStyle w:val="scinsert"/>
        </w:rPr>
        <w:t xml:space="preserve">or registered </w:t>
      </w:r>
      <w:r>
        <w:t>practitioners and firms, as provided for in Section 40‑1‑115.</w:t>
      </w:r>
    </w:p>
    <w:p w:rsidR="006741D8" w:rsidP="006741D8" w:rsidRDefault="006741D8" w14:paraId="0B003D9A" w14:textId="77777777">
      <w:pPr>
        <w:pStyle w:val="scemptyline"/>
      </w:pPr>
    </w:p>
    <w:p w:rsidR="006741D8" w:rsidP="006741D8" w:rsidRDefault="006741D8" w14:paraId="234800AF" w14:textId="77777777">
      <w:pPr>
        <w:pStyle w:val="scdirectionallanguage"/>
      </w:pPr>
      <w:bookmarkStart w:name="bs_num_9_160fc8cb1" w:id="83"/>
      <w:r>
        <w:t>S</w:t>
      </w:r>
      <w:bookmarkEnd w:id="83"/>
      <w:r>
        <w:t>ECTION 9.</w:t>
      </w:r>
      <w:r>
        <w:tab/>
      </w:r>
      <w:bookmarkStart w:name="dl_a682e3d6b" w:id="84"/>
      <w:r>
        <w:t>S</w:t>
      </w:r>
      <w:bookmarkEnd w:id="84"/>
      <w:r>
        <w:t>ection 40‑3‑130 of the S.C. Code is amended to read:</w:t>
      </w:r>
    </w:p>
    <w:p w:rsidR="00711A51" w:rsidRDefault="00711A51" w14:paraId="1C4EF4D8" w14:textId="77777777">
      <w:pPr>
        <w:pStyle w:val="sccodifiedsection"/>
      </w:pPr>
    </w:p>
    <w:p w:rsidR="00711A51" w:rsidRDefault="00711A51" w14:paraId="1C13CFF2" w14:textId="77777777">
      <w:pPr>
        <w:pStyle w:val="sccodifiedsection"/>
      </w:pPr>
      <w:r>
        <w:tab/>
      </w:r>
      <w:bookmarkStart w:name="cs_T40C3N130_778db64c9" w:id="85"/>
      <w:r>
        <w:t>S</w:t>
      </w:r>
      <w:bookmarkEnd w:id="85"/>
      <w:r>
        <w:t>ection 40‑3‑130.</w:t>
      </w:r>
      <w:r>
        <w:tab/>
        <w:t xml:space="preserve">As </w:t>
      </w:r>
      <w:proofErr w:type="gramStart"/>
      <w:r>
        <w:t>provided for</w:t>
      </w:r>
      <w:proofErr w:type="gramEnd"/>
      <w:r>
        <w:t xml:space="preserve"> in Section 40‑1‑130, the board may deny licensure </w:t>
      </w:r>
      <w:r w:rsidR="00511383">
        <w:rPr>
          <w:rStyle w:val="scinsert"/>
        </w:rPr>
        <w:t xml:space="preserve">or registration </w:t>
      </w:r>
      <w:r>
        <w:t>to an applicant based on the same grounds for which the board may take disciplinary action against a licensee</w:t>
      </w:r>
      <w:r w:rsidR="00511383">
        <w:rPr>
          <w:rStyle w:val="scinsert"/>
        </w:rPr>
        <w:t xml:space="preserve"> or registrant</w:t>
      </w:r>
      <w:r>
        <w:t>.</w:t>
      </w:r>
    </w:p>
    <w:p w:rsidR="008135C8" w:rsidP="008135C8" w:rsidRDefault="008135C8" w14:paraId="3F1D49B6" w14:textId="77777777">
      <w:pPr>
        <w:pStyle w:val="scemptyline"/>
      </w:pPr>
    </w:p>
    <w:p w:rsidR="008135C8" w:rsidP="008135C8" w:rsidRDefault="008135C8" w14:paraId="61A199F1" w14:textId="77777777">
      <w:pPr>
        <w:pStyle w:val="scdirectionallanguage"/>
      </w:pPr>
      <w:bookmarkStart w:name="bs_num_10_3d46da189" w:id="86"/>
      <w:r>
        <w:t>S</w:t>
      </w:r>
      <w:bookmarkEnd w:id="86"/>
      <w:r>
        <w:t>ECTION 10.</w:t>
      </w:r>
      <w:r>
        <w:tab/>
      </w:r>
      <w:bookmarkStart w:name="dl_af020a910" w:id="87"/>
      <w:r>
        <w:t>S</w:t>
      </w:r>
      <w:bookmarkEnd w:id="87"/>
      <w:r>
        <w:t>ection 40‑3‑140 of the S.C. Code is amended to read:</w:t>
      </w:r>
    </w:p>
    <w:p w:rsidR="00E43182" w:rsidRDefault="00E43182" w14:paraId="0F9B8FB1" w14:textId="77777777">
      <w:pPr>
        <w:pStyle w:val="sccodifiedsection"/>
      </w:pPr>
    </w:p>
    <w:p w:rsidR="00E43182" w:rsidRDefault="00E43182" w14:paraId="5DE4244F" w14:textId="77777777">
      <w:pPr>
        <w:pStyle w:val="sccodifiedsection"/>
      </w:pPr>
      <w:r>
        <w:tab/>
      </w:r>
      <w:bookmarkStart w:name="cs_T40C3N140_d16f5c3a8" w:id="88"/>
      <w:r>
        <w:t>S</w:t>
      </w:r>
      <w:bookmarkEnd w:id="88"/>
      <w:r>
        <w:t>ection 40‑3‑140.</w:t>
      </w:r>
      <w:r>
        <w:tab/>
        <w:t xml:space="preserve">A license </w:t>
      </w:r>
      <w:r w:rsidR="00CE2666">
        <w:rPr>
          <w:rStyle w:val="scinsert"/>
        </w:rPr>
        <w:t xml:space="preserve">or registration </w:t>
      </w:r>
      <w:r>
        <w:t>may be denied based on a person's prior criminal record only as provided in Section 40‑1‑140.</w:t>
      </w:r>
    </w:p>
    <w:p w:rsidR="0097070B" w:rsidP="0097070B" w:rsidRDefault="0097070B" w14:paraId="1451CE95" w14:textId="77777777">
      <w:pPr>
        <w:pStyle w:val="scemptyline"/>
      </w:pPr>
    </w:p>
    <w:p w:rsidR="0097070B" w:rsidP="0097070B" w:rsidRDefault="0097070B" w14:paraId="216EE27A" w14:textId="77777777">
      <w:pPr>
        <w:pStyle w:val="scdirectionallanguage"/>
      </w:pPr>
      <w:bookmarkStart w:name="bs_num_11_f20f35fd0" w:id="89"/>
      <w:r>
        <w:t>S</w:t>
      </w:r>
      <w:bookmarkEnd w:id="89"/>
      <w:r>
        <w:t>ECTION 11.</w:t>
      </w:r>
      <w:r>
        <w:tab/>
      </w:r>
      <w:bookmarkStart w:name="dl_a3a8b02a0" w:id="90"/>
      <w:r>
        <w:t>S</w:t>
      </w:r>
      <w:bookmarkEnd w:id="90"/>
      <w:r>
        <w:t>ection 40‑3‑150 of the S.C. Code is amended to read:</w:t>
      </w:r>
    </w:p>
    <w:p w:rsidR="009B4BD7" w:rsidRDefault="009B4BD7" w14:paraId="35F32C93" w14:textId="77777777">
      <w:pPr>
        <w:pStyle w:val="sccodifiedsection"/>
      </w:pPr>
    </w:p>
    <w:p w:rsidR="009B4BD7" w:rsidRDefault="009B4BD7" w14:paraId="4D01DD77" w14:textId="77777777">
      <w:pPr>
        <w:pStyle w:val="sccodifiedsection"/>
      </w:pPr>
      <w:r>
        <w:tab/>
      </w:r>
      <w:bookmarkStart w:name="cs_T40C3N150_ca2b129fa" w:id="91"/>
      <w:r>
        <w:t>S</w:t>
      </w:r>
      <w:bookmarkEnd w:id="91"/>
      <w:r>
        <w:t>ection 40‑3‑150.</w:t>
      </w:r>
      <w:r>
        <w:tab/>
        <w:t xml:space="preserve">A licensee </w:t>
      </w:r>
      <w:r w:rsidR="00CE2666">
        <w:rPr>
          <w:rStyle w:val="scinsert"/>
        </w:rPr>
        <w:t xml:space="preserve">or registrant </w:t>
      </w:r>
      <w:r>
        <w:t xml:space="preserve">under investigation for a violation of this chapter or a regulation promulgated under this chapter may voluntarily surrender the license </w:t>
      </w:r>
      <w:r w:rsidR="00CE2666">
        <w:rPr>
          <w:rStyle w:val="scinsert"/>
        </w:rPr>
        <w:t xml:space="preserve">or registration </w:t>
      </w:r>
      <w:r>
        <w:t>in accordance with Section 40‑1‑150.</w:t>
      </w:r>
    </w:p>
    <w:p w:rsidR="00C170FD" w:rsidP="00C170FD" w:rsidRDefault="00C170FD" w14:paraId="5B9A04CE" w14:textId="77777777">
      <w:pPr>
        <w:pStyle w:val="scemptyline"/>
      </w:pPr>
    </w:p>
    <w:p w:rsidR="00C170FD" w:rsidP="00C170FD" w:rsidRDefault="00C170FD" w14:paraId="3EB7463A" w14:textId="77777777">
      <w:pPr>
        <w:pStyle w:val="scdirectionallanguage"/>
      </w:pPr>
      <w:bookmarkStart w:name="bs_num_12_648a2b845" w:id="92"/>
      <w:r>
        <w:t>S</w:t>
      </w:r>
      <w:bookmarkEnd w:id="92"/>
      <w:r>
        <w:t>ECTION 12.</w:t>
      </w:r>
      <w:r>
        <w:tab/>
      </w:r>
      <w:bookmarkStart w:name="dl_55c9b64de" w:id="93"/>
      <w:r>
        <w:t>S</w:t>
      </w:r>
      <w:bookmarkEnd w:id="93"/>
      <w:r>
        <w:t>ection 40‑3‑200 of the S.C. Code is amended to read:</w:t>
      </w:r>
    </w:p>
    <w:p w:rsidR="002539A3" w:rsidRDefault="002539A3" w14:paraId="180DEE6C" w14:textId="77777777">
      <w:pPr>
        <w:pStyle w:val="sccodifiedsection"/>
      </w:pPr>
    </w:p>
    <w:p w:rsidR="002539A3" w:rsidRDefault="002539A3" w14:paraId="6980666B" w14:textId="77777777">
      <w:pPr>
        <w:pStyle w:val="sccodifiedsection"/>
      </w:pPr>
      <w:r>
        <w:tab/>
      </w:r>
      <w:bookmarkStart w:name="cs_T40C3N200_d91f61f14" w:id="94"/>
      <w:r>
        <w:t>S</w:t>
      </w:r>
      <w:bookmarkEnd w:id="94"/>
      <w:r>
        <w:t>ection 40‑3‑200.</w:t>
      </w:r>
      <w:r>
        <w:tab/>
        <w:t xml:space="preserve">A person who engages in or offers to engage in the practice of architecture </w:t>
      </w:r>
      <w:r w:rsidR="00CE2666">
        <w:rPr>
          <w:rStyle w:val="scinsert"/>
        </w:rPr>
        <w:t xml:space="preserve">or registered interior design </w:t>
      </w:r>
      <w:r>
        <w:t xml:space="preserve">in this State in violation of this chapter or who knowingly submits false information for the purpose of obtaining a license </w:t>
      </w:r>
      <w:r w:rsidR="00CE2666">
        <w:rPr>
          <w:rStyle w:val="scinsert"/>
        </w:rPr>
        <w:t xml:space="preserve">or registration </w:t>
      </w:r>
      <w:r>
        <w:t>is guilty of a misdemeanor and, upon conviction, must be imprisoned not more than one year or fined not more than fifty thousand dollars.</w:t>
      </w:r>
    </w:p>
    <w:p w:rsidR="00C36572" w:rsidP="00C36572" w:rsidRDefault="00C36572" w14:paraId="7DE6181E" w14:textId="77777777">
      <w:pPr>
        <w:pStyle w:val="scemptyline"/>
      </w:pPr>
    </w:p>
    <w:p w:rsidR="00C36572" w:rsidP="00C36572" w:rsidRDefault="00C36572" w14:paraId="7F3843C3" w14:textId="77777777">
      <w:pPr>
        <w:pStyle w:val="scdirectionallanguage"/>
      </w:pPr>
      <w:bookmarkStart w:name="bs_num_13_76e0df220" w:id="95"/>
      <w:r>
        <w:t>S</w:t>
      </w:r>
      <w:bookmarkEnd w:id="95"/>
      <w:r>
        <w:t>ECTION 13.</w:t>
      </w:r>
      <w:r>
        <w:tab/>
      </w:r>
      <w:bookmarkStart w:name="dl_6f0eabd28" w:id="96"/>
      <w:r>
        <w:t>S</w:t>
      </w:r>
      <w:bookmarkEnd w:id="96"/>
      <w:r>
        <w:t>ection 40‑3‑230 of the S.C. Code is amended to read:</w:t>
      </w:r>
    </w:p>
    <w:p w:rsidR="00CE3620" w:rsidRDefault="00CE3620" w14:paraId="2C8C7C43" w14:textId="77777777">
      <w:pPr>
        <w:pStyle w:val="sccodifiedsection"/>
      </w:pPr>
    </w:p>
    <w:p w:rsidR="00CE3620" w:rsidRDefault="00CE3620" w14:paraId="2487E9E3" w14:textId="77777777">
      <w:pPr>
        <w:pStyle w:val="sccodifiedsection"/>
      </w:pPr>
      <w:r>
        <w:tab/>
      </w:r>
      <w:bookmarkStart w:name="cs_T40C3N230_9c770beac" w:id="97"/>
      <w:r>
        <w:t>S</w:t>
      </w:r>
      <w:bookmarkEnd w:id="97"/>
      <w:r>
        <w:t>ection 40‑3‑230.</w:t>
      </w:r>
      <w:r>
        <w:tab/>
      </w:r>
      <w:bookmarkStart w:name="ss_T40C3N230SA_lv1_183511036" w:id="98"/>
      <w:r>
        <w:t>(</w:t>
      </w:r>
      <w:bookmarkEnd w:id="98"/>
      <w:r>
        <w:t xml:space="preserve">A) The privilege of engaging in the practice of architecture </w:t>
      </w:r>
      <w:r w:rsidRPr="00EC0522" w:rsidR="00EC0522">
        <w:rPr>
          <w:rStyle w:val="scinsert"/>
        </w:rPr>
        <w:t xml:space="preserve">or registered interior design </w:t>
      </w:r>
      <w:r>
        <w:t>is a personal privilege based upon the qualifications of the individual and evidenced by the person's registration certificate which is not transferable.</w:t>
      </w:r>
    </w:p>
    <w:p w:rsidR="004B62D4" w:rsidRDefault="00CE3620" w14:paraId="0D247140" w14:textId="4EE8FB3F">
      <w:pPr>
        <w:pStyle w:val="sccodifiedsection"/>
      </w:pPr>
      <w:r>
        <w:tab/>
      </w:r>
      <w:bookmarkStart w:name="ss_T40C3N230SB_lv1_20cbb7365" w:id="99"/>
      <w:r>
        <w:t>(</w:t>
      </w:r>
      <w:bookmarkEnd w:id="99"/>
      <w:r>
        <w:t>B) The board shall review the applications of all applicants for admission to practice architecture</w:t>
      </w:r>
      <w:r w:rsidR="00EC0522">
        <w:rPr>
          <w:rStyle w:val="scinsert"/>
        </w:rPr>
        <w:t xml:space="preserve"> </w:t>
      </w:r>
      <w:r w:rsidRPr="00EC0522" w:rsidR="00EC0522">
        <w:rPr>
          <w:rStyle w:val="scinsert"/>
        </w:rPr>
        <w:t>or registered interior design</w:t>
      </w:r>
      <w:r>
        <w:t xml:space="preserve">. The review shall consist of an inquiry into the record, character, education, experience, knowledge, and qualifications of the applicant. An </w:t>
      </w:r>
      <w:r w:rsidR="00EC0522">
        <w:rPr>
          <w:rStyle w:val="scinsert"/>
        </w:rPr>
        <w:t xml:space="preserve">architectural </w:t>
      </w:r>
      <w:r>
        <w:t>applicant approved by the board as qualified must take the National Council of Architectural Registration Boards Architect Registration Examination (A.R.E.).</w:t>
      </w:r>
      <w:r w:rsidR="00EC0522">
        <w:rPr>
          <w:rStyle w:val="scinsert"/>
        </w:rPr>
        <w:t xml:space="preserve"> </w:t>
      </w:r>
      <w:r w:rsidRPr="00EC0522" w:rsidR="00EC0522">
        <w:rPr>
          <w:rStyle w:val="scinsert"/>
        </w:rPr>
        <w:t>A registered interior designer</w:t>
      </w:r>
      <w:r w:rsidR="00B82969">
        <w:rPr>
          <w:rStyle w:val="scinsert"/>
        </w:rPr>
        <w:t>’s</w:t>
      </w:r>
      <w:r w:rsidRPr="00EC0522" w:rsidR="00EC0522">
        <w:rPr>
          <w:rStyle w:val="scinsert"/>
        </w:rPr>
        <w:t xml:space="preserve"> application approved by the board as qualified must take the National Council for Interior Design Qualification Examination (NCIDQ).</w:t>
      </w:r>
    </w:p>
    <w:p w:rsidR="004B62D4" w:rsidRDefault="00CE3620" w14:paraId="4A19582D" w14:textId="77777777">
      <w:pPr>
        <w:pStyle w:val="sccodifiedsection"/>
      </w:pPr>
      <w:r>
        <w:tab/>
      </w:r>
      <w:bookmarkStart w:name="ss_T40C3N230SC_lv1_a0c556f4c" w:id="100"/>
      <w:r>
        <w:t>(</w:t>
      </w:r>
      <w:bookmarkEnd w:id="100"/>
      <w:r>
        <w:t>C) To be licensed as an architect, an individual must:</w:t>
      </w:r>
    </w:p>
    <w:p w:rsidR="004B62D4" w:rsidRDefault="00CE3620" w14:paraId="49588B77" w14:textId="36A87331">
      <w:pPr>
        <w:pStyle w:val="sccodifiedsection"/>
      </w:pPr>
      <w:r>
        <w:tab/>
      </w:r>
      <w:r>
        <w:tab/>
      </w:r>
      <w:bookmarkStart w:name="ss_T40C3N230S1_lv2_963beac84" w:id="101"/>
      <w:r>
        <w:t>(</w:t>
      </w:r>
      <w:bookmarkEnd w:id="101"/>
      <w:r>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B82969">
        <w:t>’</w:t>
      </w:r>
      <w:r>
        <w:t xml:space="preserve">s graduation. Foreign‑educated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foreign‑educated applicants must satisfy National Council of Architectural Registration Boards' general educational </w:t>
      </w:r>
      <w:proofErr w:type="gramStart"/>
      <w:r>
        <w:t>requirements;</w:t>
      </w:r>
      <w:proofErr w:type="gramEnd"/>
    </w:p>
    <w:p w:rsidR="004B62D4" w:rsidRDefault="00CE3620" w14:paraId="64EB3B41" w14:textId="77777777">
      <w:pPr>
        <w:pStyle w:val="sccodifiedsection"/>
      </w:pPr>
      <w:r>
        <w:tab/>
      </w:r>
      <w:r>
        <w:tab/>
      </w:r>
      <w:bookmarkStart w:name="ss_T40C3N230S2_lv2_d04161c10" w:id="102"/>
      <w:r>
        <w:t>(</w:t>
      </w:r>
      <w:bookmarkEnd w:id="102"/>
      <w:r>
        <w:t xml:space="preserve">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w:t>
      </w:r>
      <w:proofErr w:type="gramStart"/>
      <w:r>
        <w:t>program;</w:t>
      </w:r>
      <w:proofErr w:type="gramEnd"/>
    </w:p>
    <w:p w:rsidR="004B62D4" w:rsidRDefault="00CE3620" w14:paraId="2F4D2373" w14:textId="77777777">
      <w:pPr>
        <w:pStyle w:val="sccodifiedsection"/>
        <w:rPr>
          <w:rStyle w:val="scinsert"/>
        </w:rPr>
      </w:pPr>
      <w:r>
        <w:tab/>
      </w:r>
      <w:r>
        <w:tab/>
      </w:r>
      <w:bookmarkStart w:name="ss_T40C3N230S3_lv2_68e4d844a" w:id="103"/>
      <w:r>
        <w:t>(</w:t>
      </w:r>
      <w:bookmarkEnd w:id="103"/>
      <w:r>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w:t>
      </w:r>
      <w:proofErr w:type="gramStart"/>
      <w:r>
        <w:t>acoustical</w:t>
      </w:r>
      <w:proofErr w:type="gramEnd"/>
      <w:r>
        <w:t>, life safety systems, and construction documents and services.</w:t>
      </w:r>
    </w:p>
    <w:p w:rsidR="00EC0522" w:rsidP="00EC0522" w:rsidRDefault="00EC0522" w14:paraId="3D55CFC4" w14:textId="77777777">
      <w:pPr>
        <w:pStyle w:val="sccodifiedsection"/>
        <w:rPr>
          <w:rStyle w:val="scinsert"/>
        </w:rPr>
      </w:pPr>
      <w:r>
        <w:rPr>
          <w:rStyle w:val="scinsert"/>
        </w:rPr>
        <w:lastRenderedPageBreak/>
        <w:tab/>
      </w:r>
      <w:bookmarkStart w:name="ss_T40C3N230SD_lv1_82f3dabe0" w:id="104"/>
      <w:r>
        <w:rPr>
          <w:rStyle w:val="scinsert"/>
        </w:rPr>
        <w:t>(</w:t>
      </w:r>
      <w:bookmarkEnd w:id="104"/>
      <w:r>
        <w:rPr>
          <w:rStyle w:val="scinsert"/>
        </w:rPr>
        <w:t>D) To be a registered interior designer, an individual must:</w:t>
      </w:r>
    </w:p>
    <w:p w:rsidR="00EC0522" w:rsidP="00EC0522" w:rsidRDefault="00EC0522" w14:paraId="201055A4" w14:textId="77777777">
      <w:pPr>
        <w:pStyle w:val="sccodifiedsection"/>
        <w:rPr>
          <w:rStyle w:val="scinsert"/>
        </w:rPr>
      </w:pPr>
      <w:r>
        <w:rPr>
          <w:rStyle w:val="scinsert"/>
        </w:rPr>
        <w:tab/>
      </w:r>
      <w:r>
        <w:rPr>
          <w:rStyle w:val="scinsert"/>
        </w:rPr>
        <w:tab/>
      </w:r>
      <w:bookmarkStart w:name="ss_T40C3N230S1_lv2_37fe3dc2a" w:id="105"/>
      <w:r>
        <w:rPr>
          <w:rStyle w:val="scinsert"/>
        </w:rPr>
        <w:t>(</w:t>
      </w:r>
      <w:bookmarkEnd w:id="105"/>
      <w:r>
        <w:rPr>
          <w:rStyle w:val="scinsert"/>
        </w:rPr>
        <w:t xml:space="preserve">1) </w:t>
      </w:r>
      <w:r w:rsidR="00561CAB">
        <w:rPr>
          <w:rStyle w:val="scinsert"/>
        </w:rPr>
        <w:t>m</w:t>
      </w:r>
      <w:r>
        <w:rPr>
          <w:rStyle w:val="scinsert"/>
        </w:rPr>
        <w:t xml:space="preserve">eet the educational requirements set for by the Council for Interior Design Qualification to sit for the NCIDQ </w:t>
      </w:r>
      <w:r w:rsidR="00561CAB">
        <w:rPr>
          <w:rStyle w:val="scinsert"/>
        </w:rPr>
        <w:t>exam, which</w:t>
      </w:r>
      <w:r>
        <w:rPr>
          <w:rStyle w:val="scinsert"/>
        </w:rPr>
        <w:t xml:space="preserve"> includes a minimum of </w:t>
      </w:r>
      <w:r w:rsidR="00561CAB">
        <w:rPr>
          <w:rStyle w:val="scinsert"/>
        </w:rPr>
        <w:t>sixty</w:t>
      </w:r>
      <w:r>
        <w:rPr>
          <w:rStyle w:val="scinsert"/>
        </w:rPr>
        <w:t xml:space="preserve"> semester </w:t>
      </w:r>
      <w:r w:rsidR="00561CAB">
        <w:rPr>
          <w:rStyle w:val="scinsert"/>
        </w:rPr>
        <w:t xml:space="preserve">hours </w:t>
      </w:r>
      <w:r>
        <w:rPr>
          <w:rStyle w:val="scinsert"/>
        </w:rPr>
        <w:t xml:space="preserve">or </w:t>
      </w:r>
      <w:r w:rsidR="00561CAB">
        <w:rPr>
          <w:rStyle w:val="scinsert"/>
        </w:rPr>
        <w:t>ninety</w:t>
      </w:r>
      <w:r>
        <w:rPr>
          <w:rStyle w:val="scinsert"/>
        </w:rPr>
        <w:t xml:space="preserve"> quarter credit hours, or post‑secondary interior design coursework that encompasses a degree, certificate, or diploma from an approved educational </w:t>
      </w:r>
      <w:proofErr w:type="gramStart"/>
      <w:r>
        <w:rPr>
          <w:rStyle w:val="scinsert"/>
        </w:rPr>
        <w:t>program</w:t>
      </w:r>
      <w:r w:rsidR="00561CAB">
        <w:rPr>
          <w:rStyle w:val="scinsert"/>
        </w:rPr>
        <w:t>;</w:t>
      </w:r>
      <w:proofErr w:type="gramEnd"/>
    </w:p>
    <w:p w:rsidR="00EC0522" w:rsidP="00EC0522" w:rsidRDefault="00EC0522" w14:paraId="2DB23A56" w14:textId="46F8594C">
      <w:pPr>
        <w:pStyle w:val="sccodifiedsection"/>
        <w:rPr>
          <w:rStyle w:val="scinsert"/>
        </w:rPr>
      </w:pPr>
      <w:r>
        <w:rPr>
          <w:rStyle w:val="scinsert"/>
        </w:rPr>
        <w:tab/>
      </w:r>
      <w:r>
        <w:rPr>
          <w:rStyle w:val="scinsert"/>
        </w:rPr>
        <w:tab/>
      </w:r>
      <w:bookmarkStart w:name="ss_T40C3N230S2_lv2_af7b631ae" w:id="106"/>
      <w:r>
        <w:rPr>
          <w:rStyle w:val="scinsert"/>
        </w:rPr>
        <w:t>(</w:t>
      </w:r>
      <w:bookmarkEnd w:id="106"/>
      <w:r>
        <w:rPr>
          <w:rStyle w:val="scinsert"/>
        </w:rPr>
        <w:t xml:space="preserve">2) </w:t>
      </w:r>
      <w:r w:rsidR="00561CAB">
        <w:rPr>
          <w:rStyle w:val="scinsert"/>
        </w:rPr>
        <w:t>h</w:t>
      </w:r>
      <w:r>
        <w:rPr>
          <w:rStyle w:val="scinsert"/>
        </w:rPr>
        <w:t>ave completed the required hours of supervised professional experience as outlined by the Council for Interior Design Qualification for eligibility to sit for the examination</w:t>
      </w:r>
      <w:r w:rsidR="00561CAB">
        <w:rPr>
          <w:rStyle w:val="scinsert"/>
        </w:rPr>
        <w:t xml:space="preserve">, which must </w:t>
      </w:r>
      <w:r w:rsidR="00157955">
        <w:rPr>
          <w:rStyle w:val="scinsert"/>
        </w:rPr>
        <w:t xml:space="preserve">be </w:t>
      </w:r>
      <w:r w:rsidR="00561CAB">
        <w:rPr>
          <w:rStyle w:val="scinsert"/>
        </w:rPr>
        <w:t>documented</w:t>
      </w:r>
      <w:r>
        <w:rPr>
          <w:rStyle w:val="scinsert"/>
        </w:rPr>
        <w:t xml:space="preserve"> under the supervision of a registered interior designer or a professional equivalent</w:t>
      </w:r>
      <w:r w:rsidR="00561CAB">
        <w:rPr>
          <w:rStyle w:val="scinsert"/>
        </w:rPr>
        <w:t>; and</w:t>
      </w:r>
    </w:p>
    <w:p w:rsidR="00EC0522" w:rsidP="00EC0522" w:rsidRDefault="00EC0522" w14:paraId="2974D334" w14:textId="77777777">
      <w:pPr>
        <w:pStyle w:val="sccodifiedsection"/>
      </w:pPr>
      <w:r>
        <w:rPr>
          <w:rStyle w:val="scinsert"/>
        </w:rPr>
        <w:tab/>
      </w:r>
      <w:r>
        <w:rPr>
          <w:rStyle w:val="scinsert"/>
        </w:rPr>
        <w:tab/>
      </w:r>
      <w:bookmarkStart w:name="ss_T40C3N230S3_lv2_8976f0e47" w:id="107"/>
      <w:r>
        <w:rPr>
          <w:rStyle w:val="scinsert"/>
        </w:rPr>
        <w:t>(</w:t>
      </w:r>
      <w:bookmarkEnd w:id="107"/>
      <w:r>
        <w:rPr>
          <w:rStyle w:val="scinsert"/>
        </w:rPr>
        <w:t xml:space="preserve">3) </w:t>
      </w:r>
      <w:r w:rsidR="00561CAB">
        <w:rPr>
          <w:rStyle w:val="scinsert"/>
        </w:rPr>
        <w:t>h</w:t>
      </w:r>
      <w:r>
        <w:rPr>
          <w:rStyle w:val="scinsert"/>
        </w:rPr>
        <w:t>ave attained a passing score on all sections of the NCIDQ Examination. The examination consists of three sections: the Fundamentals Exam (IDFX), the Professional Exam (IDPX), and the Practicum Exam (PRAC), which test competency in design principles, building codes, systems, materials, and professional practice.</w:t>
      </w:r>
    </w:p>
    <w:p w:rsidR="004B62D4" w:rsidRDefault="00CE3620" w14:paraId="01D74331" w14:textId="77777777">
      <w:pPr>
        <w:pStyle w:val="sccodifiedsection"/>
      </w:pPr>
      <w:r>
        <w:tab/>
      </w:r>
      <w:r>
        <w:rPr>
          <w:rStyle w:val="scstrike"/>
        </w:rPr>
        <w:t>(D)</w:t>
      </w:r>
      <w:bookmarkStart w:name="ss_T40C3N230SE_lv1_34e1b09d4" w:id="108"/>
      <w:r w:rsidR="00561CAB">
        <w:rPr>
          <w:rStyle w:val="scinsert"/>
        </w:rPr>
        <w:t>(</w:t>
      </w:r>
      <w:bookmarkEnd w:id="108"/>
      <w:r w:rsidR="00561CAB">
        <w:rPr>
          <w:rStyle w:val="scinsert"/>
        </w:rPr>
        <w:t>E)</w:t>
      </w:r>
      <w:r>
        <w:t xml:space="preserve"> An applicant may not be licensed as an architect </w:t>
      </w:r>
      <w:r w:rsidR="00561CAB">
        <w:rPr>
          <w:rStyle w:val="scinsert"/>
        </w:rPr>
        <w:t xml:space="preserve">or registered  as an interior designer </w:t>
      </w:r>
      <w:r>
        <w:t xml:space="preserve">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w:t>
      </w:r>
      <w:proofErr w:type="gramStart"/>
      <w:r>
        <w:t>on the basis of</w:t>
      </w:r>
      <w:proofErr w:type="gramEnd"/>
      <w:r>
        <w:t xml:space="preserve"> suitable evidence of reform.</w:t>
      </w:r>
    </w:p>
    <w:p w:rsidR="00692512" w:rsidP="00692512" w:rsidRDefault="00692512" w14:paraId="3A396559" w14:textId="77777777">
      <w:pPr>
        <w:pStyle w:val="scemptyline"/>
      </w:pPr>
    </w:p>
    <w:p w:rsidR="00692512" w:rsidP="00692512" w:rsidRDefault="00692512" w14:paraId="46F1EA2A" w14:textId="77777777">
      <w:pPr>
        <w:pStyle w:val="scdirectionallanguage"/>
      </w:pPr>
      <w:bookmarkStart w:name="bs_num_14_67409ac6f" w:id="109"/>
      <w:r>
        <w:t>S</w:t>
      </w:r>
      <w:bookmarkEnd w:id="109"/>
      <w:r>
        <w:t>ECTION 14.</w:t>
      </w:r>
      <w:r>
        <w:tab/>
      </w:r>
      <w:bookmarkStart w:name="dl_9eada1744" w:id="110"/>
      <w:r>
        <w:t>S</w:t>
      </w:r>
      <w:bookmarkEnd w:id="110"/>
      <w:r>
        <w:t>ection 40‑3‑240 of the S.C. Code is amended to read:</w:t>
      </w:r>
    </w:p>
    <w:p w:rsidR="00C06AF8" w:rsidRDefault="00C06AF8" w14:paraId="49B12E24" w14:textId="77777777">
      <w:pPr>
        <w:pStyle w:val="sccodifiedsection"/>
      </w:pPr>
    </w:p>
    <w:p w:rsidR="00C06AF8" w:rsidRDefault="00C06AF8" w14:paraId="2D43EF99" w14:textId="77777777">
      <w:pPr>
        <w:pStyle w:val="sccodifiedsection"/>
      </w:pPr>
      <w:r>
        <w:tab/>
      </w:r>
      <w:bookmarkStart w:name="cs_T40C3N240_f4897d2e0" w:id="111"/>
      <w:r>
        <w:t>S</w:t>
      </w:r>
      <w:bookmarkEnd w:id="111"/>
      <w:r>
        <w:t>ection 40‑3‑240.</w:t>
      </w:r>
      <w:r>
        <w:tab/>
      </w:r>
      <w:bookmarkStart w:name="ss_T40C3N240SA_lv1_9a918832d" w:id="112"/>
      <w:r>
        <w:t>(</w:t>
      </w:r>
      <w:bookmarkEnd w:id="112"/>
      <w:r>
        <w:t xml:space="preserve">A) An application for licensure </w:t>
      </w:r>
      <w:r w:rsidR="00FC5BEE">
        <w:rPr>
          <w:rStyle w:val="scinsert"/>
        </w:rPr>
        <w:t xml:space="preserve">or registration </w:t>
      </w:r>
      <w:r>
        <w:t xml:space="preserve">must be made on board application forms. A completed application signed and sworn to by the applicant must be filed with the board office and must be accompanied by all applicable fees. No application may be considered until the fees have been paid. Application fees are </w:t>
      </w:r>
      <w:proofErr w:type="gramStart"/>
      <w:r>
        <w:t>nonrefundable</w:t>
      </w:r>
      <w:proofErr w:type="gramEnd"/>
      <w:r>
        <w:t>.</w:t>
      </w:r>
    </w:p>
    <w:p w:rsidR="0013469A" w:rsidRDefault="00C06AF8" w14:paraId="224B963A" w14:textId="77777777">
      <w:pPr>
        <w:pStyle w:val="sccodifiedsection"/>
        <w:rPr>
          <w:rStyle w:val="scinsert"/>
        </w:rPr>
      </w:pPr>
      <w:r>
        <w:tab/>
      </w:r>
      <w:bookmarkStart w:name="ss_T40C3N240SB_lv1_c2e65035d" w:id="113"/>
      <w:r>
        <w:t>(</w:t>
      </w:r>
      <w:bookmarkEnd w:id="113"/>
      <w:r>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FC5BEE" w:rsidRDefault="00FC5BEE" w14:paraId="48CEFA26" w14:textId="5713D013">
      <w:pPr>
        <w:pStyle w:val="sccodifiedsection"/>
      </w:pPr>
      <w:r>
        <w:rPr>
          <w:rStyle w:val="scinsert"/>
        </w:rPr>
        <w:tab/>
      </w:r>
      <w:bookmarkStart w:name="ss_T40C3N240SC_lv1_f1be2ab8e" w:id="114"/>
      <w:r w:rsidRPr="00FC5BEE">
        <w:rPr>
          <w:rStyle w:val="scinsert"/>
        </w:rPr>
        <w:t>(</w:t>
      </w:r>
      <w:bookmarkEnd w:id="114"/>
      <w:r w:rsidRPr="00FC5BEE">
        <w:rPr>
          <w:rStyle w:val="scinsert"/>
        </w:rPr>
        <w:t>C) The National Council for Interior Design Qualification Examination must be administered in a format and manner prescribed by the Council for Interior Design Qualification (CIDQ) to all applicants for initial registration. Applicant</w:t>
      </w:r>
      <w:r w:rsidR="00B82969">
        <w:rPr>
          <w:rStyle w:val="scinsert"/>
        </w:rPr>
        <w:t>s</w:t>
      </w:r>
      <w:r w:rsidRPr="00FC5BEE">
        <w:rPr>
          <w:rStyle w:val="scinsert"/>
        </w:rPr>
        <w:t xml:space="preserve"> must pass all subject areas within the time prescribe</w:t>
      </w:r>
      <w:r w:rsidR="00B82969">
        <w:rPr>
          <w:rStyle w:val="scinsert"/>
        </w:rPr>
        <w:t>d</w:t>
      </w:r>
      <w:r w:rsidRPr="00FC5BEE">
        <w:rPr>
          <w:rStyle w:val="scinsert"/>
        </w:rPr>
        <w:t xml:space="preserve"> by the Council for Interior Design Qualification (CIDQ).</w:t>
      </w:r>
    </w:p>
    <w:p w:rsidR="0013469A" w:rsidRDefault="00C06AF8" w14:paraId="475F5DCB" w14:textId="77777777">
      <w:pPr>
        <w:pStyle w:val="sccodifiedsection"/>
      </w:pPr>
      <w:r>
        <w:tab/>
      </w:r>
      <w:r>
        <w:rPr>
          <w:rStyle w:val="scstrike"/>
        </w:rPr>
        <w:t>(C)</w:t>
      </w:r>
      <w:bookmarkStart w:name="ss_T40C3N240SD_lv1_5d97624f9" w:id="115"/>
      <w:r w:rsidR="00FC5BEE">
        <w:rPr>
          <w:rStyle w:val="scinsert"/>
        </w:rPr>
        <w:t>(</w:t>
      </w:r>
      <w:bookmarkEnd w:id="115"/>
      <w:r w:rsidR="00FC5BEE">
        <w:rPr>
          <w:rStyle w:val="scinsert"/>
        </w:rPr>
        <w:t>D)</w:t>
      </w:r>
      <w:r>
        <w:t xml:space="preserve"> An applicant must satisfy the requirements of Section 40‑3‑230(C)(1) and must be currently enrolled and actively participating in the Architectural Experience Program or be a student actively </w:t>
      </w:r>
      <w:r>
        <w:lastRenderedPageBreak/>
        <w:t>participating in an NCARB‑accepted Integrated Path to Architectural Licensure (IPAL) option within an NAAB‑accredited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13469A" w:rsidRDefault="00C06AF8" w14:paraId="309E145B" w14:textId="77777777">
      <w:pPr>
        <w:pStyle w:val="sccodifiedsection"/>
      </w:pPr>
      <w:r>
        <w:tab/>
      </w:r>
      <w:r>
        <w:rPr>
          <w:rStyle w:val="scstrike"/>
        </w:rPr>
        <w:t>(D)</w:t>
      </w:r>
      <w:bookmarkStart w:name="ss_T40C3N240SE_lv1_607e6dd19" w:id="116"/>
      <w:r w:rsidR="00FC5BEE">
        <w:rPr>
          <w:rStyle w:val="scinsert"/>
        </w:rPr>
        <w:t>(</w:t>
      </w:r>
      <w:bookmarkEnd w:id="116"/>
      <w:r w:rsidR="00FC5BEE">
        <w:rPr>
          <w:rStyle w:val="scinsert"/>
        </w:rPr>
        <w:t>E)</w:t>
      </w:r>
      <w:r>
        <w:t xml:space="preserve"> The board may accept transfer credits for individual subject areas of the examination passed by the applicant from another jurisdiction.</w:t>
      </w:r>
    </w:p>
    <w:p w:rsidR="007A6979" w:rsidP="007A6979" w:rsidRDefault="007A6979" w14:paraId="3B7FB835" w14:textId="77777777">
      <w:pPr>
        <w:pStyle w:val="scemptyline"/>
      </w:pPr>
    </w:p>
    <w:p w:rsidR="007A6979" w:rsidP="007A6979" w:rsidRDefault="007A6979" w14:paraId="2DCA983B" w14:textId="77777777">
      <w:pPr>
        <w:pStyle w:val="scdirectionallanguage"/>
      </w:pPr>
      <w:bookmarkStart w:name="bs_num_15_6789f6bae" w:id="117"/>
      <w:r>
        <w:t>S</w:t>
      </w:r>
      <w:bookmarkEnd w:id="117"/>
      <w:r>
        <w:t>ECTION 15.</w:t>
      </w:r>
      <w:r>
        <w:tab/>
      </w:r>
      <w:bookmarkStart w:name="dl_f0a70a809" w:id="118"/>
      <w:r>
        <w:t>S</w:t>
      </w:r>
      <w:bookmarkEnd w:id="118"/>
      <w:r>
        <w:t>ection 40‑3‑250 of the S.C. Code is amended to read:</w:t>
      </w:r>
    </w:p>
    <w:p w:rsidR="00A95DBF" w:rsidRDefault="00A95DBF" w14:paraId="503ED424" w14:textId="77777777">
      <w:pPr>
        <w:pStyle w:val="sccodifiedsection"/>
      </w:pPr>
    </w:p>
    <w:p w:rsidR="00A95DBF" w:rsidRDefault="00A95DBF" w14:paraId="155D5893" w14:textId="77777777">
      <w:pPr>
        <w:pStyle w:val="sccodifiedsection"/>
      </w:pPr>
      <w:r>
        <w:tab/>
      </w:r>
      <w:bookmarkStart w:name="cs_T40C3N250_d39485776" w:id="119"/>
      <w:r>
        <w:t>S</w:t>
      </w:r>
      <w:bookmarkEnd w:id="119"/>
      <w:r>
        <w:t>ection 40‑3‑250.</w:t>
      </w:r>
      <w:r>
        <w:tab/>
      </w:r>
      <w:bookmarkStart w:name="ss_T40C3N250SA_lv1_146b0ad8c" w:id="120"/>
      <w:r>
        <w:t>(</w:t>
      </w:r>
      <w:bookmarkEnd w:id="120"/>
      <w:r>
        <w:t xml:space="preserve">A) An individual and firm licensed </w:t>
      </w:r>
      <w:r w:rsidR="008C7121">
        <w:rPr>
          <w:rStyle w:val="scinsert"/>
        </w:rPr>
        <w:t xml:space="preserve">or registered </w:t>
      </w:r>
      <w:r>
        <w:t xml:space="preserve">under this chapter shall satisfy license </w:t>
      </w:r>
      <w:r w:rsidR="008C7121">
        <w:rPr>
          <w:rStyle w:val="scinsert"/>
        </w:rPr>
        <w:t xml:space="preserve">or registration </w:t>
      </w:r>
      <w:r>
        <w:t xml:space="preserve">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w:t>
      </w:r>
      <w:r w:rsidR="008C7121">
        <w:rPr>
          <w:rStyle w:val="scinsert"/>
        </w:rPr>
        <w:t xml:space="preserve">and emeritus registered interior designers </w:t>
      </w:r>
      <w:r>
        <w:t xml:space="preserve">are not required to meet continuing education requirements. Individuals and firms </w:t>
      </w:r>
      <w:proofErr w:type="gramStart"/>
      <w:r>
        <w:t>annually shall</w:t>
      </w:r>
      <w:proofErr w:type="gramEnd"/>
      <w:r>
        <w:t xml:space="preserve"> pay the required renewal fee on a date set by the board </w:t>
      </w:r>
      <w:proofErr w:type="gramStart"/>
      <w:r>
        <w:t>in order to</w:t>
      </w:r>
      <w:proofErr w:type="gramEnd"/>
      <w:r>
        <w:t xml:space="preserve"> continue practicing architecture in South Carolina.</w:t>
      </w:r>
    </w:p>
    <w:p w:rsidR="00700B7C" w:rsidRDefault="00A95DBF" w14:paraId="391BBDAB" w14:textId="77777777">
      <w:pPr>
        <w:pStyle w:val="sccodifiedsection"/>
      </w:pPr>
      <w:r>
        <w:tab/>
      </w:r>
      <w:bookmarkStart w:name="ss_T40C3N250SB_lv1_989b6a7d1" w:id="121"/>
      <w:r>
        <w:t>(</w:t>
      </w:r>
      <w:bookmarkEnd w:id="121"/>
      <w:r>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700B7C" w:rsidRDefault="00A95DBF" w14:paraId="784820C9" w14:textId="77777777">
      <w:pPr>
        <w:pStyle w:val="sccodifiedsection"/>
      </w:pPr>
      <w:r>
        <w:tab/>
      </w:r>
      <w:bookmarkStart w:name="ss_T40C3N250SC_lv1_bd7b75b83" w:id="122"/>
      <w:r>
        <w:t>(</w:t>
      </w:r>
      <w:bookmarkEnd w:id="122"/>
      <w:r>
        <w:t>C) If an individual or firm fails to renew within one year from the date of expiration, the certificate may be reissued upon submission of a new application accompanied by the application fee and approval by the board.</w:t>
      </w:r>
    </w:p>
    <w:p w:rsidR="00700B7C" w:rsidRDefault="00A95DBF" w14:paraId="021EACCB" w14:textId="77777777">
      <w:pPr>
        <w:pStyle w:val="sccodifiedsection"/>
      </w:pPr>
      <w:r>
        <w:tab/>
      </w:r>
      <w:bookmarkStart w:name="ss_T40C3N250SD_lv1_8827929b8" w:id="123"/>
      <w:r>
        <w:t>(</w:t>
      </w:r>
      <w:bookmarkEnd w:id="123"/>
      <w:r>
        <w:t xml:space="preserve">D) Emeritus architects </w:t>
      </w:r>
      <w:r w:rsidR="008C7121">
        <w:rPr>
          <w:rStyle w:val="scinsert"/>
        </w:rPr>
        <w:t xml:space="preserve">and emeritus registered interior designers </w:t>
      </w:r>
      <w:r>
        <w:t>who wish to return to active practice shall complete continuing education requirements for each exempted year not to exceed two years. Applicable fees also must be paid.</w:t>
      </w:r>
    </w:p>
    <w:p w:rsidR="00700B7C" w:rsidRDefault="00A95DBF" w14:paraId="6DD79F44" w14:textId="77777777">
      <w:pPr>
        <w:pStyle w:val="sccodifiedsection"/>
      </w:pPr>
      <w:r>
        <w:tab/>
      </w:r>
      <w:bookmarkStart w:name="ss_T40C3N250SE_lv1_11627d3c4" w:id="124"/>
      <w:r>
        <w:t>(</w:t>
      </w:r>
      <w:bookmarkEnd w:id="124"/>
      <w:r>
        <w:t>E) Registrants must comply with continuing education audit deadlines and requirements.</w:t>
      </w:r>
    </w:p>
    <w:p w:rsidR="008C7121" w:rsidP="008C7121" w:rsidRDefault="008C7121" w14:paraId="0405E467" w14:textId="77777777">
      <w:pPr>
        <w:pStyle w:val="scemptyline"/>
      </w:pPr>
    </w:p>
    <w:p w:rsidR="008C7121" w:rsidP="008C7121" w:rsidRDefault="008C7121" w14:paraId="7117EECC" w14:textId="77777777">
      <w:pPr>
        <w:pStyle w:val="scdirectionallanguage"/>
      </w:pPr>
      <w:bookmarkStart w:name="bs_num_16_a853efac7" w:id="125"/>
      <w:r>
        <w:t>S</w:t>
      </w:r>
      <w:bookmarkEnd w:id="125"/>
      <w:r>
        <w:t>ECTION 16.</w:t>
      </w:r>
      <w:r>
        <w:tab/>
      </w:r>
      <w:bookmarkStart w:name="dl_8bd2a336a" w:id="126"/>
      <w:r>
        <w:t>S</w:t>
      </w:r>
      <w:bookmarkEnd w:id="126"/>
      <w:r>
        <w:t>ection 40‑3‑260 of the S.C. Code is amended to read:</w:t>
      </w:r>
    </w:p>
    <w:p w:rsidR="00B867B4" w:rsidRDefault="00B867B4" w14:paraId="3E310ED5" w14:textId="77777777">
      <w:pPr>
        <w:pStyle w:val="sccodifiedsection"/>
      </w:pPr>
    </w:p>
    <w:p w:rsidR="00B867B4" w:rsidRDefault="00B867B4" w14:paraId="7B12CBA1" w14:textId="77777777">
      <w:pPr>
        <w:pStyle w:val="sccodifiedsection"/>
      </w:pPr>
      <w:r>
        <w:tab/>
      </w:r>
      <w:bookmarkStart w:name="cs_T40C3N260_2fa9c01e0" w:id="127"/>
      <w:r>
        <w:t>S</w:t>
      </w:r>
      <w:bookmarkEnd w:id="127"/>
      <w:r>
        <w:t>ection 40‑3‑260.</w:t>
      </w:r>
      <w:r>
        <w:tab/>
        <w:t xml:space="preserve">An architect </w:t>
      </w:r>
      <w:r w:rsidR="007E7984">
        <w:rPr>
          <w:rStyle w:val="scinsert"/>
        </w:rPr>
        <w:t xml:space="preserve">or registered interior designer </w:t>
      </w:r>
      <w:r>
        <w:t>registered in another state, territory, or foreign country, having standards of registration equal to those in this State, may be registered upon a satisfactory showing of character and record only.</w:t>
      </w:r>
    </w:p>
    <w:p w:rsidR="006F1406" w:rsidP="006F1406" w:rsidRDefault="006F1406" w14:paraId="1B1ADFEB" w14:textId="77777777">
      <w:pPr>
        <w:pStyle w:val="scemptyline"/>
      </w:pPr>
    </w:p>
    <w:p w:rsidR="006F1406" w:rsidP="006F1406" w:rsidRDefault="006F1406" w14:paraId="710CFABB" w14:textId="77777777">
      <w:pPr>
        <w:pStyle w:val="scdirectionallanguage"/>
      </w:pPr>
      <w:bookmarkStart w:name="bs_num_17_3daabf492" w:id="128"/>
      <w:r>
        <w:t>S</w:t>
      </w:r>
      <w:bookmarkEnd w:id="128"/>
      <w:r>
        <w:t>ECTION 17.</w:t>
      </w:r>
      <w:r>
        <w:tab/>
      </w:r>
      <w:bookmarkStart w:name="dl_a3351528e" w:id="129"/>
      <w:r>
        <w:t>S</w:t>
      </w:r>
      <w:bookmarkEnd w:id="129"/>
      <w:r>
        <w:t>ection 40‑3‑270 of the S.C. Code is amended to read:</w:t>
      </w:r>
    </w:p>
    <w:p w:rsidR="00811AAA" w:rsidRDefault="00811AAA" w14:paraId="19FBD943" w14:textId="77777777">
      <w:pPr>
        <w:pStyle w:val="sccodifiedsection"/>
      </w:pPr>
    </w:p>
    <w:p w:rsidR="00811AAA" w:rsidRDefault="00811AAA" w14:paraId="6DCAA698" w14:textId="77777777">
      <w:pPr>
        <w:pStyle w:val="sccodifiedsection"/>
      </w:pPr>
      <w:r>
        <w:tab/>
      </w:r>
      <w:bookmarkStart w:name="cs_T40C3N270_6fea853e8" w:id="130"/>
      <w:r>
        <w:t>S</w:t>
      </w:r>
      <w:bookmarkEnd w:id="130"/>
      <w:r>
        <w:t>ection 40‑3‑270.</w:t>
      </w:r>
      <w:r>
        <w:tab/>
      </w:r>
      <w:bookmarkStart w:name="ss_T40C3N270SA_lv1_82335a213" w:id="131"/>
      <w:r>
        <w:t>(</w:t>
      </w:r>
      <w:bookmarkEnd w:id="131"/>
      <w:r>
        <w:t>A) A firm desiring a certificate of authorization shall file with the board an application on forms provided by the board and pay an application fee. Before a certificate of authorization may be issued to an out‑of‑state business or professional corporation, the corporation must be approved to transact business in this State. A copy of the approved certificate of authority issued by the State must be filed with the board application.</w:t>
      </w:r>
    </w:p>
    <w:p w:rsidR="00C061E2" w:rsidRDefault="00811AAA" w14:paraId="12660B75" w14:textId="77777777">
      <w:pPr>
        <w:pStyle w:val="sccodifiedsection"/>
      </w:pPr>
      <w:r>
        <w:tab/>
      </w:r>
      <w:bookmarkStart w:name="ss_T40C3N270SB_lv1_3dbc38164" w:id="132"/>
      <w:r>
        <w:t>(</w:t>
      </w:r>
      <w:bookmarkEnd w:id="132"/>
      <w:r>
        <w:t>B) A firm must maintain on file in the board office the name of the individual in full authority and responsible charge and written evidence of authority. Failure to provide accurate and timely information may constitute a violation of this subsection.</w:t>
      </w:r>
    </w:p>
    <w:p w:rsidR="00C061E2" w:rsidRDefault="00811AAA" w14:paraId="6FD25341" w14:textId="77777777">
      <w:pPr>
        <w:pStyle w:val="sccodifiedsection"/>
      </w:pPr>
      <w:r>
        <w:tab/>
      </w:r>
      <w:bookmarkStart w:name="ss_T40C3N270SC_lv1_92a17b26f" w:id="133"/>
      <w:r>
        <w:t>(</w:t>
      </w:r>
      <w:bookmarkEnd w:id="133"/>
      <w:r>
        <w:t xml:space="preserve">C) For the purpose of this chapter, a sole proprietorship means a business in which one or more registered architects </w:t>
      </w:r>
      <w:r w:rsidRPr="00FD6EFC" w:rsidR="00FD6EFC">
        <w:rPr>
          <w:rStyle w:val="scinsert"/>
        </w:rPr>
        <w:t xml:space="preserve">or registered interior designers </w:t>
      </w:r>
      <w:r>
        <w:t xml:space="preserve">are engaged as </w:t>
      </w:r>
      <w:proofErr w:type="gramStart"/>
      <w:r>
        <w:t>employees;  however</w:t>
      </w:r>
      <w:proofErr w:type="gramEnd"/>
      <w:r>
        <w:t>, the practice must be conducted under the name registered with the board as an individual (i.e., John Doe, Architect</w:t>
      </w:r>
      <w:r w:rsidR="00FD6EFC">
        <w:rPr>
          <w:rStyle w:val="scinsert"/>
        </w:rPr>
        <w:t>/Registered Interior Designer</w:t>
      </w:r>
      <w:r>
        <w:t>). Any other practice name, i.e., Doe &amp; Company, or Doe &amp; Associates, requires a certificate of authorization to practice.</w:t>
      </w:r>
    </w:p>
    <w:p w:rsidR="00C061E2" w:rsidRDefault="00811AAA" w14:paraId="72D0D6F3" w14:textId="77777777">
      <w:pPr>
        <w:pStyle w:val="sccodifiedsection"/>
      </w:pPr>
      <w:r>
        <w:tab/>
      </w:r>
      <w:bookmarkStart w:name="ss_T40C3N270SD_lv1_56d2f0aae" w:id="134"/>
      <w:r>
        <w:t>(</w:t>
      </w:r>
      <w:bookmarkEnd w:id="134"/>
      <w:r>
        <w:t xml:space="preserve">D) If a South Carolina firm seeks to register under a name referring to </w:t>
      </w:r>
      <w:proofErr w:type="gramStart"/>
      <w:r>
        <w:t>persons</w:t>
      </w:r>
      <w:proofErr w:type="gramEnd"/>
      <w:r>
        <w:t xml:space="preserve"> rather than a trade name, the persons referred to in the </w:t>
      </w:r>
      <w:r w:rsidR="00FD6EFC">
        <w:t xml:space="preserve">firm’s </w:t>
      </w:r>
      <w:r>
        <w:t xml:space="preserve">name must be licensed as individual architects, engineers, land </w:t>
      </w:r>
      <w:proofErr w:type="gramStart"/>
      <w:r>
        <w:t xml:space="preserve">surveyors, </w:t>
      </w:r>
      <w:r>
        <w:rPr>
          <w:rStyle w:val="scstrike"/>
        </w:rPr>
        <w:t>or</w:t>
      </w:r>
      <w:proofErr w:type="gramEnd"/>
      <w:r>
        <w:rPr>
          <w:rStyle w:val="scstrike"/>
        </w:rPr>
        <w:t xml:space="preserve"> </w:t>
      </w:r>
      <w:r>
        <w:t>landscape architects</w:t>
      </w:r>
      <w:r w:rsidR="00FD6EFC">
        <w:rPr>
          <w:rStyle w:val="scinsert"/>
        </w:rPr>
        <w:t xml:space="preserve">, </w:t>
      </w:r>
      <w:r w:rsidRPr="00FD6EFC" w:rsidR="00FD6EFC">
        <w:rPr>
          <w:rStyle w:val="scinsert"/>
        </w:rPr>
        <w:t>or registered interior designers</w:t>
      </w:r>
      <w:r>
        <w:t xml:space="preserve"> in this State.</w:t>
      </w:r>
    </w:p>
    <w:p w:rsidR="00C061E2" w:rsidRDefault="00811AAA" w14:paraId="50D32FAC" w14:textId="77777777">
      <w:pPr>
        <w:pStyle w:val="sccodifiedsection"/>
      </w:pPr>
      <w:r>
        <w:tab/>
      </w:r>
      <w:bookmarkStart w:name="ss_T40C3N270SE_lv1_f4bc0c77f" w:id="135"/>
      <w:r>
        <w:t>(</w:t>
      </w:r>
      <w:bookmarkEnd w:id="135"/>
      <w:r>
        <w:t xml:space="preserve">E) If an out‑of‑state firm seeks to register under a name referring to persons rather than a trade name, the persons referred to in the </w:t>
      </w:r>
      <w:r w:rsidR="00FD6EFC">
        <w:t xml:space="preserve">firm’s </w:t>
      </w:r>
      <w:r>
        <w:t xml:space="preserve">name must be licensed as individual architects, engineers, land surveyors, </w:t>
      </w:r>
      <w:r>
        <w:rPr>
          <w:rStyle w:val="scstrike"/>
        </w:rPr>
        <w:t xml:space="preserve">or </w:t>
      </w:r>
      <w:r>
        <w:t>landscape architects</w:t>
      </w:r>
      <w:r w:rsidR="00FD6EFC">
        <w:rPr>
          <w:rStyle w:val="scinsert"/>
        </w:rPr>
        <w:t>, or registered interior designers</w:t>
      </w:r>
      <w:r>
        <w:t xml:space="preserve"> in this State or in another state or jurisdiction.</w:t>
      </w:r>
    </w:p>
    <w:p w:rsidR="00C061E2" w:rsidRDefault="00811AAA" w14:paraId="50D8BC04" w14:textId="77777777">
      <w:pPr>
        <w:pStyle w:val="sccodifiedsection"/>
      </w:pPr>
      <w:r>
        <w:tab/>
      </w:r>
      <w:bookmarkStart w:name="ss_T40C3N270SF_lv1_a7bf7b3cd" w:id="136"/>
      <w:r>
        <w:t>(</w:t>
      </w:r>
      <w:bookmarkEnd w:id="136"/>
      <w:r>
        <w:t xml:space="preserve">F) The requirement to obtain a certificate of authorization applies to associations for one or more projects but does not apply to an out‑of‑state firm or individual retained by a registered South Carolina architect </w:t>
      </w:r>
      <w:r w:rsidR="00FD6EFC">
        <w:rPr>
          <w:rStyle w:val="scinsert"/>
        </w:rPr>
        <w:t xml:space="preserve">or registered South Carolina interior designer </w:t>
      </w:r>
      <w:r>
        <w:t>as a consultant only.</w:t>
      </w:r>
    </w:p>
    <w:p w:rsidR="00C061E2" w:rsidRDefault="00811AAA" w14:paraId="25B1B9D3" w14:textId="77777777">
      <w:pPr>
        <w:pStyle w:val="sccodifiedsection"/>
      </w:pPr>
      <w:r>
        <w:tab/>
      </w:r>
      <w:bookmarkStart w:name="ss_T40C3N270SG_lv1_f5e03ae45" w:id="137"/>
      <w:r>
        <w:t>(</w:t>
      </w:r>
      <w:bookmarkEnd w:id="137"/>
      <w:r>
        <w:t xml:space="preserve">G) A registered architect </w:t>
      </w:r>
      <w:r w:rsidR="00FD6EFC">
        <w:rPr>
          <w:rStyle w:val="scinsert"/>
        </w:rPr>
        <w:t xml:space="preserve">or registered interior designer </w:t>
      </w:r>
      <w:r>
        <w:t xml:space="preserve">practicing in his name who does not employ a registered architect </w:t>
      </w:r>
      <w:r w:rsidR="00FD6EFC">
        <w:rPr>
          <w:rStyle w:val="scinsert"/>
        </w:rPr>
        <w:t xml:space="preserve">or registered interior designer </w:t>
      </w:r>
      <w:r>
        <w:t>is not required to obtain a certificate of authority.</w:t>
      </w:r>
    </w:p>
    <w:p w:rsidR="0008793B" w:rsidP="0008793B" w:rsidRDefault="0008793B" w14:paraId="2E329B5C" w14:textId="77777777">
      <w:pPr>
        <w:pStyle w:val="scemptyline"/>
      </w:pPr>
    </w:p>
    <w:p w:rsidR="0008793B" w:rsidP="0008793B" w:rsidRDefault="0008793B" w14:paraId="667EEBBD" w14:textId="77777777">
      <w:pPr>
        <w:pStyle w:val="scdirectionallanguage"/>
      </w:pPr>
      <w:bookmarkStart w:name="bs_num_18_3dae0f9ce" w:id="138"/>
      <w:r>
        <w:t>S</w:t>
      </w:r>
      <w:bookmarkEnd w:id="138"/>
      <w:r>
        <w:t>ECTION 18.</w:t>
      </w:r>
      <w:r>
        <w:tab/>
      </w:r>
      <w:bookmarkStart w:name="dl_7d08de26b" w:id="139"/>
      <w:r>
        <w:t>S</w:t>
      </w:r>
      <w:bookmarkEnd w:id="139"/>
      <w:r>
        <w:t>ection 40‑3‑280 of the S.C. Code is amended to read:</w:t>
      </w:r>
    </w:p>
    <w:p w:rsidR="00801071" w:rsidRDefault="00801071" w14:paraId="2E26B144" w14:textId="77777777">
      <w:pPr>
        <w:pStyle w:val="sccodifiedsection"/>
      </w:pPr>
    </w:p>
    <w:p w:rsidR="00801071" w:rsidRDefault="00801071" w14:paraId="1D6B3DFE" w14:textId="463A3773">
      <w:pPr>
        <w:pStyle w:val="sccodifiedsection"/>
      </w:pPr>
      <w:r>
        <w:tab/>
      </w:r>
      <w:bookmarkStart w:name="cs_T40C3N280_619ed297e" w:id="140"/>
      <w:r>
        <w:t>S</w:t>
      </w:r>
      <w:bookmarkEnd w:id="140"/>
      <w:r>
        <w:t>ection 40‑3‑280.</w:t>
      </w:r>
      <w:r>
        <w:tab/>
      </w:r>
      <w:bookmarkStart w:name="ss_T40C3N280SA_lv1_0f7690bdc" w:id="141"/>
      <w:r>
        <w:t>(</w:t>
      </w:r>
      <w:bookmarkEnd w:id="141"/>
      <w:r>
        <w:t xml:space="preserve">A) </w:t>
      </w:r>
      <w:proofErr w:type="gramStart"/>
      <w:r>
        <w:t>Every architect</w:t>
      </w:r>
      <w:r w:rsidR="00A24E39">
        <w:rPr>
          <w:rStyle w:val="scinsert"/>
        </w:rPr>
        <w:t>,</w:t>
      </w:r>
      <w:proofErr w:type="gramEnd"/>
      <w:r w:rsidR="00A24E39">
        <w:rPr>
          <w:rStyle w:val="scinsert"/>
        </w:rPr>
        <w:t xml:space="preserve"> registered interior designer,</w:t>
      </w:r>
      <w:r>
        <w:t xml:space="preserve"> and firm practicing in this State shall have a seal containing the name, the place of business, and the words “Registered Architect, State of South Carolina” </w:t>
      </w:r>
      <w:r w:rsidR="00A24E39">
        <w:rPr>
          <w:rStyle w:val="scinsert"/>
        </w:rPr>
        <w:t>or “Registered Interior Designer, State of South Carolina</w:t>
      </w:r>
      <w:r w:rsidR="00B82969">
        <w:rPr>
          <w:rStyle w:val="scinsert"/>
        </w:rPr>
        <w:t>,</w:t>
      </w:r>
      <w:r w:rsidR="00A24E39">
        <w:rPr>
          <w:rStyle w:val="scinsert"/>
        </w:rPr>
        <w:t xml:space="preserve">” </w:t>
      </w:r>
      <w:r>
        <w:t>with which they shall seal all drawings, prints, and specifications for use in their profession.</w:t>
      </w:r>
      <w:r w:rsidR="00A24E39">
        <w:rPr>
          <w:rStyle w:val="scinsert"/>
        </w:rPr>
        <w:t xml:space="preserve"> </w:t>
      </w:r>
      <w:r w:rsidRPr="00A24E39" w:rsidR="00A24E39">
        <w:rPr>
          <w:rStyle w:val="scinsert"/>
        </w:rPr>
        <w:t xml:space="preserve">The seal </w:t>
      </w:r>
      <w:r w:rsidR="00A24E39">
        <w:rPr>
          <w:rStyle w:val="scinsert"/>
        </w:rPr>
        <w:t>must</w:t>
      </w:r>
      <w:r w:rsidRPr="00A24E39" w:rsidR="00A24E39">
        <w:rPr>
          <w:rStyle w:val="scinsert"/>
        </w:rPr>
        <w:t xml:space="preserve"> be of a design, content, and size prescribed by the board. A registered interior designer shall only sign and seal an interior technical submission within the scope of practice.</w:t>
      </w:r>
    </w:p>
    <w:p w:rsidR="00D11E92" w:rsidRDefault="00801071" w14:paraId="36360D45" w14:textId="77777777">
      <w:pPr>
        <w:pStyle w:val="sccodifiedsection"/>
        <w:rPr>
          <w:rStyle w:val="scinsert"/>
        </w:rPr>
      </w:pPr>
      <w:r>
        <w:tab/>
      </w:r>
      <w:bookmarkStart w:name="ss_T40C3N280SB_lv1_9a8c16139" w:id="142"/>
      <w:r>
        <w:t>(</w:t>
      </w:r>
      <w:bookmarkEnd w:id="142"/>
      <w:r>
        <w:t xml:space="preserve">B) The seal of the individual architect </w:t>
      </w:r>
      <w:r w:rsidR="00A24E39">
        <w:rPr>
          <w:rStyle w:val="scinsert"/>
        </w:rPr>
        <w:t xml:space="preserve">or registered interior designer </w:t>
      </w:r>
      <w:r>
        <w:t xml:space="preserve">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w:t>
      </w:r>
      <w:r w:rsidRPr="00A24E39" w:rsidR="00A24E39">
        <w:rPr>
          <w:rStyle w:val="scinsert"/>
        </w:rPr>
        <w:t xml:space="preserve">or registered interior designer </w:t>
      </w:r>
      <w:r>
        <w:t>in responsible charge shall affix his signature over his seal. An electronic seal and signature may be used in lieu of an original seal and signature by applicable policy or regulation.</w:t>
      </w:r>
    </w:p>
    <w:p w:rsidR="00A24E39" w:rsidRDefault="00A24E39" w14:paraId="52A7DB4B" w14:textId="271562CB">
      <w:pPr>
        <w:pStyle w:val="sccodifiedsection"/>
      </w:pPr>
      <w:r>
        <w:rPr>
          <w:rStyle w:val="scinsert"/>
        </w:rPr>
        <w:tab/>
      </w:r>
      <w:bookmarkStart w:name="ss_T40C3N280SC_lv1_562a981c8" w:id="143"/>
      <w:r w:rsidRPr="00A24E39">
        <w:rPr>
          <w:rStyle w:val="scinsert"/>
        </w:rPr>
        <w:t>(</w:t>
      </w:r>
      <w:bookmarkEnd w:id="143"/>
      <w:r w:rsidRPr="00A24E39">
        <w:rPr>
          <w:rStyle w:val="scinsert"/>
        </w:rPr>
        <w:t xml:space="preserve">C) A registered interior designer shall possess the authority to sign and seal interior technical submission covering the scope of practice of registered interior design and shall have the authority to submit construction documents where the registered interior designer is the contract holder and Designer of Record to a </w:t>
      </w:r>
      <w:r w:rsidR="00662ECB">
        <w:rPr>
          <w:rStyle w:val="scinsert"/>
        </w:rPr>
        <w:t>s</w:t>
      </w:r>
      <w:r w:rsidRPr="00A24E39">
        <w:rPr>
          <w:rStyle w:val="scinsert"/>
        </w:rPr>
        <w:t>tate or local government entity for the purpose of obtaining requisite permits for an interior construction project. A registered interior designer may only sign and seal interior technical submissions within the scope of practice of interior design defined by this chapter.</w:t>
      </w:r>
    </w:p>
    <w:p w:rsidR="00E87470" w:rsidRDefault="00E87470" w14:paraId="0C94B42D" w14:textId="77777777">
      <w:pPr>
        <w:pStyle w:val="scemptyline"/>
      </w:pPr>
    </w:p>
    <w:p w:rsidR="00801071" w:rsidRDefault="00801071" w14:paraId="3FD0D35A" w14:textId="77777777">
      <w:pPr>
        <w:pStyle w:val="scdirectionallanguage"/>
      </w:pPr>
      <w:bookmarkStart w:name="bs_num_19_ff5d70bf5" w:id="144"/>
      <w:r>
        <w:t>S</w:t>
      </w:r>
      <w:bookmarkEnd w:id="144"/>
      <w:r>
        <w:t>ECTION 19.</w:t>
      </w:r>
      <w:r>
        <w:tab/>
      </w:r>
      <w:bookmarkStart w:name="dl_c85c495e2" w:id="145"/>
      <w:r>
        <w:t>S</w:t>
      </w:r>
      <w:bookmarkEnd w:id="145"/>
      <w:r>
        <w:t>ection 40‑3‑290 of the S.C. Code is amended by adding:</w:t>
      </w:r>
    </w:p>
    <w:p w:rsidR="00801071" w:rsidRDefault="00801071" w14:paraId="4948F597" w14:textId="77777777">
      <w:pPr>
        <w:pStyle w:val="scnewcodesection"/>
      </w:pPr>
    </w:p>
    <w:p w:rsidR="002F3295" w:rsidP="002F3295" w:rsidRDefault="00801071" w14:paraId="0F029027" w14:textId="77777777">
      <w:pPr>
        <w:pStyle w:val="scnewcodesection"/>
      </w:pPr>
      <w:bookmarkStart w:name="ns_T40C3N290_df2095114" w:id="146"/>
      <w:r>
        <w:tab/>
      </w:r>
      <w:bookmarkStart w:name="ss_T40C3N290SE_lv1_b00fa32b6" w:id="147"/>
      <w:r>
        <w:t>(</w:t>
      </w:r>
      <w:bookmarkEnd w:id="147"/>
      <w:bookmarkEnd w:id="146"/>
      <w:r>
        <w:t xml:space="preserve">E) </w:t>
      </w:r>
      <w:r w:rsidR="002F3295">
        <w:t>A person who prepares drawings of the layout of materials or furnishings or in the selection of materials or furnishings used in interior design, including:</w:t>
      </w:r>
    </w:p>
    <w:p w:rsidR="002F3295" w:rsidP="002F3295" w:rsidRDefault="002F3295" w14:paraId="7060EA07" w14:textId="77777777">
      <w:pPr>
        <w:pStyle w:val="scnewcodesection"/>
      </w:pPr>
      <w:r>
        <w:tab/>
      </w:r>
      <w:r>
        <w:tab/>
      </w:r>
      <w:bookmarkStart w:name="ss_T40C3N290S1_lv2_7467f0cae" w:id="148"/>
      <w:r>
        <w:t>(</w:t>
      </w:r>
      <w:bookmarkEnd w:id="148"/>
      <w:r>
        <w:t xml:space="preserve">1) decorative </w:t>
      </w:r>
      <w:proofErr w:type="gramStart"/>
      <w:r>
        <w:t>accessories;</w:t>
      </w:r>
      <w:proofErr w:type="gramEnd"/>
    </w:p>
    <w:p w:rsidR="002F3295" w:rsidP="002F3295" w:rsidRDefault="002F3295" w14:paraId="50FF01C8" w14:textId="77777777">
      <w:pPr>
        <w:pStyle w:val="scnewcodesection"/>
      </w:pPr>
      <w:r>
        <w:tab/>
      </w:r>
      <w:r>
        <w:tab/>
      </w:r>
      <w:bookmarkStart w:name="ss_T40C3N290S2_lv2_8d43a1e84" w:id="149"/>
      <w:r>
        <w:t>(</w:t>
      </w:r>
      <w:bookmarkEnd w:id="149"/>
      <w:r>
        <w:t xml:space="preserve">2) wallcoverings, wall finishes, or </w:t>
      </w:r>
      <w:proofErr w:type="gramStart"/>
      <w:r>
        <w:t>paint;</w:t>
      </w:r>
      <w:proofErr w:type="gramEnd"/>
    </w:p>
    <w:p w:rsidR="002F3295" w:rsidP="002F3295" w:rsidRDefault="002F3295" w14:paraId="61F43D94" w14:textId="0C1602D0">
      <w:pPr>
        <w:pStyle w:val="scnewcodesection"/>
      </w:pPr>
      <w:r>
        <w:tab/>
      </w:r>
      <w:r>
        <w:tab/>
      </w:r>
      <w:bookmarkStart w:name="ss_T40C3N290S3_lv2_2aca0dbd0" w:id="150"/>
      <w:r>
        <w:t>(</w:t>
      </w:r>
      <w:bookmarkEnd w:id="150"/>
      <w:r>
        <w:t>3) floor coverings, tile, wood, stone</w:t>
      </w:r>
      <w:r w:rsidR="00B82969">
        <w:t>,</w:t>
      </w:r>
      <w:r>
        <w:t xml:space="preserve"> or </w:t>
      </w:r>
      <w:proofErr w:type="gramStart"/>
      <w:r>
        <w:t>concrete;</w:t>
      </w:r>
      <w:proofErr w:type="gramEnd"/>
    </w:p>
    <w:p w:rsidR="002F3295" w:rsidP="002F3295" w:rsidRDefault="002F3295" w14:paraId="71EB547E" w14:textId="77777777">
      <w:pPr>
        <w:pStyle w:val="scnewcodesection"/>
      </w:pPr>
      <w:r>
        <w:tab/>
      </w:r>
      <w:r>
        <w:tab/>
      </w:r>
      <w:bookmarkStart w:name="ss_T40C3N290S4_lv2_ed188a57c" w:id="151"/>
      <w:r>
        <w:t>(</w:t>
      </w:r>
      <w:bookmarkEnd w:id="151"/>
      <w:r>
        <w:t xml:space="preserve">4) window </w:t>
      </w:r>
      <w:proofErr w:type="gramStart"/>
      <w:r>
        <w:t>coverings;</w:t>
      </w:r>
      <w:proofErr w:type="gramEnd"/>
    </w:p>
    <w:p w:rsidR="002F3295" w:rsidP="002F3295" w:rsidRDefault="002F3295" w14:paraId="6C155E08" w14:textId="77777777">
      <w:pPr>
        <w:pStyle w:val="scnewcodesection"/>
      </w:pPr>
      <w:r>
        <w:tab/>
      </w:r>
      <w:r>
        <w:tab/>
      </w:r>
      <w:bookmarkStart w:name="ss_T40C3N290S5_lv2_7f96c7fcb" w:id="152"/>
      <w:r>
        <w:t>(</w:t>
      </w:r>
      <w:bookmarkEnd w:id="152"/>
      <w:r>
        <w:t xml:space="preserve">5) light fixtures which do not disrupt structural </w:t>
      </w:r>
      <w:proofErr w:type="gramStart"/>
      <w:r>
        <w:t>elements;</w:t>
      </w:r>
      <w:proofErr w:type="gramEnd"/>
    </w:p>
    <w:p w:rsidR="002F3295" w:rsidP="002F3295" w:rsidRDefault="002F3295" w14:paraId="0AC54747" w14:textId="77777777">
      <w:pPr>
        <w:pStyle w:val="scnewcodesection"/>
      </w:pPr>
      <w:r>
        <w:tab/>
      </w:r>
      <w:r>
        <w:tab/>
      </w:r>
      <w:bookmarkStart w:name="ss_T40C3N290S6_lv2_c498b53f1" w:id="153"/>
      <w:r>
        <w:t>(</w:t>
      </w:r>
      <w:bookmarkEnd w:id="153"/>
      <w:r>
        <w:t xml:space="preserve">6) plumbing fixtures which do not disrupt structural </w:t>
      </w:r>
      <w:proofErr w:type="gramStart"/>
      <w:r>
        <w:t>elements;</w:t>
      </w:r>
      <w:proofErr w:type="gramEnd"/>
    </w:p>
    <w:p w:rsidR="002F3295" w:rsidP="002F3295" w:rsidRDefault="002F3295" w14:paraId="4D4C37B3" w14:textId="77777777">
      <w:pPr>
        <w:pStyle w:val="scnewcodesection"/>
      </w:pPr>
      <w:r>
        <w:tab/>
      </w:r>
      <w:r>
        <w:tab/>
      </w:r>
      <w:bookmarkStart w:name="ss_T40C3N290S7_lv2_319153b5f" w:id="154"/>
      <w:r>
        <w:t>(</w:t>
      </w:r>
      <w:bookmarkEnd w:id="154"/>
      <w:r>
        <w:t xml:space="preserve">7) professional services limited to the design </w:t>
      </w:r>
      <w:proofErr w:type="gramStart"/>
      <w:r>
        <w:t>of  kitchen</w:t>
      </w:r>
      <w:proofErr w:type="gramEnd"/>
      <w:r>
        <w:t xml:space="preserve"> and bath spaces or the specification of products for kitchen and bath areas in noncommercial settings; and</w:t>
      </w:r>
    </w:p>
    <w:p w:rsidR="00801071" w:rsidP="002F3295" w:rsidRDefault="002F3295" w14:paraId="00019DC1" w14:textId="6BA4FAD6">
      <w:pPr>
        <w:pStyle w:val="scnewcodesection"/>
      </w:pPr>
      <w:r>
        <w:tab/>
      </w:r>
      <w:r>
        <w:tab/>
      </w:r>
      <w:bookmarkStart w:name="ss_T40C3N290S8_lv2_ea9af67d1" w:id="155"/>
      <w:r>
        <w:t>(</w:t>
      </w:r>
      <w:bookmarkEnd w:id="155"/>
      <w:r>
        <w:t>8) furniture, equipment, cabinetry</w:t>
      </w:r>
      <w:r w:rsidR="00B82969">
        <w:t>,</w:t>
      </w:r>
      <w:r>
        <w:t xml:space="preserve"> or millwork, if the preparation or implementation of those drawings or the installation of those materials or furnishings is not regulated by any building code or other law, ordinance, rule, or regulation governing the alteration or construction of a structure.</w:t>
      </w:r>
    </w:p>
    <w:p w:rsidR="00DD37D1" w:rsidP="00DD37D1" w:rsidRDefault="00DD37D1" w14:paraId="590DB2C7" w14:textId="77777777">
      <w:pPr>
        <w:pStyle w:val="scemptyline"/>
      </w:pPr>
    </w:p>
    <w:p w:rsidR="00DD37D1" w:rsidP="00DD37D1" w:rsidRDefault="00DD37D1" w14:paraId="7D9068F0" w14:textId="77777777">
      <w:pPr>
        <w:pStyle w:val="scdirectionallanguage"/>
      </w:pPr>
      <w:bookmarkStart w:name="bs_num_20_fe504862b" w:id="156"/>
      <w:r>
        <w:t>S</w:t>
      </w:r>
      <w:bookmarkEnd w:id="156"/>
      <w:r>
        <w:t>ECTION 20.</w:t>
      </w:r>
      <w:r>
        <w:tab/>
      </w:r>
      <w:bookmarkStart w:name="dl_b1c1a8f60" w:id="157"/>
      <w:r>
        <w:t>S</w:t>
      </w:r>
      <w:bookmarkEnd w:id="157"/>
      <w:r>
        <w:t>ection 40‑3‑300 of the S.C. Code is amended to read:</w:t>
      </w:r>
    </w:p>
    <w:p w:rsidR="00313690" w:rsidRDefault="00313690" w14:paraId="2816B56D" w14:textId="77777777">
      <w:pPr>
        <w:pStyle w:val="sccodifiedsection"/>
      </w:pPr>
    </w:p>
    <w:p w:rsidR="00313690" w:rsidRDefault="00313690" w14:paraId="0A3AE25B" w14:textId="77777777">
      <w:pPr>
        <w:pStyle w:val="sccodifiedsection"/>
      </w:pPr>
      <w:r>
        <w:tab/>
      </w:r>
      <w:bookmarkStart w:name="cs_T40C3N300_259b46df1" w:id="158"/>
      <w:r>
        <w:t>S</w:t>
      </w:r>
      <w:bookmarkEnd w:id="158"/>
      <w:r>
        <w:t>ection 40‑3‑300.</w:t>
      </w:r>
      <w:r>
        <w:tab/>
        <w:t xml:space="preserve">An architect </w:t>
      </w:r>
      <w:r w:rsidR="00F4565A">
        <w:rPr>
          <w:rStyle w:val="scinsert"/>
        </w:rPr>
        <w:t xml:space="preserve">or registered interior designer </w:t>
      </w:r>
      <w:r>
        <w:t xml:space="preserve">may not </w:t>
      </w:r>
      <w:proofErr w:type="gramStart"/>
      <w:r>
        <w:t>enter into</w:t>
      </w:r>
      <w:proofErr w:type="gramEnd"/>
      <w:r>
        <w:t xml:space="preserve"> a contract for professional services on any basis other than direct negotiation thereby precluding participation in any system requiring a comparison of compensation. However, an architect </w:t>
      </w:r>
      <w:r w:rsidRPr="00CE5F97" w:rsidR="00CE5F97">
        <w:rPr>
          <w:rStyle w:val="scinsert"/>
        </w:rPr>
        <w:t xml:space="preserve">or registered interior designer </w:t>
      </w:r>
      <w:r>
        <w:t xml:space="preserve">may state compensation to a prospective client in direct negotiation where architectural </w:t>
      </w:r>
      <w:r w:rsidRPr="00CE5F97" w:rsidR="00CE5F97">
        <w:rPr>
          <w:rStyle w:val="scinsert"/>
        </w:rPr>
        <w:t>or registered interior design</w:t>
      </w:r>
      <w:r w:rsidR="00CE5F97">
        <w:rPr>
          <w:rStyle w:val="scinsert"/>
        </w:rPr>
        <w:t xml:space="preserve"> </w:t>
      </w:r>
      <w:r>
        <w:t>services necessary to protect the public health, safety, and welfare have been defined.</w:t>
      </w:r>
    </w:p>
    <w:p w:rsidR="007D7E43" w:rsidP="007D7E43" w:rsidRDefault="007D7E43" w14:paraId="100A62AD" w14:textId="77777777">
      <w:pPr>
        <w:pStyle w:val="scemptyline"/>
      </w:pPr>
    </w:p>
    <w:p w:rsidR="007D7E43" w:rsidP="007D7E43" w:rsidRDefault="007D7E43" w14:paraId="7978415D" w14:textId="77777777">
      <w:pPr>
        <w:pStyle w:val="scdirectionallanguage"/>
      </w:pPr>
      <w:bookmarkStart w:name="bs_num_21_00af59185" w:id="159"/>
      <w:r>
        <w:t>S</w:t>
      </w:r>
      <w:bookmarkEnd w:id="159"/>
      <w:r>
        <w:t>ECTION 21.</w:t>
      </w:r>
      <w:r>
        <w:tab/>
      </w:r>
      <w:bookmarkStart w:name="dl_592013f0b" w:id="160"/>
      <w:r>
        <w:t>S</w:t>
      </w:r>
      <w:bookmarkEnd w:id="160"/>
      <w:r>
        <w:t>ection 40‑3‑310 of the S.C. Code is amended to read:</w:t>
      </w:r>
    </w:p>
    <w:p w:rsidR="00E43FFA" w:rsidRDefault="00E43FFA" w14:paraId="157087AC" w14:textId="77777777">
      <w:pPr>
        <w:pStyle w:val="sccodifiedsection"/>
      </w:pPr>
    </w:p>
    <w:p w:rsidR="00E43FFA" w:rsidRDefault="00E43FFA" w14:paraId="191180C4" w14:textId="77777777">
      <w:pPr>
        <w:pStyle w:val="sccodifiedsection"/>
      </w:pPr>
      <w:r>
        <w:tab/>
      </w:r>
      <w:bookmarkStart w:name="cs_T40C3N310_3d62823af" w:id="161"/>
      <w:r>
        <w:t>S</w:t>
      </w:r>
      <w:bookmarkEnd w:id="161"/>
      <w:r>
        <w:t>ection 40‑3‑310.</w:t>
      </w:r>
      <w:r>
        <w:tab/>
      </w:r>
      <w:bookmarkStart w:name="ss_T40C3N310SA_lv1_81b109032" w:id="162"/>
      <w:r>
        <w:t>(</w:t>
      </w:r>
      <w:bookmarkEnd w:id="162"/>
      <w:r>
        <w:t xml:space="preserve">A) Service of a notice provided for by law upon a nonresident architect who has been admitted to the practice of architecture </w:t>
      </w:r>
      <w:r w:rsidR="00383A9D">
        <w:rPr>
          <w:rStyle w:val="scinsert"/>
        </w:rPr>
        <w:t xml:space="preserve">or registered interior design, </w:t>
      </w:r>
      <w:r>
        <w:t xml:space="preserve">or upon a resident architect </w:t>
      </w:r>
      <w:r w:rsidR="00383A9D">
        <w:rPr>
          <w:rStyle w:val="scinsert"/>
        </w:rPr>
        <w:t xml:space="preserve">or registered interior designer </w:t>
      </w:r>
      <w:r>
        <w:t xml:space="preserve">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w:t>
      </w:r>
      <w:r w:rsidR="00383A9D">
        <w:rPr>
          <w:rStyle w:val="scinsert"/>
        </w:rPr>
        <w:t xml:space="preserve">or </w:t>
      </w:r>
      <w:r w:rsidRPr="00383A9D" w:rsidR="00383A9D">
        <w:rPr>
          <w:rStyle w:val="scinsert"/>
        </w:rPr>
        <w:t xml:space="preserve">registered interior designer </w:t>
      </w:r>
      <w:r>
        <w:t>by certified mail an attested copy, with an endorsement on the copy of the service upon the administrator, addressed to the architect at his last known address.</w:t>
      </w:r>
    </w:p>
    <w:p w:rsidR="00AA5DAC" w:rsidRDefault="00E43FFA" w14:paraId="4F85AA48" w14:textId="77777777">
      <w:pPr>
        <w:pStyle w:val="sccodifiedsection"/>
      </w:pPr>
      <w:r>
        <w:tab/>
      </w:r>
      <w:bookmarkStart w:name="ss_T40C3N310SB_lv1_37c883f9d" w:id="163"/>
      <w:r>
        <w:t>(</w:t>
      </w:r>
      <w:bookmarkEnd w:id="163"/>
      <w:r>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w:t>
      </w:r>
      <w:r w:rsidR="00383A9D">
        <w:rPr>
          <w:rStyle w:val="scinsert"/>
        </w:rPr>
        <w:t>or registered interior designer</w:t>
      </w:r>
      <w:r w:rsidRPr="000A0256" w:rsidR="00383A9D">
        <w:rPr>
          <w:rStyle w:val="scinsert"/>
        </w:rPr>
        <w:t xml:space="preserve"> </w:t>
      </w:r>
      <w:r>
        <w:t>reasonable opportunity to appear and defend. The administrator shall keep a record of the day of the service of the notice and any accompanying documents.</w:t>
      </w:r>
    </w:p>
    <w:p w:rsidR="003B25B1" w:rsidP="003B25B1" w:rsidRDefault="003B25B1" w14:paraId="55E26625" w14:textId="77777777">
      <w:pPr>
        <w:pStyle w:val="scemptyline"/>
      </w:pPr>
    </w:p>
    <w:p w:rsidR="003B25B1" w:rsidP="003B25B1" w:rsidRDefault="003B25B1" w14:paraId="6975790C" w14:textId="77777777">
      <w:pPr>
        <w:pStyle w:val="scdirectionallanguage"/>
      </w:pPr>
      <w:bookmarkStart w:name="bs_num_22_0c509bbfd" w:id="164"/>
      <w:r>
        <w:t>S</w:t>
      </w:r>
      <w:bookmarkEnd w:id="164"/>
      <w:r>
        <w:t>ECTION 22.</w:t>
      </w:r>
      <w:r>
        <w:tab/>
      </w:r>
      <w:bookmarkStart w:name="dl_d20b99dd5" w:id="165"/>
      <w:r>
        <w:t>S</w:t>
      </w:r>
      <w:bookmarkEnd w:id="165"/>
      <w:r>
        <w:t>ection 40‑3‑320 of the S.C. Code is amended to read:</w:t>
      </w:r>
    </w:p>
    <w:p w:rsidR="008E5BF7" w:rsidRDefault="008E5BF7" w14:paraId="5AB1B8DE" w14:textId="77777777">
      <w:pPr>
        <w:pStyle w:val="sccodifiedsection"/>
      </w:pPr>
    </w:p>
    <w:p w:rsidR="008E5BF7" w:rsidRDefault="008E5BF7" w14:paraId="6F0E11FC" w14:textId="6E3EA464">
      <w:pPr>
        <w:pStyle w:val="sccodifiedsection"/>
      </w:pPr>
      <w:r>
        <w:tab/>
      </w:r>
      <w:bookmarkStart w:name="cs_T40C3N320_9d90be4b7" w:id="166"/>
      <w:bookmarkStart w:name="open_doc_here" w:id="167"/>
      <w:r>
        <w:t>S</w:t>
      </w:r>
      <w:bookmarkEnd w:id="166"/>
      <w:bookmarkEnd w:id="167"/>
      <w:r>
        <w:t>ection 40‑3‑320.</w:t>
      </w:r>
      <w:r>
        <w:tab/>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w:t>
      </w:r>
      <w:r w:rsidR="006B3409">
        <w:rPr>
          <w:rStyle w:val="scinsert"/>
        </w:rPr>
        <w:t xml:space="preserve">or registered interior designer </w:t>
      </w:r>
      <w:r>
        <w:t xml:space="preserve">is required and to verify that the architect </w:t>
      </w:r>
      <w:r w:rsidR="006B3409">
        <w:rPr>
          <w:rStyle w:val="scinsert"/>
        </w:rPr>
        <w:t xml:space="preserve">or </w:t>
      </w:r>
      <w:r w:rsidRPr="006B3409" w:rsidR="006B3409">
        <w:rPr>
          <w:rStyle w:val="scinsert"/>
        </w:rPr>
        <w:t xml:space="preserve">registered interior designer </w:t>
      </w:r>
      <w:r>
        <w:t xml:space="preserve">who sealed the architectural plans and specifications is an architect </w:t>
      </w:r>
      <w:r w:rsidR="006B3409">
        <w:rPr>
          <w:rStyle w:val="scinsert"/>
        </w:rPr>
        <w:t>or i</w:t>
      </w:r>
      <w:r w:rsidRPr="006B3409" w:rsidR="006B3409">
        <w:rPr>
          <w:rStyle w:val="scinsert"/>
        </w:rPr>
        <w:t xml:space="preserve">nterior designer </w:t>
      </w:r>
      <w:r>
        <w:t>registered in South Carolina.</w:t>
      </w:r>
    </w:p>
    <w:p w:rsidR="004507B7" w:rsidP="004507B7" w:rsidRDefault="004507B7" w14:paraId="5AC77A32" w14:textId="77777777">
      <w:pPr>
        <w:pStyle w:val="scemptyline"/>
      </w:pPr>
    </w:p>
    <w:p w:rsidR="004507B7" w:rsidP="006603BA" w:rsidRDefault="004507B7" w14:paraId="07B61F9A" w14:textId="65CAC1A9">
      <w:pPr>
        <w:pStyle w:val="scnoncodifiedsection"/>
      </w:pPr>
      <w:bookmarkStart w:name="bs_num_23_4cd9daf56" w:id="168"/>
      <w:r>
        <w:t>S</w:t>
      </w:r>
      <w:bookmarkEnd w:id="168"/>
      <w:r>
        <w:t>ECTION 23.</w:t>
      </w:r>
      <w:r w:rsidR="00DA491F">
        <w:t xml:space="preserve"> </w:t>
      </w:r>
      <w:r w:rsidRPr="00DA491F" w:rsidR="00DA491F">
        <w:t>Chapter 3, Title 40 of the S.C. Code is redesignated “Architects and Interior Designers</w:t>
      </w:r>
      <w:r w:rsidR="00662ECB">
        <w:t>.</w:t>
      </w:r>
      <w:r w:rsidRPr="00DA491F" w:rsidR="00DA491F">
        <w:t>”</w:t>
      </w:r>
    </w:p>
    <w:p w:rsidR="00801071" w:rsidRDefault="00801071" w14:paraId="09D4DB9F" w14:textId="31A7A6C8">
      <w:pPr>
        <w:pStyle w:val="scemptyline"/>
      </w:pPr>
    </w:p>
    <w:p w:rsidRPr="00DF3B44" w:rsidR="007A10F1" w:rsidP="007A10F1" w:rsidRDefault="00E27805" w14:paraId="45FA2BF7" w14:textId="77777777">
      <w:pPr>
        <w:pStyle w:val="scnoncodifiedsection"/>
      </w:pPr>
      <w:bookmarkStart w:name="bs_num_24_lastsection" w:id="169"/>
      <w:bookmarkStart w:name="eff_date_section" w:id="170"/>
      <w:r w:rsidRPr="00DF3B44">
        <w:t>S</w:t>
      </w:r>
      <w:bookmarkEnd w:id="169"/>
      <w:r w:rsidRPr="00DF3B44">
        <w:t>ECTION 24.</w:t>
      </w:r>
      <w:r w:rsidRPr="00DF3B44" w:rsidR="005D3013">
        <w:tab/>
      </w:r>
      <w:r w:rsidRPr="00DF3B44" w:rsidR="007A10F1">
        <w:t>This act takes effect upon approval by the Governor.</w:t>
      </w:r>
      <w:bookmarkEnd w:id="170"/>
    </w:p>
    <w:p w:rsidRPr="00DF3B44" w:rsidR="005516F6" w:rsidP="009E4191" w:rsidRDefault="007A10F1" w14:paraId="29758E5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D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A6F1" w14:textId="77777777" w:rsidR="003C60AA" w:rsidRDefault="003C60AA" w:rsidP="0010329A">
      <w:pPr>
        <w:spacing w:after="0" w:line="240" w:lineRule="auto"/>
      </w:pPr>
      <w:r>
        <w:separator/>
      </w:r>
    </w:p>
    <w:p w14:paraId="20BF2CBE" w14:textId="77777777" w:rsidR="003C60AA" w:rsidRDefault="003C60AA"/>
  </w:endnote>
  <w:endnote w:type="continuationSeparator" w:id="0">
    <w:p w14:paraId="435AC65D" w14:textId="77777777" w:rsidR="003C60AA" w:rsidRDefault="003C60AA" w:rsidP="0010329A">
      <w:pPr>
        <w:spacing w:after="0" w:line="240" w:lineRule="auto"/>
      </w:pPr>
      <w:r>
        <w:continuationSeparator/>
      </w:r>
    </w:p>
    <w:p w14:paraId="0C78A3D9" w14:textId="77777777" w:rsidR="003C60AA" w:rsidRDefault="003C60AA"/>
  </w:endnote>
  <w:endnote w:type="continuationNotice" w:id="1">
    <w:p w14:paraId="27F0A65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456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7FB1D8" w14:textId="77777777" w:rsidR="00685035" w:rsidRPr="007B4AF7" w:rsidRDefault="00B17A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2D65">
              <w:rPr>
                <w:noProof/>
              </w:rPr>
              <w:t>LC-0594WAB26.docx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BDD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3115" w14:textId="77777777" w:rsidR="003C60AA" w:rsidRDefault="003C60AA" w:rsidP="0010329A">
      <w:pPr>
        <w:spacing w:after="0" w:line="240" w:lineRule="auto"/>
      </w:pPr>
      <w:r>
        <w:separator/>
      </w:r>
    </w:p>
    <w:p w14:paraId="2DF8C401" w14:textId="77777777" w:rsidR="003C60AA" w:rsidRDefault="003C60AA"/>
  </w:footnote>
  <w:footnote w:type="continuationSeparator" w:id="0">
    <w:p w14:paraId="5594F172" w14:textId="77777777" w:rsidR="003C60AA" w:rsidRDefault="003C60AA" w:rsidP="0010329A">
      <w:pPr>
        <w:spacing w:after="0" w:line="240" w:lineRule="auto"/>
      </w:pPr>
      <w:r>
        <w:continuationSeparator/>
      </w:r>
    </w:p>
    <w:p w14:paraId="4DFF9308" w14:textId="77777777" w:rsidR="003C60AA" w:rsidRDefault="003C60AA"/>
  </w:footnote>
  <w:footnote w:type="continuationNotice" w:id="1">
    <w:p w14:paraId="1F45D7A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7EE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CE1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96C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67"/>
    <w:rsid w:val="00026421"/>
    <w:rsid w:val="00030409"/>
    <w:rsid w:val="000314B2"/>
    <w:rsid w:val="0003325F"/>
    <w:rsid w:val="00036379"/>
    <w:rsid w:val="00037F04"/>
    <w:rsid w:val="000404BF"/>
    <w:rsid w:val="00044B84"/>
    <w:rsid w:val="000479D0"/>
    <w:rsid w:val="000561F0"/>
    <w:rsid w:val="00060309"/>
    <w:rsid w:val="0006464F"/>
    <w:rsid w:val="00066B54"/>
    <w:rsid w:val="00072FCD"/>
    <w:rsid w:val="00074A4F"/>
    <w:rsid w:val="00077B65"/>
    <w:rsid w:val="00080EFE"/>
    <w:rsid w:val="000853C4"/>
    <w:rsid w:val="0008793B"/>
    <w:rsid w:val="000A1452"/>
    <w:rsid w:val="000A3553"/>
    <w:rsid w:val="000A3C25"/>
    <w:rsid w:val="000B3862"/>
    <w:rsid w:val="000B4C02"/>
    <w:rsid w:val="000B5B4A"/>
    <w:rsid w:val="000B7FE1"/>
    <w:rsid w:val="000C3E88"/>
    <w:rsid w:val="000C46B9"/>
    <w:rsid w:val="000C58E4"/>
    <w:rsid w:val="000C6F9A"/>
    <w:rsid w:val="000D2F44"/>
    <w:rsid w:val="000D33E4"/>
    <w:rsid w:val="000D3E7E"/>
    <w:rsid w:val="000E578A"/>
    <w:rsid w:val="000F2250"/>
    <w:rsid w:val="0010329A"/>
    <w:rsid w:val="00105756"/>
    <w:rsid w:val="00106674"/>
    <w:rsid w:val="00111EB8"/>
    <w:rsid w:val="001164F9"/>
    <w:rsid w:val="0011719C"/>
    <w:rsid w:val="0013469A"/>
    <w:rsid w:val="00140049"/>
    <w:rsid w:val="00141418"/>
    <w:rsid w:val="00143276"/>
    <w:rsid w:val="00157955"/>
    <w:rsid w:val="00171601"/>
    <w:rsid w:val="001730EB"/>
    <w:rsid w:val="00173276"/>
    <w:rsid w:val="00176122"/>
    <w:rsid w:val="0017630B"/>
    <w:rsid w:val="001836DA"/>
    <w:rsid w:val="0019025B"/>
    <w:rsid w:val="001902AC"/>
    <w:rsid w:val="00192AF7"/>
    <w:rsid w:val="00197366"/>
    <w:rsid w:val="001A136C"/>
    <w:rsid w:val="001A384C"/>
    <w:rsid w:val="001A45E8"/>
    <w:rsid w:val="001B565D"/>
    <w:rsid w:val="001B6DA2"/>
    <w:rsid w:val="001C1F00"/>
    <w:rsid w:val="001C25EC"/>
    <w:rsid w:val="001E2D1C"/>
    <w:rsid w:val="001E69A9"/>
    <w:rsid w:val="001F2A41"/>
    <w:rsid w:val="001F313F"/>
    <w:rsid w:val="001F331D"/>
    <w:rsid w:val="001F394C"/>
    <w:rsid w:val="001F5971"/>
    <w:rsid w:val="002038AA"/>
    <w:rsid w:val="002041C2"/>
    <w:rsid w:val="002066D0"/>
    <w:rsid w:val="002114C8"/>
    <w:rsid w:val="0021166F"/>
    <w:rsid w:val="002162DF"/>
    <w:rsid w:val="00217550"/>
    <w:rsid w:val="00230038"/>
    <w:rsid w:val="00233975"/>
    <w:rsid w:val="00236D73"/>
    <w:rsid w:val="00246535"/>
    <w:rsid w:val="002539A3"/>
    <w:rsid w:val="00257F60"/>
    <w:rsid w:val="002625EA"/>
    <w:rsid w:val="00262AC5"/>
    <w:rsid w:val="00264AE9"/>
    <w:rsid w:val="0026517E"/>
    <w:rsid w:val="0026772D"/>
    <w:rsid w:val="00270341"/>
    <w:rsid w:val="00270ECC"/>
    <w:rsid w:val="00271D1E"/>
    <w:rsid w:val="00275AE6"/>
    <w:rsid w:val="002819E6"/>
    <w:rsid w:val="002836D8"/>
    <w:rsid w:val="00291794"/>
    <w:rsid w:val="00293C86"/>
    <w:rsid w:val="002A7989"/>
    <w:rsid w:val="002B02F3"/>
    <w:rsid w:val="002C3463"/>
    <w:rsid w:val="002D102C"/>
    <w:rsid w:val="002D266D"/>
    <w:rsid w:val="002D5B3D"/>
    <w:rsid w:val="002D7447"/>
    <w:rsid w:val="002E315A"/>
    <w:rsid w:val="002E4F8C"/>
    <w:rsid w:val="002E522B"/>
    <w:rsid w:val="002F3295"/>
    <w:rsid w:val="002F560C"/>
    <w:rsid w:val="002F5847"/>
    <w:rsid w:val="0030425A"/>
    <w:rsid w:val="00313690"/>
    <w:rsid w:val="0031687E"/>
    <w:rsid w:val="00321C01"/>
    <w:rsid w:val="003369DD"/>
    <w:rsid w:val="003421F1"/>
    <w:rsid w:val="0034279C"/>
    <w:rsid w:val="003432E4"/>
    <w:rsid w:val="003476B7"/>
    <w:rsid w:val="00354F64"/>
    <w:rsid w:val="003559A1"/>
    <w:rsid w:val="00356B0D"/>
    <w:rsid w:val="00361563"/>
    <w:rsid w:val="00371D36"/>
    <w:rsid w:val="00373E17"/>
    <w:rsid w:val="0037686F"/>
    <w:rsid w:val="003775E6"/>
    <w:rsid w:val="0038049F"/>
    <w:rsid w:val="00381998"/>
    <w:rsid w:val="00383A9D"/>
    <w:rsid w:val="003952D1"/>
    <w:rsid w:val="00395BCD"/>
    <w:rsid w:val="0039652A"/>
    <w:rsid w:val="003A2443"/>
    <w:rsid w:val="003A30BA"/>
    <w:rsid w:val="003A5F1C"/>
    <w:rsid w:val="003B25B1"/>
    <w:rsid w:val="003C3E2E"/>
    <w:rsid w:val="003C60AA"/>
    <w:rsid w:val="003D20F8"/>
    <w:rsid w:val="003D3812"/>
    <w:rsid w:val="003D4A3C"/>
    <w:rsid w:val="003D55B2"/>
    <w:rsid w:val="003D7C07"/>
    <w:rsid w:val="003E0033"/>
    <w:rsid w:val="003E5452"/>
    <w:rsid w:val="003E7165"/>
    <w:rsid w:val="003E7FF6"/>
    <w:rsid w:val="004046B5"/>
    <w:rsid w:val="00406F27"/>
    <w:rsid w:val="00411F2E"/>
    <w:rsid w:val="004129DD"/>
    <w:rsid w:val="0041309F"/>
    <w:rsid w:val="004141B8"/>
    <w:rsid w:val="00417421"/>
    <w:rsid w:val="004203B9"/>
    <w:rsid w:val="0042738E"/>
    <w:rsid w:val="004274AC"/>
    <w:rsid w:val="00432135"/>
    <w:rsid w:val="0043426C"/>
    <w:rsid w:val="00446987"/>
    <w:rsid w:val="00446D28"/>
    <w:rsid w:val="004507B7"/>
    <w:rsid w:val="00451467"/>
    <w:rsid w:val="00451745"/>
    <w:rsid w:val="00454C88"/>
    <w:rsid w:val="004558FC"/>
    <w:rsid w:val="00466CD0"/>
    <w:rsid w:val="00471B91"/>
    <w:rsid w:val="00473583"/>
    <w:rsid w:val="00477F32"/>
    <w:rsid w:val="00481850"/>
    <w:rsid w:val="004851A0"/>
    <w:rsid w:val="0048627F"/>
    <w:rsid w:val="00491C1C"/>
    <w:rsid w:val="00492399"/>
    <w:rsid w:val="004932AB"/>
    <w:rsid w:val="00494BEF"/>
    <w:rsid w:val="004A5512"/>
    <w:rsid w:val="004A6BE5"/>
    <w:rsid w:val="004B0C18"/>
    <w:rsid w:val="004B4EAD"/>
    <w:rsid w:val="004B62D4"/>
    <w:rsid w:val="004C1A04"/>
    <w:rsid w:val="004C20BC"/>
    <w:rsid w:val="004C5C9A"/>
    <w:rsid w:val="004D1442"/>
    <w:rsid w:val="004D3DCB"/>
    <w:rsid w:val="004E1946"/>
    <w:rsid w:val="004E66E9"/>
    <w:rsid w:val="004E7DDE"/>
    <w:rsid w:val="004F0090"/>
    <w:rsid w:val="004F172C"/>
    <w:rsid w:val="005002ED"/>
    <w:rsid w:val="00500DBC"/>
    <w:rsid w:val="00505144"/>
    <w:rsid w:val="005077BA"/>
    <w:rsid w:val="005102BE"/>
    <w:rsid w:val="00511383"/>
    <w:rsid w:val="00523F7F"/>
    <w:rsid w:val="005248F7"/>
    <w:rsid w:val="00524D54"/>
    <w:rsid w:val="0054531B"/>
    <w:rsid w:val="00546C24"/>
    <w:rsid w:val="005476FF"/>
    <w:rsid w:val="005516F6"/>
    <w:rsid w:val="00552842"/>
    <w:rsid w:val="00554E89"/>
    <w:rsid w:val="00561CAB"/>
    <w:rsid w:val="00564B58"/>
    <w:rsid w:val="00572281"/>
    <w:rsid w:val="005801DD"/>
    <w:rsid w:val="00582079"/>
    <w:rsid w:val="00592A40"/>
    <w:rsid w:val="005A28BC"/>
    <w:rsid w:val="005A4DE2"/>
    <w:rsid w:val="005A5377"/>
    <w:rsid w:val="005A71AF"/>
    <w:rsid w:val="005B7817"/>
    <w:rsid w:val="005C06C8"/>
    <w:rsid w:val="005C0A76"/>
    <w:rsid w:val="005C0DD9"/>
    <w:rsid w:val="005C23D7"/>
    <w:rsid w:val="005C40EB"/>
    <w:rsid w:val="005C5AA8"/>
    <w:rsid w:val="005D02B4"/>
    <w:rsid w:val="005D3013"/>
    <w:rsid w:val="005D3ECC"/>
    <w:rsid w:val="005E1E50"/>
    <w:rsid w:val="005E2B9C"/>
    <w:rsid w:val="005E3332"/>
    <w:rsid w:val="005F76B0"/>
    <w:rsid w:val="00604429"/>
    <w:rsid w:val="006067B0"/>
    <w:rsid w:val="00606A8B"/>
    <w:rsid w:val="00611EBA"/>
    <w:rsid w:val="00616155"/>
    <w:rsid w:val="006213A8"/>
    <w:rsid w:val="00622786"/>
    <w:rsid w:val="00623BEA"/>
    <w:rsid w:val="0062645A"/>
    <w:rsid w:val="006347E9"/>
    <w:rsid w:val="00640C87"/>
    <w:rsid w:val="006454BB"/>
    <w:rsid w:val="00645B0E"/>
    <w:rsid w:val="00657CF4"/>
    <w:rsid w:val="006603BA"/>
    <w:rsid w:val="00661463"/>
    <w:rsid w:val="00662ECB"/>
    <w:rsid w:val="00663B8D"/>
    <w:rsid w:val="00663E00"/>
    <w:rsid w:val="00664F48"/>
    <w:rsid w:val="00664FAD"/>
    <w:rsid w:val="00666032"/>
    <w:rsid w:val="0067345B"/>
    <w:rsid w:val="00673A8D"/>
    <w:rsid w:val="0067410B"/>
    <w:rsid w:val="006741D8"/>
    <w:rsid w:val="00677611"/>
    <w:rsid w:val="00683986"/>
    <w:rsid w:val="00685035"/>
    <w:rsid w:val="00685770"/>
    <w:rsid w:val="00690DBA"/>
    <w:rsid w:val="00692512"/>
    <w:rsid w:val="00693DF1"/>
    <w:rsid w:val="0069492B"/>
    <w:rsid w:val="006964F9"/>
    <w:rsid w:val="00697FB9"/>
    <w:rsid w:val="006A395F"/>
    <w:rsid w:val="006A5ACE"/>
    <w:rsid w:val="006A65E2"/>
    <w:rsid w:val="006B3409"/>
    <w:rsid w:val="006B37BD"/>
    <w:rsid w:val="006B5DF3"/>
    <w:rsid w:val="006B64D2"/>
    <w:rsid w:val="006B7E26"/>
    <w:rsid w:val="006C092D"/>
    <w:rsid w:val="006C099D"/>
    <w:rsid w:val="006C0CAF"/>
    <w:rsid w:val="006C18F0"/>
    <w:rsid w:val="006C4D37"/>
    <w:rsid w:val="006C707D"/>
    <w:rsid w:val="006C7E01"/>
    <w:rsid w:val="006D31A7"/>
    <w:rsid w:val="006D336F"/>
    <w:rsid w:val="006D64A5"/>
    <w:rsid w:val="006E0935"/>
    <w:rsid w:val="006E353F"/>
    <w:rsid w:val="006E35AB"/>
    <w:rsid w:val="006E70D2"/>
    <w:rsid w:val="006F1406"/>
    <w:rsid w:val="00700585"/>
    <w:rsid w:val="00700B7C"/>
    <w:rsid w:val="00711A51"/>
    <w:rsid w:val="00711AA9"/>
    <w:rsid w:val="0071475D"/>
    <w:rsid w:val="0072118F"/>
    <w:rsid w:val="00722155"/>
    <w:rsid w:val="00723242"/>
    <w:rsid w:val="00730C87"/>
    <w:rsid w:val="00737F19"/>
    <w:rsid w:val="0074007C"/>
    <w:rsid w:val="00751C89"/>
    <w:rsid w:val="00761363"/>
    <w:rsid w:val="00766FFD"/>
    <w:rsid w:val="00771B82"/>
    <w:rsid w:val="00782BF8"/>
    <w:rsid w:val="00783C75"/>
    <w:rsid w:val="007849D9"/>
    <w:rsid w:val="00787433"/>
    <w:rsid w:val="007A00FF"/>
    <w:rsid w:val="007A10F1"/>
    <w:rsid w:val="007A1876"/>
    <w:rsid w:val="007A3D50"/>
    <w:rsid w:val="007A6979"/>
    <w:rsid w:val="007B2D29"/>
    <w:rsid w:val="007B412F"/>
    <w:rsid w:val="007B4AF7"/>
    <w:rsid w:val="007B4DBF"/>
    <w:rsid w:val="007C5458"/>
    <w:rsid w:val="007D2C67"/>
    <w:rsid w:val="007D7E43"/>
    <w:rsid w:val="007E06BB"/>
    <w:rsid w:val="007E15C4"/>
    <w:rsid w:val="007E7984"/>
    <w:rsid w:val="007F50D1"/>
    <w:rsid w:val="00801071"/>
    <w:rsid w:val="00811AAA"/>
    <w:rsid w:val="008135C8"/>
    <w:rsid w:val="00814730"/>
    <w:rsid w:val="00816D52"/>
    <w:rsid w:val="00831048"/>
    <w:rsid w:val="00834272"/>
    <w:rsid w:val="00836097"/>
    <w:rsid w:val="00836382"/>
    <w:rsid w:val="00843C73"/>
    <w:rsid w:val="00847204"/>
    <w:rsid w:val="008625C1"/>
    <w:rsid w:val="0087671D"/>
    <w:rsid w:val="008806F9"/>
    <w:rsid w:val="00887957"/>
    <w:rsid w:val="0089037A"/>
    <w:rsid w:val="00897675"/>
    <w:rsid w:val="008A14BA"/>
    <w:rsid w:val="008A57E3"/>
    <w:rsid w:val="008A7564"/>
    <w:rsid w:val="008B34FB"/>
    <w:rsid w:val="008B5BF4"/>
    <w:rsid w:val="008C0CEE"/>
    <w:rsid w:val="008C1B18"/>
    <w:rsid w:val="008C7121"/>
    <w:rsid w:val="008D2CBE"/>
    <w:rsid w:val="008D3903"/>
    <w:rsid w:val="008D3B04"/>
    <w:rsid w:val="008D46EC"/>
    <w:rsid w:val="008D4D96"/>
    <w:rsid w:val="008D5FCF"/>
    <w:rsid w:val="008E0E25"/>
    <w:rsid w:val="008E5BF7"/>
    <w:rsid w:val="008E61A1"/>
    <w:rsid w:val="008E7899"/>
    <w:rsid w:val="008F514E"/>
    <w:rsid w:val="008F748D"/>
    <w:rsid w:val="00902DF2"/>
    <w:rsid w:val="009031EF"/>
    <w:rsid w:val="00903E42"/>
    <w:rsid w:val="00910C07"/>
    <w:rsid w:val="00917EA3"/>
    <w:rsid w:val="00917EE0"/>
    <w:rsid w:val="00921C89"/>
    <w:rsid w:val="00926966"/>
    <w:rsid w:val="00926D03"/>
    <w:rsid w:val="00934036"/>
    <w:rsid w:val="00934889"/>
    <w:rsid w:val="0094541D"/>
    <w:rsid w:val="009473EA"/>
    <w:rsid w:val="00954E7E"/>
    <w:rsid w:val="009554D9"/>
    <w:rsid w:val="009572F9"/>
    <w:rsid w:val="00960D0F"/>
    <w:rsid w:val="00960E57"/>
    <w:rsid w:val="00970563"/>
    <w:rsid w:val="0097070B"/>
    <w:rsid w:val="00970FED"/>
    <w:rsid w:val="00972244"/>
    <w:rsid w:val="009773B6"/>
    <w:rsid w:val="0098366F"/>
    <w:rsid w:val="00983A03"/>
    <w:rsid w:val="00983F93"/>
    <w:rsid w:val="00986063"/>
    <w:rsid w:val="0098757A"/>
    <w:rsid w:val="00991C04"/>
    <w:rsid w:val="00991F67"/>
    <w:rsid w:val="00992876"/>
    <w:rsid w:val="009A0DCE"/>
    <w:rsid w:val="009A22CD"/>
    <w:rsid w:val="009A3E4B"/>
    <w:rsid w:val="009A48C2"/>
    <w:rsid w:val="009B35FD"/>
    <w:rsid w:val="009B4BD7"/>
    <w:rsid w:val="009B6815"/>
    <w:rsid w:val="009D2967"/>
    <w:rsid w:val="009D2D3D"/>
    <w:rsid w:val="009D3C2B"/>
    <w:rsid w:val="009D6AC9"/>
    <w:rsid w:val="009E2CD9"/>
    <w:rsid w:val="009E4191"/>
    <w:rsid w:val="009F2AB1"/>
    <w:rsid w:val="009F4FAF"/>
    <w:rsid w:val="009F5E02"/>
    <w:rsid w:val="009F68F1"/>
    <w:rsid w:val="00A034B7"/>
    <w:rsid w:val="00A04529"/>
    <w:rsid w:val="00A0584B"/>
    <w:rsid w:val="00A0718C"/>
    <w:rsid w:val="00A104CA"/>
    <w:rsid w:val="00A14510"/>
    <w:rsid w:val="00A17135"/>
    <w:rsid w:val="00A21A6F"/>
    <w:rsid w:val="00A23A4D"/>
    <w:rsid w:val="00A23AD5"/>
    <w:rsid w:val="00A24E39"/>
    <w:rsid w:val="00A24E56"/>
    <w:rsid w:val="00A26A62"/>
    <w:rsid w:val="00A35A9B"/>
    <w:rsid w:val="00A4070E"/>
    <w:rsid w:val="00A40CA0"/>
    <w:rsid w:val="00A461B7"/>
    <w:rsid w:val="00A47C6C"/>
    <w:rsid w:val="00A504A7"/>
    <w:rsid w:val="00A53677"/>
    <w:rsid w:val="00A53BF2"/>
    <w:rsid w:val="00A572D8"/>
    <w:rsid w:val="00A60D68"/>
    <w:rsid w:val="00A70C4D"/>
    <w:rsid w:val="00A73882"/>
    <w:rsid w:val="00A73EFA"/>
    <w:rsid w:val="00A77A3B"/>
    <w:rsid w:val="00A81C86"/>
    <w:rsid w:val="00A860FB"/>
    <w:rsid w:val="00A92F6F"/>
    <w:rsid w:val="00A9467D"/>
    <w:rsid w:val="00A95DBF"/>
    <w:rsid w:val="00A97523"/>
    <w:rsid w:val="00AA5DAC"/>
    <w:rsid w:val="00AA7364"/>
    <w:rsid w:val="00AA7824"/>
    <w:rsid w:val="00AB0FA3"/>
    <w:rsid w:val="00AB73BF"/>
    <w:rsid w:val="00AC1A15"/>
    <w:rsid w:val="00AC2B3B"/>
    <w:rsid w:val="00AC335C"/>
    <w:rsid w:val="00AC463E"/>
    <w:rsid w:val="00AC4DEA"/>
    <w:rsid w:val="00AD3BE2"/>
    <w:rsid w:val="00AD3E3D"/>
    <w:rsid w:val="00AE1EE4"/>
    <w:rsid w:val="00AE36EC"/>
    <w:rsid w:val="00AE7406"/>
    <w:rsid w:val="00AF1688"/>
    <w:rsid w:val="00AF1FAA"/>
    <w:rsid w:val="00AF46E6"/>
    <w:rsid w:val="00AF5139"/>
    <w:rsid w:val="00AF74BF"/>
    <w:rsid w:val="00B06EDA"/>
    <w:rsid w:val="00B1161F"/>
    <w:rsid w:val="00B11661"/>
    <w:rsid w:val="00B17AF3"/>
    <w:rsid w:val="00B32B4D"/>
    <w:rsid w:val="00B32D3F"/>
    <w:rsid w:val="00B36139"/>
    <w:rsid w:val="00B40E9B"/>
    <w:rsid w:val="00B4137E"/>
    <w:rsid w:val="00B54DF7"/>
    <w:rsid w:val="00B56223"/>
    <w:rsid w:val="00B56E79"/>
    <w:rsid w:val="00B57AA7"/>
    <w:rsid w:val="00B637AA"/>
    <w:rsid w:val="00B63BE2"/>
    <w:rsid w:val="00B646AF"/>
    <w:rsid w:val="00B66741"/>
    <w:rsid w:val="00B716AC"/>
    <w:rsid w:val="00B7592C"/>
    <w:rsid w:val="00B809D3"/>
    <w:rsid w:val="00B82969"/>
    <w:rsid w:val="00B84B66"/>
    <w:rsid w:val="00B85475"/>
    <w:rsid w:val="00B867B4"/>
    <w:rsid w:val="00B9090A"/>
    <w:rsid w:val="00B92196"/>
    <w:rsid w:val="00B9228D"/>
    <w:rsid w:val="00B929EC"/>
    <w:rsid w:val="00B93F0D"/>
    <w:rsid w:val="00BB0725"/>
    <w:rsid w:val="00BC408A"/>
    <w:rsid w:val="00BC5023"/>
    <w:rsid w:val="00BC556C"/>
    <w:rsid w:val="00BD42DA"/>
    <w:rsid w:val="00BD4684"/>
    <w:rsid w:val="00BE003F"/>
    <w:rsid w:val="00BE08A7"/>
    <w:rsid w:val="00BE4391"/>
    <w:rsid w:val="00BF3A84"/>
    <w:rsid w:val="00BF3E48"/>
    <w:rsid w:val="00C00FB6"/>
    <w:rsid w:val="00C03E26"/>
    <w:rsid w:val="00C04F4C"/>
    <w:rsid w:val="00C061E2"/>
    <w:rsid w:val="00C06AF8"/>
    <w:rsid w:val="00C15F1B"/>
    <w:rsid w:val="00C16288"/>
    <w:rsid w:val="00C16B8B"/>
    <w:rsid w:val="00C170FD"/>
    <w:rsid w:val="00C17D1D"/>
    <w:rsid w:val="00C205A9"/>
    <w:rsid w:val="00C23D8C"/>
    <w:rsid w:val="00C36572"/>
    <w:rsid w:val="00C43E0E"/>
    <w:rsid w:val="00C45923"/>
    <w:rsid w:val="00C5089B"/>
    <w:rsid w:val="00C543E7"/>
    <w:rsid w:val="00C638BE"/>
    <w:rsid w:val="00C70225"/>
    <w:rsid w:val="00C712E7"/>
    <w:rsid w:val="00C71AD4"/>
    <w:rsid w:val="00C72198"/>
    <w:rsid w:val="00C73C7D"/>
    <w:rsid w:val="00C75005"/>
    <w:rsid w:val="00C95B63"/>
    <w:rsid w:val="00C970DF"/>
    <w:rsid w:val="00CA0E0A"/>
    <w:rsid w:val="00CA271A"/>
    <w:rsid w:val="00CA3910"/>
    <w:rsid w:val="00CA51FD"/>
    <w:rsid w:val="00CA7E71"/>
    <w:rsid w:val="00CB1B69"/>
    <w:rsid w:val="00CB2673"/>
    <w:rsid w:val="00CB6BDB"/>
    <w:rsid w:val="00CB701D"/>
    <w:rsid w:val="00CC3F0E"/>
    <w:rsid w:val="00CD08C9"/>
    <w:rsid w:val="00CD1FE8"/>
    <w:rsid w:val="00CD38CD"/>
    <w:rsid w:val="00CD3E0C"/>
    <w:rsid w:val="00CD5108"/>
    <w:rsid w:val="00CD5565"/>
    <w:rsid w:val="00CD616C"/>
    <w:rsid w:val="00CD63EE"/>
    <w:rsid w:val="00CE2666"/>
    <w:rsid w:val="00CE3620"/>
    <w:rsid w:val="00CE57F5"/>
    <w:rsid w:val="00CE5F97"/>
    <w:rsid w:val="00CF68D6"/>
    <w:rsid w:val="00CF7B4A"/>
    <w:rsid w:val="00D009F8"/>
    <w:rsid w:val="00D068FC"/>
    <w:rsid w:val="00D078DA"/>
    <w:rsid w:val="00D11E92"/>
    <w:rsid w:val="00D14995"/>
    <w:rsid w:val="00D16A85"/>
    <w:rsid w:val="00D20181"/>
    <w:rsid w:val="00D204F2"/>
    <w:rsid w:val="00D208D3"/>
    <w:rsid w:val="00D2455C"/>
    <w:rsid w:val="00D25023"/>
    <w:rsid w:val="00D2506C"/>
    <w:rsid w:val="00D273DC"/>
    <w:rsid w:val="00D27F8C"/>
    <w:rsid w:val="00D33843"/>
    <w:rsid w:val="00D374ED"/>
    <w:rsid w:val="00D43200"/>
    <w:rsid w:val="00D45B79"/>
    <w:rsid w:val="00D46B85"/>
    <w:rsid w:val="00D54A6F"/>
    <w:rsid w:val="00D57D57"/>
    <w:rsid w:val="00D62E42"/>
    <w:rsid w:val="00D701FB"/>
    <w:rsid w:val="00D772FB"/>
    <w:rsid w:val="00D83805"/>
    <w:rsid w:val="00D9091F"/>
    <w:rsid w:val="00D9198B"/>
    <w:rsid w:val="00D975B1"/>
    <w:rsid w:val="00DA1AA0"/>
    <w:rsid w:val="00DA491F"/>
    <w:rsid w:val="00DA512B"/>
    <w:rsid w:val="00DB4C9E"/>
    <w:rsid w:val="00DC44A8"/>
    <w:rsid w:val="00DD37D1"/>
    <w:rsid w:val="00DE1024"/>
    <w:rsid w:val="00DE4BEE"/>
    <w:rsid w:val="00DE5B3D"/>
    <w:rsid w:val="00DE7112"/>
    <w:rsid w:val="00DF19BE"/>
    <w:rsid w:val="00DF3B44"/>
    <w:rsid w:val="00E00BB7"/>
    <w:rsid w:val="00E00EF9"/>
    <w:rsid w:val="00E06C1A"/>
    <w:rsid w:val="00E1372E"/>
    <w:rsid w:val="00E1512A"/>
    <w:rsid w:val="00E217FA"/>
    <w:rsid w:val="00E21D30"/>
    <w:rsid w:val="00E24D9A"/>
    <w:rsid w:val="00E27805"/>
    <w:rsid w:val="00E27A11"/>
    <w:rsid w:val="00E30497"/>
    <w:rsid w:val="00E354C2"/>
    <w:rsid w:val="00E358A2"/>
    <w:rsid w:val="00E35C9A"/>
    <w:rsid w:val="00E3771B"/>
    <w:rsid w:val="00E40979"/>
    <w:rsid w:val="00E43182"/>
    <w:rsid w:val="00E43F26"/>
    <w:rsid w:val="00E43FFA"/>
    <w:rsid w:val="00E52A36"/>
    <w:rsid w:val="00E54B77"/>
    <w:rsid w:val="00E54D0B"/>
    <w:rsid w:val="00E5648E"/>
    <w:rsid w:val="00E62CA8"/>
    <w:rsid w:val="00E6378B"/>
    <w:rsid w:val="00E63EC3"/>
    <w:rsid w:val="00E65251"/>
    <w:rsid w:val="00E653DA"/>
    <w:rsid w:val="00E65958"/>
    <w:rsid w:val="00E756E6"/>
    <w:rsid w:val="00E808F7"/>
    <w:rsid w:val="00E842A0"/>
    <w:rsid w:val="00E84C16"/>
    <w:rsid w:val="00E84FE5"/>
    <w:rsid w:val="00E87470"/>
    <w:rsid w:val="00E879A5"/>
    <w:rsid w:val="00E879FC"/>
    <w:rsid w:val="00E951C6"/>
    <w:rsid w:val="00E9680D"/>
    <w:rsid w:val="00EA2574"/>
    <w:rsid w:val="00EA2F1F"/>
    <w:rsid w:val="00EA3F2E"/>
    <w:rsid w:val="00EA57EC"/>
    <w:rsid w:val="00EA6208"/>
    <w:rsid w:val="00EB120E"/>
    <w:rsid w:val="00EB34C8"/>
    <w:rsid w:val="00EB46E2"/>
    <w:rsid w:val="00EC0045"/>
    <w:rsid w:val="00EC0522"/>
    <w:rsid w:val="00EC6FC4"/>
    <w:rsid w:val="00ED452E"/>
    <w:rsid w:val="00EE3CDA"/>
    <w:rsid w:val="00EE4187"/>
    <w:rsid w:val="00EE4A8F"/>
    <w:rsid w:val="00EE68D4"/>
    <w:rsid w:val="00EF227C"/>
    <w:rsid w:val="00EF37A8"/>
    <w:rsid w:val="00EF531F"/>
    <w:rsid w:val="00EF7644"/>
    <w:rsid w:val="00EF781D"/>
    <w:rsid w:val="00F05FE8"/>
    <w:rsid w:val="00F06B45"/>
    <w:rsid w:val="00F06D86"/>
    <w:rsid w:val="00F13D87"/>
    <w:rsid w:val="00F149E5"/>
    <w:rsid w:val="00F14E75"/>
    <w:rsid w:val="00F15E33"/>
    <w:rsid w:val="00F16DE7"/>
    <w:rsid w:val="00F17DA2"/>
    <w:rsid w:val="00F22EC0"/>
    <w:rsid w:val="00F25C47"/>
    <w:rsid w:val="00F27D7B"/>
    <w:rsid w:val="00F31D34"/>
    <w:rsid w:val="00F342A1"/>
    <w:rsid w:val="00F36FBA"/>
    <w:rsid w:val="00F41785"/>
    <w:rsid w:val="00F44D36"/>
    <w:rsid w:val="00F4565A"/>
    <w:rsid w:val="00F46262"/>
    <w:rsid w:val="00F4795D"/>
    <w:rsid w:val="00F50A61"/>
    <w:rsid w:val="00F525CD"/>
    <w:rsid w:val="00F5286C"/>
    <w:rsid w:val="00F52E12"/>
    <w:rsid w:val="00F53985"/>
    <w:rsid w:val="00F638CA"/>
    <w:rsid w:val="00F642C2"/>
    <w:rsid w:val="00F657C5"/>
    <w:rsid w:val="00F728F8"/>
    <w:rsid w:val="00F72D65"/>
    <w:rsid w:val="00F86A68"/>
    <w:rsid w:val="00F900B4"/>
    <w:rsid w:val="00F93038"/>
    <w:rsid w:val="00F96A36"/>
    <w:rsid w:val="00FA0F2E"/>
    <w:rsid w:val="00FA2E28"/>
    <w:rsid w:val="00FA4DB1"/>
    <w:rsid w:val="00FA6A16"/>
    <w:rsid w:val="00FB3F2A"/>
    <w:rsid w:val="00FC3593"/>
    <w:rsid w:val="00FC402C"/>
    <w:rsid w:val="00FC5BEE"/>
    <w:rsid w:val="00FC6C6E"/>
    <w:rsid w:val="00FD117D"/>
    <w:rsid w:val="00FD6EFC"/>
    <w:rsid w:val="00FD72E3"/>
    <w:rsid w:val="00FE06FC"/>
    <w:rsid w:val="00FE5718"/>
    <w:rsid w:val="00FE5A39"/>
    <w:rsid w:val="00FE744C"/>
    <w:rsid w:val="00FF0315"/>
    <w:rsid w:val="00FF1A96"/>
    <w:rsid w:val="00FF2121"/>
    <w:rsid w:val="00FF6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BE5B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7C"/>
    <w:rPr>
      <w:lang w:val="en-US"/>
    </w:rPr>
  </w:style>
  <w:style w:type="character" w:default="1" w:styleId="DefaultParagraphFont">
    <w:name w:val="Default Paragraph Font"/>
    <w:uiPriority w:val="1"/>
    <w:semiHidden/>
    <w:unhideWhenUsed/>
    <w:rsid w:val="007400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07C"/>
  </w:style>
  <w:style w:type="character" w:styleId="LineNumber">
    <w:name w:val="line number"/>
    <w:uiPriority w:val="99"/>
    <w:semiHidden/>
    <w:unhideWhenUsed/>
    <w:rsid w:val="0074007C"/>
    <w:rPr>
      <w:rFonts w:ascii="Times New Roman" w:hAnsi="Times New Roman"/>
      <w:b w:val="0"/>
      <w:i w:val="0"/>
      <w:sz w:val="22"/>
    </w:rPr>
  </w:style>
  <w:style w:type="paragraph" w:styleId="NoSpacing">
    <w:name w:val="No Spacing"/>
    <w:uiPriority w:val="1"/>
    <w:qFormat/>
    <w:rsid w:val="0074007C"/>
    <w:pPr>
      <w:spacing w:after="0" w:line="240" w:lineRule="auto"/>
    </w:pPr>
  </w:style>
  <w:style w:type="paragraph" w:customStyle="1" w:styleId="scemptylineheader">
    <w:name w:val="sc_emptyline_header"/>
    <w:qFormat/>
    <w:rsid w:val="007400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00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00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00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0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007C"/>
    <w:rPr>
      <w:color w:val="808080"/>
    </w:rPr>
  </w:style>
  <w:style w:type="paragraph" w:customStyle="1" w:styleId="scdirectionallanguage">
    <w:name w:val="sc_directional_language"/>
    <w:qFormat/>
    <w:rsid w:val="00740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00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00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00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00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0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00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00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0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0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00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00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00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00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00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00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007C"/>
    <w:rPr>
      <w:rFonts w:ascii="Times New Roman" w:hAnsi="Times New Roman"/>
      <w:color w:val="auto"/>
      <w:sz w:val="22"/>
    </w:rPr>
  </w:style>
  <w:style w:type="paragraph" w:customStyle="1" w:styleId="scclippagebillheader">
    <w:name w:val="sc_clip_page_bill_header"/>
    <w:qFormat/>
    <w:rsid w:val="00740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00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00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7C"/>
    <w:rPr>
      <w:lang w:val="en-US"/>
    </w:rPr>
  </w:style>
  <w:style w:type="paragraph" w:styleId="Footer">
    <w:name w:val="footer"/>
    <w:basedOn w:val="Normal"/>
    <w:link w:val="FooterChar"/>
    <w:uiPriority w:val="99"/>
    <w:unhideWhenUsed/>
    <w:rsid w:val="0074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7C"/>
    <w:rPr>
      <w:lang w:val="en-US"/>
    </w:rPr>
  </w:style>
  <w:style w:type="paragraph" w:styleId="ListParagraph">
    <w:name w:val="List Paragraph"/>
    <w:basedOn w:val="Normal"/>
    <w:uiPriority w:val="34"/>
    <w:qFormat/>
    <w:rsid w:val="0074007C"/>
    <w:pPr>
      <w:ind w:left="720"/>
      <w:contextualSpacing/>
    </w:pPr>
  </w:style>
  <w:style w:type="paragraph" w:customStyle="1" w:styleId="scbillfooter">
    <w:name w:val="sc_bill_footer"/>
    <w:qFormat/>
    <w:rsid w:val="007400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00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00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00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00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0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007C"/>
    <w:pPr>
      <w:widowControl w:val="0"/>
      <w:suppressAutoHyphens/>
      <w:spacing w:after="0" w:line="360" w:lineRule="auto"/>
    </w:pPr>
    <w:rPr>
      <w:rFonts w:ascii="Times New Roman" w:hAnsi="Times New Roman"/>
      <w:lang w:val="en-US"/>
    </w:rPr>
  </w:style>
  <w:style w:type="paragraph" w:customStyle="1" w:styleId="sctableln">
    <w:name w:val="sc_table_ln"/>
    <w:qFormat/>
    <w:rsid w:val="007400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00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007C"/>
    <w:rPr>
      <w:strike/>
      <w:dstrike w:val="0"/>
    </w:rPr>
  </w:style>
  <w:style w:type="character" w:customStyle="1" w:styleId="scinsert">
    <w:name w:val="sc_insert"/>
    <w:uiPriority w:val="1"/>
    <w:qFormat/>
    <w:rsid w:val="0074007C"/>
    <w:rPr>
      <w:caps w:val="0"/>
      <w:smallCaps w:val="0"/>
      <w:strike w:val="0"/>
      <w:dstrike w:val="0"/>
      <w:vanish w:val="0"/>
      <w:u w:val="single"/>
      <w:vertAlign w:val="baseline"/>
    </w:rPr>
  </w:style>
  <w:style w:type="character" w:customStyle="1" w:styleId="scinsertred">
    <w:name w:val="sc_insert_red"/>
    <w:uiPriority w:val="1"/>
    <w:qFormat/>
    <w:rsid w:val="0074007C"/>
    <w:rPr>
      <w:caps w:val="0"/>
      <w:smallCaps w:val="0"/>
      <w:strike w:val="0"/>
      <w:dstrike w:val="0"/>
      <w:vanish w:val="0"/>
      <w:color w:val="FF0000"/>
      <w:u w:val="single"/>
      <w:vertAlign w:val="baseline"/>
    </w:rPr>
  </w:style>
  <w:style w:type="character" w:customStyle="1" w:styleId="scinsertblue">
    <w:name w:val="sc_insert_blue"/>
    <w:uiPriority w:val="1"/>
    <w:qFormat/>
    <w:rsid w:val="0074007C"/>
    <w:rPr>
      <w:caps w:val="0"/>
      <w:smallCaps w:val="0"/>
      <w:strike w:val="0"/>
      <w:dstrike w:val="0"/>
      <w:vanish w:val="0"/>
      <w:color w:val="0070C0"/>
      <w:u w:val="single"/>
      <w:vertAlign w:val="baseline"/>
    </w:rPr>
  </w:style>
  <w:style w:type="character" w:customStyle="1" w:styleId="scstrikered">
    <w:name w:val="sc_strike_red"/>
    <w:uiPriority w:val="1"/>
    <w:qFormat/>
    <w:rsid w:val="0074007C"/>
    <w:rPr>
      <w:strike/>
      <w:dstrike w:val="0"/>
      <w:color w:val="FF0000"/>
    </w:rPr>
  </w:style>
  <w:style w:type="character" w:customStyle="1" w:styleId="scstrikeblue">
    <w:name w:val="sc_strike_blue"/>
    <w:uiPriority w:val="1"/>
    <w:qFormat/>
    <w:rsid w:val="0074007C"/>
    <w:rPr>
      <w:strike/>
      <w:dstrike w:val="0"/>
      <w:color w:val="0070C0"/>
    </w:rPr>
  </w:style>
  <w:style w:type="character" w:customStyle="1" w:styleId="scinsertbluenounderline">
    <w:name w:val="sc_insert_blue_no_underline"/>
    <w:uiPriority w:val="1"/>
    <w:qFormat/>
    <w:rsid w:val="007400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00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007C"/>
    <w:rPr>
      <w:strike/>
      <w:dstrike w:val="0"/>
      <w:color w:val="0070C0"/>
      <w:lang w:val="en-US"/>
    </w:rPr>
  </w:style>
  <w:style w:type="character" w:customStyle="1" w:styleId="scstrikerednoncodified">
    <w:name w:val="sc_strike_red_non_codified"/>
    <w:uiPriority w:val="1"/>
    <w:qFormat/>
    <w:rsid w:val="0074007C"/>
    <w:rPr>
      <w:strike/>
      <w:dstrike w:val="0"/>
      <w:color w:val="FF0000"/>
    </w:rPr>
  </w:style>
  <w:style w:type="paragraph" w:customStyle="1" w:styleId="scbillsiglines">
    <w:name w:val="sc_bill_sig_lines"/>
    <w:qFormat/>
    <w:rsid w:val="007400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007C"/>
    <w:rPr>
      <w:bdr w:val="none" w:sz="0" w:space="0" w:color="auto"/>
      <w:shd w:val="clear" w:color="auto" w:fill="FEC6C6"/>
    </w:rPr>
  </w:style>
  <w:style w:type="character" w:customStyle="1" w:styleId="screstoreblue">
    <w:name w:val="sc_restore_blue"/>
    <w:uiPriority w:val="1"/>
    <w:qFormat/>
    <w:rsid w:val="0074007C"/>
    <w:rPr>
      <w:color w:val="4472C4" w:themeColor="accent1"/>
      <w:bdr w:val="none" w:sz="0" w:space="0" w:color="auto"/>
      <w:shd w:val="clear" w:color="auto" w:fill="auto"/>
    </w:rPr>
  </w:style>
  <w:style w:type="character" w:customStyle="1" w:styleId="screstorered">
    <w:name w:val="sc_restore_red"/>
    <w:uiPriority w:val="1"/>
    <w:qFormat/>
    <w:rsid w:val="0074007C"/>
    <w:rPr>
      <w:color w:val="FF0000"/>
      <w:bdr w:val="none" w:sz="0" w:space="0" w:color="auto"/>
      <w:shd w:val="clear" w:color="auto" w:fill="auto"/>
    </w:rPr>
  </w:style>
  <w:style w:type="character" w:customStyle="1" w:styleId="scstrikenewblue">
    <w:name w:val="sc_strike_new_blue"/>
    <w:uiPriority w:val="1"/>
    <w:qFormat/>
    <w:rsid w:val="0074007C"/>
    <w:rPr>
      <w:strike w:val="0"/>
      <w:dstrike/>
      <w:color w:val="0070C0"/>
      <w:u w:val="none"/>
    </w:rPr>
  </w:style>
  <w:style w:type="character" w:customStyle="1" w:styleId="scstrikenewred">
    <w:name w:val="sc_strike_new_red"/>
    <w:uiPriority w:val="1"/>
    <w:qFormat/>
    <w:rsid w:val="0074007C"/>
    <w:rPr>
      <w:strike w:val="0"/>
      <w:dstrike/>
      <w:color w:val="FF0000"/>
      <w:u w:val="none"/>
    </w:rPr>
  </w:style>
  <w:style w:type="character" w:customStyle="1" w:styleId="scamendsenate">
    <w:name w:val="sc_amend_senate"/>
    <w:uiPriority w:val="1"/>
    <w:qFormat/>
    <w:rsid w:val="0074007C"/>
    <w:rPr>
      <w:bdr w:val="none" w:sz="0" w:space="0" w:color="auto"/>
      <w:shd w:val="clear" w:color="auto" w:fill="FFF2CC" w:themeFill="accent4" w:themeFillTint="33"/>
    </w:rPr>
  </w:style>
  <w:style w:type="character" w:customStyle="1" w:styleId="scamendhouse">
    <w:name w:val="sc_amend_house"/>
    <w:uiPriority w:val="1"/>
    <w:qFormat/>
    <w:rsid w:val="0074007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273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0&amp;session=126&amp;summary=B" TargetMode="External" Id="Rcd776fb10741414c" /><Relationship Type="http://schemas.openxmlformats.org/officeDocument/2006/relationships/hyperlink" Target="https://www.scstatehouse.gov/sess126_2025-2026/prever/5010_20260122.docx" TargetMode="External" Id="R73d7bf05837b4a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pPr>
            <w:rPr>
              <w:rFonts w:hint="eastAsia"/>
            </w:rPr>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5E67"/>
    <w:rsid w:val="000A3553"/>
    <w:rsid w:val="000B3862"/>
    <w:rsid w:val="000C5BC7"/>
    <w:rsid w:val="000F401F"/>
    <w:rsid w:val="00140B15"/>
    <w:rsid w:val="001B20DA"/>
    <w:rsid w:val="001C48FD"/>
    <w:rsid w:val="002A7C8A"/>
    <w:rsid w:val="002D4365"/>
    <w:rsid w:val="003E4FBC"/>
    <w:rsid w:val="003F4940"/>
    <w:rsid w:val="004E2BB5"/>
    <w:rsid w:val="005248F7"/>
    <w:rsid w:val="00580C56"/>
    <w:rsid w:val="00582079"/>
    <w:rsid w:val="00645B0E"/>
    <w:rsid w:val="006B363F"/>
    <w:rsid w:val="006C0CAF"/>
    <w:rsid w:val="007070D2"/>
    <w:rsid w:val="00730C87"/>
    <w:rsid w:val="00776F2C"/>
    <w:rsid w:val="008F7723"/>
    <w:rsid w:val="009031EF"/>
    <w:rsid w:val="00912A5F"/>
    <w:rsid w:val="00940EED"/>
    <w:rsid w:val="00985255"/>
    <w:rsid w:val="009C3651"/>
    <w:rsid w:val="00A51DBA"/>
    <w:rsid w:val="00AF74BF"/>
    <w:rsid w:val="00B20DA6"/>
    <w:rsid w:val="00B457AF"/>
    <w:rsid w:val="00BF56C3"/>
    <w:rsid w:val="00C00FB6"/>
    <w:rsid w:val="00C818FB"/>
    <w:rsid w:val="00C95B63"/>
    <w:rsid w:val="00CC0451"/>
    <w:rsid w:val="00D6665C"/>
    <w:rsid w:val="00D8380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5ae4b330-c427-480b-a254-40cd84efe794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a4fddd91-b4ee-42ba-b727-b7ca478d2fe6</T_BILL_REQUEST_REQUEST>
  <T_BILL_R_ORIGINALDRAFT>f8565866-bf0c-47ab-89c6-0e81c49fe2a2</T_BILL_R_ORIGINALDRAFT>
  <T_BILL_SPONSOR_SPONSOR>34085554-d27e-4041-980d-4c3fbe5acd60</T_BILL_SPONSOR_SPONSOR>
  <T_BILL_T_BILLNAME>[5010]</T_BILL_T_BILLNAME>
  <T_BILL_T_BILLNUMBER>5010</T_BILL_T_BILLNUMBER>
  <T_BILL_T_BILLTITLE>TO AMEND THE SOUTH CAROLINA CODE OF LAWS BY ADDING SECTION 40‑3‑25 SO AS TO DELINEATE ACTIONS THAT CONSTITUTE THE PRACTICE OF REGISTERED INTERIOR DESIGN AND SPECIFY EXCLUSIONS; BY AMENDING SECTIONS 40‑3‑5; 40‑3‑10; 40‑3‑20; 40‑3‑30; 40‑3‑80; 40‑3‑110; 40‑3‑115; 40‑3‑130; 40‑3‑140; 40‑3‑150; 40‑3‑200; 40‑3‑230; 40‑3‑240; 40‑3‑250; 40‑3‑260; 40‑3‑270; 40‑3‑280; 40‑3‑290; 40‑3‑300; 40‑3‑310; AND 40‑3‑320, ALL RELATING TO THE REGULATION OF ARCHITECTS, SO AS TO INCORPORATE PROVISIONS SIMILARLY REGULATING REGISTERED INTERIOR DESIGNERS; AND BY REDESIGNATING CHAPTER 3, TITLE 40, AS “ARCHITECTS AND REGISTERED INTERIOR DESIGNERS.”</T_BILL_T_BILLTITLE>
  <T_BILL_T_CHAMBER>house</T_BILL_T_CHAMBER>
  <T_BILL_T_FILENAME> </T_BILL_T_FILENAME>
  <T_BILL_T_LEGTYPE>bill_statewide</T_BILL_T_LEGTYPE>
  <T_BILL_T_RATNUMBERSTRING>HNone</T_BILL_T_RATNUMBERSTRING>
  <T_BILL_T_SECTIONS>[{"SectionUUID":"f17e3a48-dd2d-46d6-9f15-66c1ff18c2be","SectionName":"code_section","SectionNumber":1,"SectionType":"code_section","CodeSections":[{"CodeSectionBookmarkName":"cs_T40C3N5_78232e942","IsConstitutionSection":false,"Identity":"40-3-5","IsNew":false,"SubSections":[],"TitleRelatedTo":"","TitleSoAsTo":"","Deleted":false,"IsStricken":false}],"TitleText":"","DisableControls":false,"Deleted":false,"RepealItems":[],"SectionBookmarkName":"bs_num_1_c30ff6388"},{"SectionUUID":"61c04620-8f1f-4640-91ab-191327009215","SectionName":"code_section","SectionNumber":2,"SectionType":"code_section","CodeSections":[{"CodeSectionBookmarkName":"cs_T40C3N10_a811699ed","IsConstitutionSection":false,"Identity":"40-3-10","IsNew":false,"SubSections":[{"Level":1,"Identity":"T40C3N10SA","SubSectionBookmarkName":"ss_T40C3N10SA_lv1_ee66b422c","IsNewSubSection":false,"SubSectionReplacement":""},{"Level":1,"Identity":"T40C3N10SB","SubSectionBookmarkName":"ss_T40C3N10SB_lv1_fd61e94be","IsNewSubSection":false,"SubSectionReplacement":""}],"TitleRelatedTo":"","TitleSoAsTo":"","Deleted":false,"IsStricken":false}],"TitleText":"","DisableControls":false,"Deleted":false,"RepealItems":[],"SectionBookmarkName":"bs_num_2_b11665b0a"},{"SectionUUID":"62d5d686-2e6a-427b-9cd5-224d35a257d5","SectionName":"code_section","SectionNumber":3,"SectionType":"code_section","CodeSections":[{"CodeSectionBookmarkName":"cs_T40C3N20_359adfc78","IsConstitutionSection":false,"Identity":"40-3-20","IsNew":false,"SubSections":[{"Level":1,"Identity":"T40C3N20S1","SubSectionBookmarkName":"ss_T40C3N20S1_lv1_f8806ea11","IsNewSubSection":false,"SubSectionReplacement":""},{"Level":1,"Identity":"T40C3N20S2","SubSectionBookmarkName":"ss_T40C3N20S2_lv1_2c2ad7796","IsNewSubSection":false,"SubSectionReplacement":""},{"Level":1,"Identity":"T40C3N20S3","SubSectionBookmarkName":"ss_T40C3N20S3_lv1_90ec39f31","IsNewSubSection":false,"SubSectionReplacement":""},{"Level":1,"Identity":"T40C3N20S5","SubSectionBookmarkName":"ss_T40C3N20S5_lv1_4697cd689","IsNewSubSection":false,"SubSectionReplacement":""},{"Level":1,"Identity":"T40C3N20S6","SubSectionBookmarkName":"ss_T40C3N20S6_lv1_819b6be29","IsNewSubSection":false,"SubSectionReplacement":""},{"Level":1,"Identity":"T40C3N20S7","SubSectionBookmarkName":"ss_T40C3N20S7_lv1_10d91e9b5","IsNewSubSection":false,"SubSectionReplacement":""},{"Level":1,"Identity":"T40C3N20S9","SubSectionBookmarkName":"ss_T40C3N20S9_lv1_671245907","IsNewSubSection":false,"SubSectionReplacement":""},{"Level":1,"Identity":"T40C3N20S11","SubSectionBookmarkName":"ss_T40C3N20S11_lv1_ed13c56db","IsNewSubSection":false,"SubSectionReplacement":""},{"Level":1,"Identity":"T40C3N20S12","SubSectionBookmarkName":"ss_T40C3N20S12_lv1_754b4c19d","IsNewSubSection":false,"SubSectionReplacement":""},{"Level":1,"Identity":"T40C3N20S14","SubSectionBookmarkName":"ss_T40C3N20S14_lv1_08686f73f","IsNewSubSection":false,"SubSectionReplacement":""},{"Level":1,"Identity":"T40C3N20S15","SubSectionBookmarkName":"ss_T40C3N20S15_lv1_7d56f09f7","IsNewSubSection":false,"SubSectionReplacement":""},{"Level":1,"Identity":"T40C3N20S4","SubSectionBookmarkName":"ss_T40C3N20S4_lv1_3e08cb16b","IsNewSubSection":false,"SubSectionReplacement":""},{"Level":1,"Identity":"T40C3N20S8","SubSectionBookmarkName":"ss_T40C3N20S8_lv1_be39c5ea0","IsNewSubSection":false,"SubSectionReplacement":""},{"Level":2,"Identity":"T40C3N20Sa","SubSectionBookmarkName":"ss_T40C3N20Sa_lv2_c4530e66c","IsNewSubSection":false,"SubSectionReplacement":""},{"Level":2,"Identity":"T40C3N20Sb","SubSectionBookmarkName":"ss_T40C3N20Sb_lv2_3ac185cad","IsNewSubSection":false,"SubSectionReplacement":""},{"Level":1,"Identity":"T40C3N20S10","SubSectionBookmarkName":"ss_T40C3N20S10_lv1_50c1aa353","IsNewSubSection":false,"SubSectionReplacement":""},{"Level":1,"Identity":"T40C3N20S13","SubSectionBookmarkName":"ss_T40C3N20S13_lv1_41145101d","IsNewSubSection":false,"SubSectionReplacement":""},{"Level":2,"Identity":"T40C3N20Sa","SubSectionBookmarkName":"ss_T40C3N20Sa_lv2_69a051d70","IsNewSubSection":false,"SubSectionReplacement":""},{"Level":2,"Identity":"T40C3N20Sb","SubSectionBookmarkName":"ss_T40C3N20Sb_lv2_c4bb6e1ca","IsNewSubSection":false,"SubSectionReplacement":""},{"Level":2,"Identity":"T40C3N20Sc","SubSectionBookmarkName":"ss_T40C3N20Sc_lv2_33dde9848","IsNewSubSection":false,"SubSectionReplacement":""},{"Level":2,"Identity":"T40C3N20Sd","SubSectionBookmarkName":"ss_T40C3N20Sd_lv2_0a5d3268b","IsNewSubSection":false,"SubSectionReplacement":""}],"TitleRelatedTo":"","TitleSoAsTo":"","Deleted":false,"IsStricken":false}],"TitleText":"","DisableControls":false,"Deleted":false,"RepealItems":[],"SectionBookmarkName":"bs_num_3_46baf2ef6"},{"SectionUUID":"2ed729d0-1144-440a-9cd0-eaf4af427ca9","SectionName":"code_section","SectionNumber":4,"SectionType":"code_section","CodeSections":[{"CodeSectionBookmarkName":"ns_T40C3N25_757b85672","IsConstitutionSection":false,"Identity":"40-3-25","IsNew":true,"SubSections":[{"Level":1,"Identity":"T40C3N25SA","SubSectionBookmarkName":"ss_T40C3N25SA_lv1_a6168d045","IsNewSubSection":false,"SubSectionReplacement":""},{"Level":2,"Identity":"T40C3N25S1","SubSectionBookmarkName":"ss_T40C3N25S1_lv2_586c28f54","IsNewSubSection":false,"SubSectionReplacement":""},{"Level":2,"Identity":"T40C3N25S2","SubSectionBookmarkName":"ss_T40C3N25S2_lv2_b69b20d17","IsNewSubSection":false,"SubSectionReplacement":""},{"Level":2,"Identity":"T40C3N25S3","SubSectionBookmarkName":"ss_T40C3N25S3_lv2_ece429881","IsNewSubSection":false,"SubSectionReplacement":""},{"Level":2,"Identity":"T40C3N25S4","SubSectionBookmarkName":"ss_T40C3N25S4_lv2_439dd7871","IsNewSubSection":false,"SubSectionReplacement":""},{"Level":2,"Identity":"T40C3N25S5","SubSectionBookmarkName":"ss_T40C3N25S5_lv2_3cfac6da9","IsNewSubSection":false,"SubSectionReplacement":""},{"Level":3,"Identity":"T40C3N25Sa","SubSectionBookmarkName":"ss_T40C3N25Sa_lv3_27364c4b8","IsNewSubSection":false,"SubSectionReplacement":""},{"Level":3,"Identity":"T40C3N25Sb","SubSectionBookmarkName":"ss_T40C3N25Sb_lv3_f527b5648","IsNewSubSection":false,"SubSectionReplacement":""},{"Level":3,"Identity":"T40C3N25Sc","SubSectionBookmarkName":"ss_T40C3N25Sc_lv3_d825d0ab7","IsNewSubSection":false,"SubSectionReplacement":""},{"Level":3,"Identity":"T40C3N25Sd","SubSectionBookmarkName":"ss_T40C3N25Sd_lv3_69636abaa","IsNewSubSection":false,"SubSectionReplacement":""},{"Level":3,"Identity":"T40C3N25Se","SubSectionBookmarkName":"ss_T40C3N25Se_lv3_c60e29401","IsNewSubSection":false,"SubSectionReplacement":""},{"Level":3,"Identity":"T40C3N25Sf","SubSectionBookmarkName":"ss_T40C3N25Sf_lv3_76d593bf3","IsNewSubSection":false,"SubSectionReplacement":""},{"Level":1,"Identity":"T40C3N25SB","SubSectionBookmarkName":"ss_T40C3N25SB_lv1_bf1eac4f3","IsNewSubSection":false,"SubSectionReplacement":""},{"Level":2,"Identity":"T40C3N25S1","SubSectionBookmarkName":"ss_T40C3N25S1_lv2_235d85071","IsNewSubSection":false,"SubSectionReplacement":""},{"Level":2,"Identity":"T40C3N25S2","SubSectionBookmarkName":"ss_T40C3N25S2_lv2_d405bb842","IsNewSubSection":false,"SubSectionReplacement":""},{"Level":3,"Identity":"T40C3N25Sa","SubSectionBookmarkName":"ss_T40C3N25Sa_lv3_6eacccfe8","IsNewSubSection":false,"SubSectionReplacement":""},{"Level":3,"Identity":"T40C3N25Sb","SubSectionBookmarkName":"ss_T40C3N25Sb_lv3_55af22d52","IsNewSubSection":false,"SubSectionReplacement":""},{"Level":3,"Identity":"T40C3N25Sc","SubSectionBookmarkName":"ss_T40C3N25Sc_lv3_2ec1780e9","IsNewSubSection":false,"SubSectionReplacement":""},{"Level":3,"Identity":"T40C3N25Sd","SubSectionBookmarkName":"ss_T40C3N25Sd_lv3_c019648a1","IsNewSubSection":false,"SubSectionReplacement":""},{"Level":3,"Identity":"T40C3N25Se","SubSectionBookmarkName":"ss_T40C3N25Se_lv3_4ef4f43f2","IsNewSubSection":false,"SubSectionReplacement":""},{"Level":3,"Identity":"T40C3N25Sf","SubSectionBookmarkName":"ss_T40C3N25Sf_lv3_4421a9316","IsNewSubSection":false,"SubSectionReplacement":""},{"Level":3,"Identity":"T40C3N25Sg","SubSectionBookmarkName":"ss_T40C3N25Sg_lv3_03b615d46","IsNewSubSection":false,"SubSectionReplacement":""},{"Level":3,"Identity":"T40C3N25Sh","SubSectionBookmarkName":"ss_T40C3N25Sh_lv3_ac2dbe06e","IsNewSubSection":false,"SubSectionReplacement":""},{"Level":3,"Identity":"T40C3N25Si","SubSectionBookmarkName":"ss_T40C3N25Si_lv3_a7e75a97f","IsNewSubSection":false,"SubSectionReplacement":""}],"TitleRelatedTo":"","TitleSoAsTo":"","Deleted":false,"IsStricken":false}],"TitleText":"","DisableControls":false,"Deleted":false,"RepealItems":[],"SectionBookmarkName":"bs_num_4_239cb82ee"},{"SectionUUID":"5d2ecde1-3f2f-46e6-a447-91e4ce529d71","SectionName":"code_section","SectionNumber":5,"SectionType":"code_section","CodeSections":[{"CodeSectionBookmarkName":"cs_T40C3N30_269759986","IsConstitutionSection":false,"Identity":"40-3-30","IsNew":false,"SubSections":[{"Level":1,"Identity":"T40C3N30SA","SubSectionBookmarkName":"ss_T40C3N30SA_lv1_ed80f61ce","IsNewSubSection":false,"SubSectionReplacement":""},{"Level":1,"Identity":"T40C3N30SB","SubSectionBookmarkName":"ss_T40C3N30SB_lv1_55aaa3dbe","IsNewSubSection":false,"SubSectionReplacement":""},{"Level":1,"Identity":"T40C3N30SD","SubSectionBookmarkName":"ss_T40C3N30SD_lv1_c07ccf3f6","IsNewSubSection":false,"SubSectionReplacement":""},{"Level":1,"Identity":"T40C3N30SE","SubSectionBookmarkName":"ss_T40C3N30SE_lv1_3312d6f9e","IsNewSubSection":false,"SubSectionReplacement":""},{"Level":1,"Identity":"T40C3N30SC","SubSectionBookmarkName":"ss_T40C3N30SC_lv1_84917bb39","IsNewSubSection":false,"SubSectionReplacement":""}],"TitleRelatedTo":"","TitleSoAsTo":"","Deleted":false,"IsStricken":false}],"TitleText":"","DisableControls":false,"Deleted":false,"RepealItems":[],"SectionBookmarkName":"bs_num_5_f5c52c4bd"},{"SectionUUID":"ae6de5d9-e605-4119-a315-64498ac50093","SectionName":"code_section","SectionNumber":6,"SectionType":"code_section","CodeSections":[{"CodeSectionBookmarkName":"cs_T40C3N80_cdcef758c","IsConstitutionSection":false,"Identity":"40-3-80","IsNew":false,"SubSections":[{"Level":1,"Identity":"T40C3N80SA","SubSectionBookmarkName":"ss_T40C3N80SA_lv1_450853fd8","IsNewSubSection":false,"SubSectionReplacement":""}],"TitleRelatedTo":"","TitleSoAsTo":"","Deleted":false,"IsStricken":false}],"TitleText":"","DisableControls":false,"Deleted":false,"RepealItems":[],"SectionBookmarkName":"bs_num_6_c3889e247"},{"SectionUUID":"4c2c6217-e2de-46e8-8fe6-d532a147f79b","SectionName":"code_section","SectionNumber":7,"SectionType":"code_section","CodeSections":[{"CodeSectionBookmarkName":"cs_T40C3N110_93403893f","IsConstitutionSection":false,"Identity":"40-3-110","IsNew":false,"SubSections":[],"TitleRelatedTo":"","TitleSoAsTo":"","Deleted":false,"IsStricken":false}],"TitleText":"","DisableControls":false,"Deleted":false,"RepealItems":[],"SectionBookmarkName":"bs_num_7_f6d59864c"},{"SectionUUID":"27eebda0-1d6e-45b7-8b83-72178832a5d1","SectionName":"code_section","SectionNumber":8,"SectionType":"code_section","CodeSections":[{"CodeSectionBookmarkName":"cs_T40C3N115_a1926a42c","IsConstitutionSection":false,"Identity":"40-3-115","IsNew":false,"SubSections":[{"Level":1,"Identity":"T40C3N115S1","SubSectionBookmarkName":"ss_T40C3N115S1_lv1_85960f0ef","IsNewSubSection":false,"SubSectionReplacement":""},{"Level":1,"Identity":"T40C3N115S2","SubSectionBookmarkName":"ss_T40C3N115S2_lv1_6ed87f01e","IsNewSubSection":false,"SubSectionReplacement":""}],"TitleRelatedTo":"","TitleSoAsTo":"","Deleted":false,"IsStricken":false}],"TitleText":"","DisableControls":false,"Deleted":false,"RepealItems":[],"SectionBookmarkName":"bs_num_8_ca917c42a"},{"SectionUUID":"1eb6375d-1fe9-4f82-95bd-c9a374c96624","SectionName":"code_section","SectionNumber":9,"SectionType":"code_section","CodeSections":[{"CodeSectionBookmarkName":"cs_T40C3N130_778db64c9","IsConstitutionSection":false,"Identity":"40-3-130","IsNew":false,"SubSections":[],"TitleRelatedTo":"","TitleSoAsTo":"","Deleted":false,"IsStricken":false}],"TitleText":"","DisableControls":false,"Deleted":false,"RepealItems":[],"SectionBookmarkName":"bs_num_9_160fc8cb1"},{"SectionUUID":"f3d0e5ed-d756-4de1-8726-6e247aaef8fd","SectionName":"code_section","SectionNumber":10,"SectionType":"code_section","CodeSections":[{"CodeSectionBookmarkName":"cs_T40C3N140_d16f5c3a8","IsConstitutionSection":false,"Identity":"40-3-140","IsNew":false,"SubSections":[],"TitleRelatedTo":"","TitleSoAsTo":"","Deleted":false,"IsStricken":false}],"TitleText":"","DisableControls":false,"Deleted":false,"RepealItems":[],"SectionBookmarkName":"bs_num_10_3d46da189"},{"SectionUUID":"09a1c53b-795c-4e5f-842a-d1ca5fa6819b","SectionName":"code_section","SectionNumber":11,"SectionType":"code_section","CodeSections":[{"CodeSectionBookmarkName":"cs_T40C3N150_ca2b129fa","IsConstitutionSection":false,"Identity":"40-3-150","IsNew":false,"SubSections":[],"TitleRelatedTo":"","TitleSoAsTo":"","Deleted":false,"IsStricken":false}],"TitleText":"","DisableControls":false,"Deleted":false,"RepealItems":[],"SectionBookmarkName":"bs_num_11_f20f35fd0"},{"SectionUUID":"bceeafe3-708b-4627-8d6d-a68e6e43e83c","SectionName":"code_section","SectionNumber":12,"SectionType":"code_section","CodeSections":[{"CodeSectionBookmarkName":"cs_T40C3N200_d91f61f14","IsConstitutionSection":false,"Identity":"40-3-200","IsNew":false,"SubSections":[],"TitleRelatedTo":"","TitleSoAsTo":"","Deleted":false,"IsStricken":false}],"TitleText":"","DisableControls":false,"Deleted":false,"RepealItems":[],"SectionBookmarkName":"bs_num_12_648a2b845"},{"SectionUUID":"7cabd522-3bcd-44ad-8dbe-71141907823c","SectionName":"code_section","SectionNumber":13,"SectionType":"code_section","CodeSections":[{"CodeSectionBookmarkName":"cs_T40C3N230_9c770beac","IsConstitutionSection":false,"Identity":"40-3-230","IsNew":false,"SubSections":[{"Level":1,"Identity":"T40C3N230SA","SubSectionBookmarkName":"ss_T40C3N230SA_lv1_183511036","IsNewSubSection":false,"SubSectionReplacement":""},{"Level":1,"Identity":"T40C3N230SB","SubSectionBookmarkName":"ss_T40C3N230SB_lv1_20cbb7365","IsNewSubSection":false,"SubSectionReplacement":""},{"Level":1,"Identity":"T40C3N230SC","SubSectionBookmarkName":"ss_T40C3N230SC_lv1_a0c556f4c","IsNewSubSection":false,"SubSectionReplacement":""},{"Level":1,"Identity":"T40C3N230SE","SubSectionBookmarkName":"ss_T40C3N230SE_lv1_34e1b09d4","IsNewSubSection":false,"SubSectionReplacement":""},{"Level":2,"Identity":"T40C3N230S1","SubSectionBookmarkName":"ss_T40C3N230S1_lv2_963beac84","IsNewSubSection":false,"SubSectionReplacement":""},{"Level":2,"Identity":"T40C3N230S2","SubSectionBookmarkName":"ss_T40C3N230S2_lv2_d04161c10","IsNewSubSection":false,"SubSectionReplacement":""},{"Level":2,"Identity":"T40C3N230S3","SubSectionBookmarkName":"ss_T40C3N230S3_lv2_68e4d844a","IsNewSubSection":false,"SubSectionReplacement":""},{"Level":1,"Identity":"T40C3N230SD","SubSectionBookmarkName":"ss_T40C3N230SD_lv1_82f3dabe0","IsNewSubSection":false,"SubSectionReplacement":""},{"Level":2,"Identity":"T40C3N230S1","SubSectionBookmarkName":"ss_T40C3N230S1_lv2_37fe3dc2a","IsNewSubSection":false,"SubSectionReplacement":""},{"Level":2,"Identity":"T40C3N230S2","SubSectionBookmarkName":"ss_T40C3N230S2_lv2_af7b631ae","IsNewSubSection":false,"SubSectionReplacement":""},{"Level":2,"Identity":"T40C3N230S3","SubSectionBookmarkName":"ss_T40C3N230S3_lv2_8976f0e47","IsNewSubSection":false,"SubSectionReplacement":""}],"TitleRelatedTo":"","TitleSoAsTo":"","Deleted":false,"IsStricken":false}],"TitleText":"","DisableControls":false,"Deleted":false,"RepealItems":[],"SectionBookmarkName":"bs_num_13_76e0df220"},{"SectionUUID":"cbe0eb56-1c40-4882-a540-66cae4815215","SectionName":"code_section","SectionNumber":14,"SectionType":"code_section","CodeSections":[{"CodeSectionBookmarkName":"cs_T40C3N240_f4897d2e0","IsConstitutionSection":false,"Identity":"40-3-240","IsNew":false,"SubSections":[{"Level":1,"Identity":"T40C3N240SA","SubSectionBookmarkName":"ss_T40C3N240SA_lv1_9a918832d","IsNewSubSection":false,"SubSectionReplacement":""},{"Level":1,"Identity":"T40C3N240SB","SubSectionBookmarkName":"ss_T40C3N240SB_lv1_c2e65035d","IsNewSubSection":false,"SubSectionReplacement":""},{"Level":1,"Identity":"T40C3N240SD","SubSectionBookmarkName":"ss_T40C3N240SD_lv1_5d97624f9","IsNewSubSection":false,"SubSectionReplacement":""},{"Level":1,"Identity":"T40C3N240SE","SubSectionBookmarkName":"ss_T40C3N240SE_lv1_607e6dd19","IsNewSubSection":false,"SubSectionReplacement":""},{"Level":1,"Identity":"T40C3N240SC","SubSectionBookmarkName":"ss_T40C3N240SC_lv1_f1be2ab8e","IsNewSubSection":false,"SubSectionReplacement":""}],"TitleRelatedTo":"","TitleSoAsTo":"","Deleted":false,"IsStricken":false}],"TitleText":"","DisableControls":false,"Deleted":false,"RepealItems":[],"SectionBookmarkName":"bs_num_14_67409ac6f"},{"SectionUUID":"b8050400-0295-4e97-9380-365bf4e5baf7","SectionName":"code_section","SectionNumber":15,"SectionType":"code_section","CodeSections":[{"CodeSectionBookmarkName":"cs_T40C3N250_d39485776","IsConstitutionSection":false,"Identity":"40-3-250","IsNew":false,"SubSections":[{"Level":1,"Identity":"T40C3N250SA","SubSectionBookmarkName":"ss_T40C3N250SA_lv1_146b0ad8c","IsNewSubSection":false,"SubSectionReplacement":""},{"Level":1,"Identity":"T40C3N250SB","SubSectionBookmarkName":"ss_T40C3N250SB_lv1_989b6a7d1","IsNewSubSection":false,"SubSectionReplacement":""},{"Level":1,"Identity":"T40C3N250SC","SubSectionBookmarkName":"ss_T40C3N250SC_lv1_bd7b75b83","IsNewSubSection":false,"SubSectionReplacement":""},{"Level":1,"Identity":"T40C3N250SD","SubSectionBookmarkName":"ss_T40C3N250SD_lv1_8827929b8","IsNewSubSection":false,"SubSectionReplacement":""},{"Level":1,"Identity":"T40C3N250SE","SubSectionBookmarkName":"ss_T40C3N250SE_lv1_11627d3c4","IsNewSubSection":false,"SubSectionReplacement":""}],"TitleRelatedTo":"","TitleSoAsTo":"","Deleted":false,"IsStricken":false}],"TitleText":"","DisableControls":false,"Deleted":false,"RepealItems":[],"SectionBookmarkName":"bs_num_15_6789f6bae"},{"SectionUUID":"eff8d4ea-a99f-42b5-8000-c5a7c47454eb","SectionName":"code_section","SectionNumber":16,"SectionType":"code_section","CodeSections":[{"CodeSectionBookmarkName":"cs_T40C3N260_2fa9c01e0","IsConstitutionSection":false,"Identity":"40-3-260","IsNew":false,"SubSections":[],"TitleRelatedTo":"","TitleSoAsTo":"","Deleted":false,"IsStricken":false}],"TitleText":"","DisableControls":false,"Deleted":false,"RepealItems":[],"SectionBookmarkName":"bs_num_16_a853efac7"},{"SectionUUID":"acfd8226-40fe-4708-82fc-d5bdfde0faf0","SectionName":"code_section","SectionNumber":17,"SectionType":"code_section","CodeSections":[{"CodeSectionBookmarkName":"cs_T40C3N270_6fea853e8","IsConstitutionSection":false,"Identity":"40-3-270","IsNew":false,"SubSections":[{"Level":1,"Identity":"T40C3N270SA","SubSectionBookmarkName":"ss_T40C3N270SA_lv1_82335a213","IsNewSubSection":false,"SubSectionReplacement":""},{"Level":1,"Identity":"T40C3N270SB","SubSectionBookmarkName":"ss_T40C3N270SB_lv1_3dbc38164","IsNewSubSection":false,"SubSectionReplacement":""},{"Level":1,"Identity":"T40C3N270SC","SubSectionBookmarkName":"ss_T40C3N270SC_lv1_92a17b26f","IsNewSubSection":false,"SubSectionReplacement":""},{"Level":1,"Identity":"T40C3N270SD","SubSectionBookmarkName":"ss_T40C3N270SD_lv1_56d2f0aae","IsNewSubSection":false,"SubSectionReplacement":""},{"Level":1,"Identity":"T40C3N270SE","SubSectionBookmarkName":"ss_T40C3N270SE_lv1_f4bc0c77f","IsNewSubSection":false,"SubSectionReplacement":""},{"Level":1,"Identity":"T40C3N270SF","SubSectionBookmarkName":"ss_T40C3N270SF_lv1_a7bf7b3cd","IsNewSubSection":false,"SubSectionReplacement":""},{"Level":1,"Identity":"T40C3N270SG","SubSectionBookmarkName":"ss_T40C3N270SG_lv1_f5e03ae45","IsNewSubSection":false,"SubSectionReplacement":""}],"TitleRelatedTo":"","TitleSoAsTo":"","Deleted":false,"IsStricken":false}],"TitleText":"","DisableControls":false,"Deleted":false,"RepealItems":[],"SectionBookmarkName":"bs_num_17_3daabf492"},{"SectionUUID":"4c7faccb-23b1-4ba8-b3fb-3d774dd568a9","SectionName":"code_section","SectionNumber":18,"SectionType":"code_section","CodeSections":[{"CodeSectionBookmarkName":"cs_T40C3N280_619ed297e","IsConstitutionSection":false,"Identity":"40-3-280","IsNew":false,"SubSections":[{"Level":1,"Identity":"T40C3N280SA","SubSectionBookmarkName":"ss_T40C3N280SA_lv1_0f7690bdc","IsNewSubSection":false,"SubSectionReplacement":""},{"Level":1,"Identity":"T40C3N280SB","SubSectionBookmarkName":"ss_T40C3N280SB_lv1_9a8c16139","IsNewSubSection":false,"SubSectionReplacement":""},{"Level":1,"Identity":"T40C3N280SC","SubSectionBookmarkName":"ss_T40C3N280SC_lv1_562a981c8","IsNewSubSection":false,"SubSectionReplacement":""}],"TitleRelatedTo":"","TitleSoAsTo":"","Deleted":false,"IsStricken":false}],"TitleText":"","DisableControls":false,"Deleted":false,"RepealItems":[],"SectionBookmarkName":"bs_num_18_3dae0f9ce"},{"SectionUUID":"ed01e7d3-6c6d-4976-a852-f40bb9cb62eb","SectionName":"code_section","SectionNumber":19,"SectionType":"code_section","CodeSections":[{"CodeSectionBookmarkName":"ns_T40C3N290_df2095114","IsConstitutionSection":false,"Identity":"40-3-290","IsNew":true,"SubSections":[{"Level":1,"Identity":"T40C3N290SE","SubSectionBookmarkName":"ss_T40C3N290SE_lv1_b00fa32b6","IsNewSubSection":true,"SubSectionReplacement":""},{"Level":2,"Identity":"T40C3N290S1","SubSectionBookmarkName":"ss_T40C3N290S1_lv2_7467f0cae","IsNewSubSection":false,"SubSectionReplacement":""},{"Level":2,"Identity":"T40C3N290S2","SubSectionBookmarkName":"ss_T40C3N290S2_lv2_8d43a1e84","IsNewSubSection":false,"SubSectionReplacement":""},{"Level":2,"Identity":"T40C3N290S3","SubSectionBookmarkName":"ss_T40C3N290S3_lv2_2aca0dbd0","IsNewSubSection":false,"SubSectionReplacement":""},{"Level":2,"Identity":"T40C3N290S4","SubSectionBookmarkName":"ss_T40C3N290S4_lv2_ed188a57c","IsNewSubSection":false,"SubSectionReplacement":""},{"Level":2,"Identity":"T40C3N290S5","SubSectionBookmarkName":"ss_T40C3N290S5_lv2_7f96c7fcb","IsNewSubSection":false,"SubSectionReplacement":""},{"Level":2,"Identity":"T40C3N290S6","SubSectionBookmarkName":"ss_T40C3N290S6_lv2_c498b53f1","IsNewSubSection":false,"SubSectionReplacement":""},{"Level":2,"Identity":"T40C3N290S7","SubSectionBookmarkName":"ss_T40C3N290S7_lv2_319153b5f","IsNewSubSection":false,"SubSectionReplacement":""},{"Level":2,"Identity":"T40C3N290S8","SubSectionBookmarkName":"ss_T40C3N290S8_lv2_ea9af67d1","IsNewSubSection":false,"SubSectionReplacement":""}],"TitleRelatedTo":"","TitleSoAsTo":"","Deleted":false,"IsStricken":false}],"TitleText":"","DisableControls":false,"Deleted":false,"RepealItems":[],"SectionBookmarkName":"bs_num_19_ff5d70bf5"},{"SectionUUID":"cb68c015-90e4-48d3-a0ad-363818f5e1eb","SectionName":"code_section","SectionNumber":20,"SectionType":"code_section","CodeSections":[{"CodeSectionBookmarkName":"cs_T40C3N300_259b46df1","IsConstitutionSection":false,"Identity":"40-3-300","IsNew":false,"SubSections":[],"TitleRelatedTo":"","TitleSoAsTo":"","Deleted":false,"IsStricken":false}],"TitleText":"","DisableControls":false,"Deleted":false,"RepealItems":[],"SectionBookmarkName":"bs_num_20_fe504862b"},{"SectionUUID":"aca81b24-14d7-43e9-8792-eb64fe8f3c6f","SectionName":"code_section","SectionNumber":21,"SectionType":"code_section","CodeSections":[{"CodeSectionBookmarkName":"cs_T40C3N310_3d62823af","IsConstitutionSection":false,"Identity":"40-3-310","IsNew":false,"SubSections":[{"Level":1,"Identity":"T40C3N310SA","SubSectionBookmarkName":"ss_T40C3N310SA_lv1_81b109032","IsNewSubSection":false,"SubSectionReplacement":""},{"Level":1,"Identity":"T40C3N310SB","SubSectionBookmarkName":"ss_T40C3N310SB_lv1_37c883f9d","IsNewSubSection":false,"SubSectionReplacement":""}],"TitleRelatedTo":"","TitleSoAsTo":"","Deleted":false,"IsStricken":false}],"TitleText":"","DisableControls":false,"Deleted":false,"RepealItems":[],"SectionBookmarkName":"bs_num_21_00af59185"},{"SectionUUID":"a6cf2ead-b656-4826-857d-d400b1153776","SectionName":"code_section","SectionNumber":22,"SectionType":"code_section","CodeSections":[{"CodeSectionBookmarkName":"cs_T40C3N320_9d90be4b7","IsConstitutionSection":false,"Identity":"40-3-320","IsNew":false,"SubSections":[],"TitleRelatedTo":"","TitleSoAsTo":"","Deleted":false,"IsStricken":false}],"TitleText":"","DisableControls":false,"Deleted":false,"RepealItems":[],"SectionBookmarkName":"bs_num_22_0c509bbfd"},{"SectionUUID":"4d023187-4c15-4ec2-b7bf-b33b0ad19a70","SectionName":"New Blank SECTION","SectionNumber":23,"SectionType":"new","CodeSections":[],"TitleText":"","DisableControls":false,"Deleted":false,"RepealItems":[],"SectionBookmarkName":"bs_num_23_4cd9daf56"},{"SectionUUID":"8f03ca95-8faa-4d43-a9c2-8afc498075bd","SectionName":"standard_eff_date_section","SectionNumber":24,"SectionType":"drafting_clause","CodeSections":[],"TitleText":"","DisableControls":false,"Deleted":false,"RepealItems":[],"SectionBookmarkName":"bs_num_24_lastsection"}]</T_BILL_T_SECTIONS>
  <T_BILL_T_SUBJECT>Interior Designers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4800</Words>
  <Characters>26790</Characters>
  <Application>Microsoft Office Word</Application>
  <DocSecurity>0</DocSecurity>
  <Lines>439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2026-01-20T21:16:00Z</cp:lastPrinted>
  <dcterms:created xsi:type="dcterms:W3CDTF">2026-01-21T18:27:00Z</dcterms:created>
  <dcterms:modified xsi:type="dcterms:W3CDTF">2026-01-21T18:27:00Z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