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Chapman, Neese, Vaughan, Whitmire, Willis, T. Moore, Huff, Duncan, Caskey, Lawson, Ligon, Long, Bowers, Forrest and Gagnon</w:t>
      </w:r>
    </w:p>
    <w:p>
      <w:pPr>
        <w:widowControl w:val="false"/>
        <w:spacing w:after="0"/>
        <w:jc w:val="left"/>
      </w:pPr>
      <w:r>
        <w:rPr>
          <w:rFonts w:ascii="Times New Roman"/>
          <w:sz w:val="22"/>
        </w:rPr>
        <w:t xml:space="preserve">Companion/Similar bill(s): 4598</w:t>
      </w:r>
    </w:p>
    <w:p>
      <w:pPr>
        <w:widowControl w:val="false"/>
        <w:spacing w:after="0"/>
        <w:jc w:val="left"/>
      </w:pPr>
      <w:r>
        <w:rPr>
          <w:rFonts w:ascii="Times New Roman"/>
          <w:sz w:val="22"/>
        </w:rPr>
        <w:t xml:space="preserve">Document Path: LC-0502SA26.docx</w:t>
      </w:r>
    </w:p>
    <w:p>
      <w:pPr>
        <w:widowControl w:val="false"/>
        <w:spacing w:after="0"/>
        <w:jc w:val="left"/>
      </w:pPr>
    </w:p>
    <w:p>
      <w:pPr>
        <w:widowControl w:val="false"/>
        <w:spacing w:after="0"/>
        <w:jc w:val="left"/>
      </w:pPr>
      <w:r>
        <w:rPr>
          <w:rFonts w:ascii="Times New Roman"/>
          <w:sz w:val="22"/>
        </w:rPr>
        <w:t xml:space="preserve">Introduced in the House on January 27,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Motor Vehicle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1/27/2026</w:t>
      </w:r>
      <w:r>
        <w:tab/>
        <w:t>House</w:t>
      </w:r>
      <w:r>
        <w:tab/>
        <w:t xml:space="preserve">Introduced and read first time</w:t>
      </w:r>
      <w:r>
        <w:t xml:space="preserve"> (</w:t>
      </w:r>
      <w:hyperlink w:history="true" r:id="R00f19d3254624877">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1/27/2026</w:t>
      </w:r>
      <w:r>
        <w:tab/>
        <w:t>House</w:t>
      </w:r>
      <w:r>
        <w:tab/>
        <w:t xml:space="preserve">Referred to Committee on</w:t>
      </w:r>
      <w:r>
        <w:rPr>
          <w:b/>
        </w:rPr>
        <w:t xml:space="preserve"> Ways and Means</w:t>
      </w:r>
      <w:r>
        <w:t xml:space="preserve"> (</w:t>
      </w:r>
      <w:hyperlink w:history="true" r:id="Ra8403efe622f4848">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eb0096f7c14a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f32dfa42f04612">
        <w:r>
          <w:rPr>
            <w:rStyle w:val="Hyperlink"/>
            <w:u w:val="single"/>
          </w:rPr>
          <w:t>01/27/2026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47663" w:rsidRDefault="00432135" w14:paraId="0CBEA217" w14:textId="5A925B49">
      <w:pPr>
        <w:pStyle w:val="scemptylineheader"/>
      </w:pPr>
      <w:bookmarkStart w:name="open_doc_here" w:id="0"/>
      <w:bookmarkEnd w:id="0"/>
    </w:p>
    <w:p w:rsidRPr="00BB0725" w:rsidR="00A73EFA" w:rsidP="00747663" w:rsidRDefault="00A73EFA" w14:paraId="085D0BC0" w14:textId="3BC4DB37">
      <w:pPr>
        <w:pStyle w:val="scemptylineheader"/>
      </w:pPr>
    </w:p>
    <w:p w:rsidRPr="00BB0725" w:rsidR="00A73EFA" w:rsidP="00747663" w:rsidRDefault="00A73EFA" w14:paraId="74986B7C" w14:textId="0A1A94EA">
      <w:pPr>
        <w:pStyle w:val="scemptylineheader"/>
      </w:pPr>
    </w:p>
    <w:p w:rsidRPr="00DF3B44" w:rsidR="00A73EFA" w:rsidP="00747663" w:rsidRDefault="00A73EFA" w14:paraId="166070BB" w14:textId="38CF96DF">
      <w:pPr>
        <w:pStyle w:val="scemptylineheader"/>
      </w:pPr>
    </w:p>
    <w:p w:rsidRPr="00DF3B44" w:rsidR="00A73EFA" w:rsidP="00747663" w:rsidRDefault="00A73EFA" w14:paraId="0CD17301" w14:textId="0EDBB5E4">
      <w:pPr>
        <w:pStyle w:val="scemptylineheader"/>
      </w:pPr>
    </w:p>
    <w:p w:rsidRPr="00DF3B44" w:rsidR="00A73EFA" w:rsidP="00747663" w:rsidRDefault="00A73EFA" w14:paraId="5A35A243" w14:textId="1DDDAD3E">
      <w:pPr>
        <w:pStyle w:val="scemptylineheader"/>
      </w:pPr>
    </w:p>
    <w:p w:rsidRPr="00DF3B44" w:rsidR="002C3463" w:rsidP="00037F04" w:rsidRDefault="002C3463" w14:paraId="569EC752" w14:textId="77777777">
      <w:pPr>
        <w:pStyle w:val="scemptylineheader"/>
      </w:pPr>
    </w:p>
    <w:p w:rsidRPr="00DF3B44" w:rsidR="008E61A1" w:rsidP="00446987" w:rsidRDefault="008E61A1" w14:paraId="24516C9B" w14:textId="77777777">
      <w:pPr>
        <w:pStyle w:val="scemptylineheader"/>
      </w:pPr>
    </w:p>
    <w:p w:rsidRPr="00DF3B44" w:rsidR="002C3463" w:rsidP="00EB120E" w:rsidRDefault="002C3463" w14:paraId="62C04BA6" w14:textId="77777777">
      <w:pPr>
        <w:pStyle w:val="scbillheader"/>
      </w:pPr>
      <w:r w:rsidRPr="00DF3B44">
        <w:t>A bill</w:t>
      </w:r>
    </w:p>
    <w:p w:rsidRPr="00DF3B44" w:rsidR="002C3463" w:rsidP="001164F9" w:rsidRDefault="002C3463" w14:paraId="06231B3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72D9B" w14:paraId="0BD8B746" w14:textId="04C3432C">
          <w:pPr>
            <w:pStyle w:val="scbilltitle"/>
          </w:pPr>
          <w:r>
            <w:t>TO AMEND THE SOUTH CAROLINA CODE OF LAWS BY AMENDING SECTION 12‑37‑220, RELATING TO PROPERTY TAX EXEMPTIONS, SO AS TO PROVIDE FOR CERTAIN PROPERTY TAX EXEMPTIONS FOR ONE PERSONAL MOTOR VEHICLE FOR INDIVIDUALS OVER SIXTY‑FIVE YEARS OF AGE.</w:t>
          </w:r>
        </w:p>
      </w:sdtContent>
    </w:sdt>
    <w:bookmarkStart w:name="at_009dee566" w:displacedByCustomXml="prev" w:id="1"/>
    <w:bookmarkEnd w:id="1"/>
    <w:p w:rsidRPr="00DF3B44" w:rsidR="006C18F0" w:rsidP="006C18F0" w:rsidRDefault="006C18F0" w14:paraId="13FBB02E" w14:textId="77777777">
      <w:pPr>
        <w:pStyle w:val="scbillwhereasclause"/>
      </w:pPr>
    </w:p>
    <w:p w:rsidRPr="0094541D" w:rsidR="007E06BB" w:rsidP="0094541D" w:rsidRDefault="002C3463" w14:paraId="39A28D95" w14:textId="77777777">
      <w:pPr>
        <w:pStyle w:val="scenactingwords"/>
      </w:pPr>
      <w:bookmarkStart w:name="ew_d595965ce" w:id="2"/>
      <w:r w:rsidRPr="0094541D">
        <w:t>B</w:t>
      </w:r>
      <w:bookmarkEnd w:id="2"/>
      <w:r w:rsidRPr="0094541D">
        <w:t>e it enacted by the General Assembly of the State of South Carolina:</w:t>
      </w:r>
    </w:p>
    <w:p w:rsidR="00CB0DA4" w:rsidRDefault="00CB0DA4" w14:paraId="2C1E61CD" w14:textId="77777777">
      <w:pPr>
        <w:pStyle w:val="scemptyline"/>
      </w:pPr>
    </w:p>
    <w:p w:rsidRPr="00DF3B44" w:rsidR="007E06BB" w:rsidP="00787433" w:rsidRDefault="007E06BB" w14:paraId="249AB2B1" w14:textId="63EE198A">
      <w:pPr>
        <w:pStyle w:val="scdirectionallanguage"/>
      </w:pPr>
      <w:bookmarkStart w:name="bs_num_1_d1a73510c" w:id="3"/>
      <w:r>
        <w:t>S</w:t>
      </w:r>
      <w:bookmarkEnd w:id="3"/>
      <w:r>
        <w:t>ECTION 1.</w:t>
      </w:r>
      <w:r>
        <w:tab/>
      </w:r>
      <w:bookmarkStart w:name="dl_b8f135d2e" w:id="4"/>
      <w:r>
        <w:t>S</w:t>
      </w:r>
      <w:bookmarkEnd w:id="4"/>
      <w:r>
        <w:t>ection 12‑37‑220</w:t>
      </w:r>
      <w:r w:rsidR="007C425F">
        <w:t>(B)</w:t>
      </w:r>
      <w:r>
        <w:t xml:space="preserve"> of the S.C. Code is amended by adding:</w:t>
      </w:r>
    </w:p>
    <w:p w:rsidR="00CB0DA4" w:rsidRDefault="00CB0DA4" w14:paraId="5DC5F323" w14:textId="77777777">
      <w:pPr>
        <w:pStyle w:val="scnewcodesection"/>
      </w:pPr>
    </w:p>
    <w:p w:rsidR="00E66AF0" w:rsidRDefault="00CB0DA4" w14:paraId="1B65BD05" w14:textId="56685591">
      <w:pPr>
        <w:pStyle w:val="scnewcodesection"/>
      </w:pPr>
      <w:bookmarkStart w:name="ns_T12C37N220_3a4a9c359" w:id="5"/>
      <w:r>
        <w:tab/>
      </w:r>
      <w:bookmarkStart w:name="ss_T12C37N220S54_lv1_da203ce50" w:id="6"/>
      <w:r>
        <w:t>(</w:t>
      </w:r>
      <w:bookmarkEnd w:id="6"/>
      <w:bookmarkEnd w:id="5"/>
      <w:r>
        <w:t>54)</w:t>
      </w:r>
      <w:bookmarkStart w:name="ss_T12C37N220Sa_lv2_d811173f3" w:id="7"/>
      <w:r w:rsidR="00E66AF0">
        <w:t>(</w:t>
      </w:r>
      <w:bookmarkEnd w:id="7"/>
      <w:r w:rsidR="00E66AF0">
        <w:t>a)</w:t>
      </w:r>
      <w:r>
        <w:t xml:space="preserve"> </w:t>
      </w:r>
      <w:r w:rsidRPr="00450A4A" w:rsidR="00450A4A">
        <w:t xml:space="preserve">to the extent not </w:t>
      </w:r>
      <w:r w:rsidR="007B11DE">
        <w:t>otherwise</w:t>
      </w:r>
      <w:r w:rsidRPr="00450A4A" w:rsidR="00450A4A">
        <w:t xml:space="preserve"> exempt</w:t>
      </w:r>
      <w:r w:rsidR="00450A4A">
        <w:t>, one hundred percent of the fair market value</w:t>
      </w:r>
      <w:r w:rsidR="009A06F4">
        <w:t xml:space="preserve"> of </w:t>
      </w:r>
      <w:r w:rsidR="007B11DE">
        <w:t>one personal motor vehicle</w:t>
      </w:r>
      <w:r w:rsidR="00450A4A">
        <w:t xml:space="preserve"> </w:t>
      </w:r>
      <w:r w:rsidR="009A06F4">
        <w:t>of</w:t>
      </w:r>
      <w:r w:rsidR="00450A4A">
        <w:t xml:space="preserve"> an individual who </w:t>
      </w:r>
      <w:r w:rsidRPr="00450A4A" w:rsidR="00450A4A">
        <w:t xml:space="preserve">has reached the age of </w:t>
      </w:r>
      <w:r w:rsidR="007B11DE">
        <w:t>seventy</w:t>
      </w:r>
      <w:r w:rsidR="00450A4A">
        <w:t xml:space="preserve"> </w:t>
      </w:r>
      <w:r w:rsidRPr="00450A4A" w:rsidR="00450A4A">
        <w:t>years on or before December thirty‑first</w:t>
      </w:r>
      <w:r w:rsidR="007B11DE">
        <w:t xml:space="preserve"> and</w:t>
      </w:r>
      <w:r w:rsidR="00450A4A">
        <w:t xml:space="preserve"> </w:t>
      </w:r>
      <w:r w:rsidR="007B11DE">
        <w:t>fifty</w:t>
      </w:r>
      <w:r w:rsidR="00450A4A">
        <w:t xml:space="preserve"> percent of the fair market value</w:t>
      </w:r>
      <w:r w:rsidR="009A06F4">
        <w:t xml:space="preserve"> of </w:t>
      </w:r>
      <w:r w:rsidR="007B11DE">
        <w:t>one personal motor vehicle</w:t>
      </w:r>
      <w:r w:rsidR="009A06F4">
        <w:t xml:space="preserve"> of</w:t>
      </w:r>
      <w:r w:rsidR="00450A4A">
        <w:t xml:space="preserve"> an individual who has reached the age of </w:t>
      </w:r>
      <w:r w:rsidR="007B11DE">
        <w:t>sixty‑five</w:t>
      </w:r>
      <w:r w:rsidR="00450A4A">
        <w:t xml:space="preserve"> years on or before December thirty‑first.</w:t>
      </w:r>
    </w:p>
    <w:p w:rsidR="00CB0DA4" w:rsidRDefault="00E66AF0" w14:paraId="0E0D6075" w14:textId="39C2DB2A">
      <w:pPr>
        <w:pStyle w:val="scnewcodesection"/>
      </w:pPr>
      <w:r>
        <w:tab/>
      </w:r>
      <w:r>
        <w:tab/>
      </w:r>
      <w:r>
        <w:tab/>
      </w:r>
      <w:bookmarkStart w:name="ss_T12C37N220Sb_lv2_83bd9cf8a" w:id="8"/>
      <w:r>
        <w:t>(</w:t>
      </w:r>
      <w:bookmarkEnd w:id="8"/>
      <w:r>
        <w:t>b) An individual is eligible for the exemption provided for in this item if he:</w:t>
      </w:r>
    </w:p>
    <w:p w:rsidR="007B11DE" w:rsidRDefault="00E66AF0" w14:paraId="3E7E1A94" w14:textId="6FFAC83D">
      <w:pPr>
        <w:pStyle w:val="scnewcodesection"/>
      </w:pPr>
      <w:r>
        <w:tab/>
      </w:r>
      <w:r>
        <w:tab/>
      </w:r>
      <w:r>
        <w:tab/>
      </w:r>
      <w:r>
        <w:tab/>
      </w:r>
      <w:bookmarkStart w:name="ss_T12C37N220Si_lv3_b41b93cde" w:id="9"/>
      <w:r>
        <w:t>(</w:t>
      </w:r>
      <w:bookmarkEnd w:id="9"/>
      <w:r>
        <w:t xml:space="preserve">i) </w:t>
      </w:r>
      <w:r w:rsidRPr="007B11DE" w:rsidR="007B11DE">
        <w:t>has paid South Carolina motor vehicle property taxes on one or more personal motor vehicles for a cumulative period of no less than five years, whether consecutively or nonconsecutively; and</w:t>
      </w:r>
    </w:p>
    <w:p w:rsidR="00E66AF0" w:rsidRDefault="00E66AF0" w14:paraId="1A20CE39" w14:textId="00DCD9D2">
      <w:pPr>
        <w:pStyle w:val="scnewcodesection"/>
      </w:pPr>
      <w:r>
        <w:tab/>
      </w:r>
      <w:r>
        <w:tab/>
      </w:r>
      <w:r>
        <w:tab/>
      </w:r>
      <w:r>
        <w:tab/>
      </w:r>
      <w:bookmarkStart w:name="ss_T12C37N220Sii_lv3_ed0e7e9ca" w:id="10"/>
      <w:r>
        <w:t>(</w:t>
      </w:r>
      <w:bookmarkEnd w:id="10"/>
      <w:r>
        <w:t xml:space="preserve">ii) </w:t>
      </w:r>
      <w:r w:rsidRPr="007B11DE" w:rsidR="007B11DE">
        <w:t>has paid such motor vehicle property taxes at the full applicable tax rate for the required five‑year period, without receiving any age‑based</w:t>
      </w:r>
      <w:r w:rsidR="007B11DE">
        <w:t xml:space="preserve">, </w:t>
      </w:r>
      <w:r w:rsidRPr="007B11DE" w:rsidR="007B11DE">
        <w:t>disability‑based</w:t>
      </w:r>
      <w:r w:rsidR="007B11DE">
        <w:t>,</w:t>
      </w:r>
      <w:r w:rsidRPr="007B11DE" w:rsidR="007B11DE">
        <w:t xml:space="preserve"> or other partial or full exemptions or reductions during that period.</w:t>
      </w:r>
    </w:p>
    <w:p w:rsidR="007B11DE" w:rsidP="007B11DE" w:rsidRDefault="007B11DE" w14:paraId="22DAD385" w14:textId="45C5E3BE">
      <w:pPr>
        <w:pStyle w:val="scnewcodesection"/>
      </w:pPr>
      <w:r>
        <w:tab/>
      </w:r>
      <w:r>
        <w:tab/>
      </w:r>
      <w:r>
        <w:tab/>
      </w:r>
      <w:bookmarkStart w:name="ss_T12C37N220Sc_lv2_b319907da" w:id="11"/>
      <w:r>
        <w:t>(</w:t>
      </w:r>
      <w:bookmarkEnd w:id="11"/>
      <w:r>
        <w:t>c) The exemption authorized by this item:</w:t>
      </w:r>
    </w:p>
    <w:p w:rsidR="007B11DE" w:rsidP="007B11DE" w:rsidRDefault="007B11DE" w14:paraId="475599AA" w14:textId="77777777">
      <w:pPr>
        <w:pStyle w:val="scnewcodesection"/>
      </w:pPr>
      <w:r>
        <w:tab/>
      </w:r>
      <w:r>
        <w:tab/>
      </w:r>
      <w:r>
        <w:tab/>
      </w:r>
      <w:r>
        <w:tab/>
      </w:r>
      <w:bookmarkStart w:name="ss_T12C37N220Si_lv3_ab2961fe9" w:id="12"/>
      <w:r>
        <w:t>(</w:t>
      </w:r>
      <w:bookmarkEnd w:id="12"/>
      <w:r>
        <w:t>i) applies to one personal motor vehicle per taxpayer;</w:t>
      </w:r>
    </w:p>
    <w:p w:rsidR="007B11DE" w:rsidP="007B11DE" w:rsidRDefault="007B11DE" w14:paraId="2A283FF4" w14:textId="77777777">
      <w:pPr>
        <w:pStyle w:val="scnewcodesection"/>
      </w:pPr>
      <w:r>
        <w:tab/>
      </w:r>
      <w:r>
        <w:tab/>
      </w:r>
      <w:r>
        <w:tab/>
      </w:r>
      <w:r>
        <w:tab/>
      </w:r>
      <w:bookmarkStart w:name="ss_T12C37N220Sii_lv3_5f2047311" w:id="13"/>
      <w:r>
        <w:t>(</w:t>
      </w:r>
      <w:bookmarkEnd w:id="13"/>
      <w:r>
        <w:t>ii) applies regardless of whether the vehicle is owned or leased;</w:t>
      </w:r>
    </w:p>
    <w:p w:rsidR="007B11DE" w:rsidP="007B11DE" w:rsidRDefault="007B11DE" w14:paraId="19C171DE" w14:textId="77777777">
      <w:pPr>
        <w:pStyle w:val="scnewcodesection"/>
      </w:pPr>
      <w:r>
        <w:tab/>
      </w:r>
      <w:r>
        <w:tab/>
      </w:r>
      <w:r>
        <w:tab/>
      </w:r>
      <w:r>
        <w:tab/>
      </w:r>
      <w:bookmarkStart w:name="ss_T12C37N220Siii_lv3_c38c28172" w:id="14"/>
      <w:r>
        <w:t>(</w:t>
      </w:r>
      <w:bookmarkEnd w:id="14"/>
      <w:r>
        <w:t>iii) is not subject to income limitations or means testing;</w:t>
      </w:r>
    </w:p>
    <w:p w:rsidR="007B11DE" w:rsidP="007B11DE" w:rsidRDefault="007B11DE" w14:paraId="74A9F01F" w14:textId="77777777">
      <w:pPr>
        <w:pStyle w:val="scnewcodesection"/>
      </w:pPr>
      <w:r>
        <w:tab/>
      </w:r>
      <w:r>
        <w:tab/>
      </w:r>
      <w:r>
        <w:tab/>
      </w:r>
      <w:r>
        <w:tab/>
      </w:r>
      <w:bookmarkStart w:name="ss_T12C37N220Siv_lv3_95aa5d780" w:id="15"/>
      <w:r>
        <w:t>(</w:t>
      </w:r>
      <w:bookmarkEnd w:id="15"/>
      <w:r>
        <w:t>iv) does not transfer upon sale, conveyance, or replacement of the vehicle; and</w:t>
      </w:r>
    </w:p>
    <w:p w:rsidR="007B11DE" w:rsidP="007B11DE" w:rsidRDefault="007B11DE" w14:paraId="41BEAD5C" w14:textId="2C65A93A">
      <w:pPr>
        <w:pStyle w:val="scnewcodesection"/>
      </w:pPr>
      <w:r>
        <w:tab/>
      </w:r>
      <w:r>
        <w:tab/>
      </w:r>
      <w:r>
        <w:tab/>
      </w:r>
      <w:r>
        <w:tab/>
      </w:r>
      <w:bookmarkStart w:name="ss_T12C37N220Sv_lv3_e44bfce85" w:id="16"/>
      <w:r>
        <w:t>(</w:t>
      </w:r>
      <w:bookmarkEnd w:id="16"/>
      <w:r>
        <w:t>v) must be claimed in the manner prescribed by the department.</w:t>
      </w:r>
    </w:p>
    <w:p w:rsidR="00CB0DA4" w:rsidRDefault="00CB0DA4" w14:paraId="323A1AB5" w14:textId="77777777">
      <w:pPr>
        <w:pStyle w:val="scemptyline"/>
      </w:pPr>
    </w:p>
    <w:p w:rsidRPr="00DF3B44" w:rsidR="007A10F1" w:rsidP="007A10F1" w:rsidRDefault="00E27805" w14:paraId="7A1F600D" w14:textId="1F75480F">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r w:rsidR="004869DD">
        <w:t xml:space="preserve"> and first applies to property tax years after 2025</w:t>
      </w:r>
      <w:r w:rsidRPr="00DF3B44" w:rsidR="007A10F1">
        <w:t>.</w:t>
      </w:r>
      <w:bookmarkEnd w:id="18"/>
    </w:p>
    <w:p w:rsidRPr="00DF3B44" w:rsidR="005516F6" w:rsidP="009E4191" w:rsidRDefault="007A10F1" w14:paraId="20B4CBC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379BD">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2976" w14:textId="77777777" w:rsidR="003C60AA" w:rsidRDefault="003C60AA" w:rsidP="0010329A">
      <w:pPr>
        <w:spacing w:after="0" w:line="240" w:lineRule="auto"/>
      </w:pPr>
      <w:r>
        <w:separator/>
      </w:r>
    </w:p>
    <w:p w14:paraId="3FEE8CA7" w14:textId="77777777" w:rsidR="003C60AA" w:rsidRDefault="003C60AA"/>
  </w:endnote>
  <w:endnote w:type="continuationSeparator" w:id="0">
    <w:p w14:paraId="59AB25D4" w14:textId="77777777" w:rsidR="003C60AA" w:rsidRDefault="003C60AA" w:rsidP="0010329A">
      <w:pPr>
        <w:spacing w:after="0" w:line="240" w:lineRule="auto"/>
      </w:pPr>
      <w:r>
        <w:continuationSeparator/>
      </w:r>
    </w:p>
    <w:p w14:paraId="15D72BE1" w14:textId="77777777" w:rsidR="003C60AA" w:rsidRDefault="003C60AA"/>
  </w:endnote>
  <w:endnote w:type="continuationNotice" w:id="1">
    <w:p w14:paraId="78A861E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07C64F1" w14:textId="0ACE858E" w:rsidR="00685035" w:rsidRPr="007B4AF7" w:rsidRDefault="005C00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27705">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7D88">
              <w:rPr>
                <w:noProof/>
              </w:rPr>
              <w:t>LC-0502SA26.docx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BEF7" w14:textId="77777777" w:rsidR="003C60AA" w:rsidRDefault="003C60AA" w:rsidP="0010329A">
      <w:pPr>
        <w:spacing w:after="0" w:line="240" w:lineRule="auto"/>
      </w:pPr>
      <w:r>
        <w:separator/>
      </w:r>
    </w:p>
    <w:p w14:paraId="2B41F122" w14:textId="77777777" w:rsidR="003C60AA" w:rsidRDefault="003C60AA"/>
  </w:footnote>
  <w:footnote w:type="continuationSeparator" w:id="0">
    <w:p w14:paraId="0D49E2B8" w14:textId="77777777" w:rsidR="003C60AA" w:rsidRDefault="003C60AA" w:rsidP="0010329A">
      <w:pPr>
        <w:spacing w:after="0" w:line="240" w:lineRule="auto"/>
      </w:pPr>
      <w:r>
        <w:continuationSeparator/>
      </w:r>
    </w:p>
    <w:p w14:paraId="668B7227" w14:textId="77777777" w:rsidR="003C60AA" w:rsidRDefault="003C60AA"/>
  </w:footnote>
  <w:footnote w:type="continuationNotice" w:id="1">
    <w:p w14:paraId="3C04293C"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437"/>
    <w:rsid w:val="0006464F"/>
    <w:rsid w:val="00065565"/>
    <w:rsid w:val="00066B54"/>
    <w:rsid w:val="00072FCD"/>
    <w:rsid w:val="00074A4F"/>
    <w:rsid w:val="00077B65"/>
    <w:rsid w:val="000A3C25"/>
    <w:rsid w:val="000A44F7"/>
    <w:rsid w:val="000A6B1E"/>
    <w:rsid w:val="000B4C02"/>
    <w:rsid w:val="000B515C"/>
    <w:rsid w:val="000B5B4A"/>
    <w:rsid w:val="000B7FE1"/>
    <w:rsid w:val="000C3E88"/>
    <w:rsid w:val="000C46B9"/>
    <w:rsid w:val="000C58E4"/>
    <w:rsid w:val="000C6F9A"/>
    <w:rsid w:val="000D2F44"/>
    <w:rsid w:val="000D33E4"/>
    <w:rsid w:val="000E578A"/>
    <w:rsid w:val="000F2250"/>
    <w:rsid w:val="00100B1F"/>
    <w:rsid w:val="0010329A"/>
    <w:rsid w:val="00105756"/>
    <w:rsid w:val="001164F9"/>
    <w:rsid w:val="0011653A"/>
    <w:rsid w:val="0011719C"/>
    <w:rsid w:val="00140049"/>
    <w:rsid w:val="0015099D"/>
    <w:rsid w:val="00171601"/>
    <w:rsid w:val="001730EB"/>
    <w:rsid w:val="00173276"/>
    <w:rsid w:val="00176122"/>
    <w:rsid w:val="0018212A"/>
    <w:rsid w:val="0019025B"/>
    <w:rsid w:val="00192AF7"/>
    <w:rsid w:val="0019625A"/>
    <w:rsid w:val="00197366"/>
    <w:rsid w:val="001A136C"/>
    <w:rsid w:val="001B6DA2"/>
    <w:rsid w:val="001B7D88"/>
    <w:rsid w:val="001C25EC"/>
    <w:rsid w:val="001F2A41"/>
    <w:rsid w:val="001F313F"/>
    <w:rsid w:val="001F331D"/>
    <w:rsid w:val="001F394C"/>
    <w:rsid w:val="002038AA"/>
    <w:rsid w:val="002114C8"/>
    <w:rsid w:val="0021166F"/>
    <w:rsid w:val="00214C53"/>
    <w:rsid w:val="002162DF"/>
    <w:rsid w:val="0021646D"/>
    <w:rsid w:val="002269A5"/>
    <w:rsid w:val="00227968"/>
    <w:rsid w:val="00230038"/>
    <w:rsid w:val="00233975"/>
    <w:rsid w:val="00236D73"/>
    <w:rsid w:val="002370A3"/>
    <w:rsid w:val="00246535"/>
    <w:rsid w:val="00257F60"/>
    <w:rsid w:val="002625EA"/>
    <w:rsid w:val="00262AC5"/>
    <w:rsid w:val="00264AE9"/>
    <w:rsid w:val="00275AE6"/>
    <w:rsid w:val="002836D8"/>
    <w:rsid w:val="002841D1"/>
    <w:rsid w:val="002A7989"/>
    <w:rsid w:val="002B02F3"/>
    <w:rsid w:val="002B768E"/>
    <w:rsid w:val="002B798F"/>
    <w:rsid w:val="002C3463"/>
    <w:rsid w:val="002D0B6E"/>
    <w:rsid w:val="002D266D"/>
    <w:rsid w:val="002D5B3D"/>
    <w:rsid w:val="002D7447"/>
    <w:rsid w:val="002E315A"/>
    <w:rsid w:val="002E4F8C"/>
    <w:rsid w:val="002F258C"/>
    <w:rsid w:val="002F560C"/>
    <w:rsid w:val="002F5847"/>
    <w:rsid w:val="002F6CED"/>
    <w:rsid w:val="0030425A"/>
    <w:rsid w:val="00316239"/>
    <w:rsid w:val="003251C0"/>
    <w:rsid w:val="0032635D"/>
    <w:rsid w:val="0033648A"/>
    <w:rsid w:val="003379BD"/>
    <w:rsid w:val="003421F1"/>
    <w:rsid w:val="0034279C"/>
    <w:rsid w:val="00342C4F"/>
    <w:rsid w:val="00354F64"/>
    <w:rsid w:val="00355542"/>
    <w:rsid w:val="003559A1"/>
    <w:rsid w:val="00361563"/>
    <w:rsid w:val="00371D36"/>
    <w:rsid w:val="00373E17"/>
    <w:rsid w:val="00375104"/>
    <w:rsid w:val="003775E6"/>
    <w:rsid w:val="00381998"/>
    <w:rsid w:val="003822A7"/>
    <w:rsid w:val="003A5F1C"/>
    <w:rsid w:val="003B137A"/>
    <w:rsid w:val="003C3E2E"/>
    <w:rsid w:val="003C60AA"/>
    <w:rsid w:val="003C68FC"/>
    <w:rsid w:val="003D0D6C"/>
    <w:rsid w:val="003D34D6"/>
    <w:rsid w:val="003D4A3C"/>
    <w:rsid w:val="003D55B2"/>
    <w:rsid w:val="003D6000"/>
    <w:rsid w:val="003E0033"/>
    <w:rsid w:val="003E5452"/>
    <w:rsid w:val="003E7165"/>
    <w:rsid w:val="003E7FF6"/>
    <w:rsid w:val="003F1687"/>
    <w:rsid w:val="004046B5"/>
    <w:rsid w:val="00406F27"/>
    <w:rsid w:val="004116B6"/>
    <w:rsid w:val="00411AFD"/>
    <w:rsid w:val="004141B8"/>
    <w:rsid w:val="004203B9"/>
    <w:rsid w:val="00423A8E"/>
    <w:rsid w:val="00432135"/>
    <w:rsid w:val="00446987"/>
    <w:rsid w:val="00446D28"/>
    <w:rsid w:val="00450709"/>
    <w:rsid w:val="00450A4A"/>
    <w:rsid w:val="00450AF6"/>
    <w:rsid w:val="00466CD0"/>
    <w:rsid w:val="00473583"/>
    <w:rsid w:val="00477F32"/>
    <w:rsid w:val="00481850"/>
    <w:rsid w:val="004851A0"/>
    <w:rsid w:val="0048627F"/>
    <w:rsid w:val="004869DD"/>
    <w:rsid w:val="004932AB"/>
    <w:rsid w:val="00494BEF"/>
    <w:rsid w:val="004A5512"/>
    <w:rsid w:val="004A6BE5"/>
    <w:rsid w:val="004A778B"/>
    <w:rsid w:val="004B0C18"/>
    <w:rsid w:val="004C1A04"/>
    <w:rsid w:val="004C20BC"/>
    <w:rsid w:val="004C5C9A"/>
    <w:rsid w:val="004D1442"/>
    <w:rsid w:val="004D3DCB"/>
    <w:rsid w:val="004E1946"/>
    <w:rsid w:val="004E66E9"/>
    <w:rsid w:val="004E7DDE"/>
    <w:rsid w:val="004F0090"/>
    <w:rsid w:val="004F0E0E"/>
    <w:rsid w:val="004F172C"/>
    <w:rsid w:val="005002ED"/>
    <w:rsid w:val="00500DBC"/>
    <w:rsid w:val="005102BE"/>
    <w:rsid w:val="0051289E"/>
    <w:rsid w:val="00513EA5"/>
    <w:rsid w:val="00523F7F"/>
    <w:rsid w:val="00524D54"/>
    <w:rsid w:val="0052552F"/>
    <w:rsid w:val="00526773"/>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34B"/>
    <w:rsid w:val="006213A8"/>
    <w:rsid w:val="00623BEA"/>
    <w:rsid w:val="006347E9"/>
    <w:rsid w:val="00640C87"/>
    <w:rsid w:val="0064423A"/>
    <w:rsid w:val="006454BB"/>
    <w:rsid w:val="00655EBA"/>
    <w:rsid w:val="00657CF4"/>
    <w:rsid w:val="00661463"/>
    <w:rsid w:val="00662BA0"/>
    <w:rsid w:val="00663B8D"/>
    <w:rsid w:val="00663E00"/>
    <w:rsid w:val="00664F48"/>
    <w:rsid w:val="00664FAD"/>
    <w:rsid w:val="00673281"/>
    <w:rsid w:val="0067345B"/>
    <w:rsid w:val="00683986"/>
    <w:rsid w:val="00685035"/>
    <w:rsid w:val="00685770"/>
    <w:rsid w:val="00690DBA"/>
    <w:rsid w:val="006925AA"/>
    <w:rsid w:val="006964F9"/>
    <w:rsid w:val="006A395F"/>
    <w:rsid w:val="006A65E2"/>
    <w:rsid w:val="006B37BD"/>
    <w:rsid w:val="006C092D"/>
    <w:rsid w:val="006C099D"/>
    <w:rsid w:val="006C18F0"/>
    <w:rsid w:val="006C7E01"/>
    <w:rsid w:val="006D1C5D"/>
    <w:rsid w:val="006D64A5"/>
    <w:rsid w:val="006E0935"/>
    <w:rsid w:val="006E353F"/>
    <w:rsid w:val="006E35AB"/>
    <w:rsid w:val="006E6EC5"/>
    <w:rsid w:val="00711AA9"/>
    <w:rsid w:val="00722155"/>
    <w:rsid w:val="00730C87"/>
    <w:rsid w:val="00737F19"/>
    <w:rsid w:val="00747663"/>
    <w:rsid w:val="00774CD1"/>
    <w:rsid w:val="00782BF8"/>
    <w:rsid w:val="0078322B"/>
    <w:rsid w:val="00783C75"/>
    <w:rsid w:val="007849D9"/>
    <w:rsid w:val="00787433"/>
    <w:rsid w:val="00795055"/>
    <w:rsid w:val="007A10F1"/>
    <w:rsid w:val="007A3D50"/>
    <w:rsid w:val="007B11DE"/>
    <w:rsid w:val="007B2D29"/>
    <w:rsid w:val="007B412F"/>
    <w:rsid w:val="007B4AF7"/>
    <w:rsid w:val="007B4DBF"/>
    <w:rsid w:val="007C425F"/>
    <w:rsid w:val="007C5458"/>
    <w:rsid w:val="007D116A"/>
    <w:rsid w:val="007D2C67"/>
    <w:rsid w:val="007D43FF"/>
    <w:rsid w:val="007E06BB"/>
    <w:rsid w:val="007F50D1"/>
    <w:rsid w:val="00804C76"/>
    <w:rsid w:val="00816D52"/>
    <w:rsid w:val="00820C58"/>
    <w:rsid w:val="00830D48"/>
    <w:rsid w:val="00831048"/>
    <w:rsid w:val="00834272"/>
    <w:rsid w:val="008625C1"/>
    <w:rsid w:val="008718B7"/>
    <w:rsid w:val="0087671D"/>
    <w:rsid w:val="008806F9"/>
    <w:rsid w:val="00887957"/>
    <w:rsid w:val="008A57E3"/>
    <w:rsid w:val="008B5BF4"/>
    <w:rsid w:val="008C0CEE"/>
    <w:rsid w:val="008C1B18"/>
    <w:rsid w:val="008C61EA"/>
    <w:rsid w:val="008C6314"/>
    <w:rsid w:val="008D46EC"/>
    <w:rsid w:val="008E0E25"/>
    <w:rsid w:val="008E2EED"/>
    <w:rsid w:val="008E61A1"/>
    <w:rsid w:val="008F593B"/>
    <w:rsid w:val="009031EF"/>
    <w:rsid w:val="00916CB8"/>
    <w:rsid w:val="00917EA3"/>
    <w:rsid w:val="00917EE0"/>
    <w:rsid w:val="00921C89"/>
    <w:rsid w:val="00926966"/>
    <w:rsid w:val="00926D03"/>
    <w:rsid w:val="00934036"/>
    <w:rsid w:val="00934889"/>
    <w:rsid w:val="0094541D"/>
    <w:rsid w:val="009473EA"/>
    <w:rsid w:val="00954E7E"/>
    <w:rsid w:val="009554D9"/>
    <w:rsid w:val="009572F9"/>
    <w:rsid w:val="00960D0F"/>
    <w:rsid w:val="00971AE7"/>
    <w:rsid w:val="0098366F"/>
    <w:rsid w:val="00983A03"/>
    <w:rsid w:val="00986063"/>
    <w:rsid w:val="00991F67"/>
    <w:rsid w:val="00992876"/>
    <w:rsid w:val="009A06F4"/>
    <w:rsid w:val="009A0DCE"/>
    <w:rsid w:val="009A22CD"/>
    <w:rsid w:val="009A382C"/>
    <w:rsid w:val="009A3E4B"/>
    <w:rsid w:val="009B35FD"/>
    <w:rsid w:val="009B6815"/>
    <w:rsid w:val="009D2967"/>
    <w:rsid w:val="009D3C2B"/>
    <w:rsid w:val="009E4191"/>
    <w:rsid w:val="009F2AB1"/>
    <w:rsid w:val="009F4FAF"/>
    <w:rsid w:val="009F68F1"/>
    <w:rsid w:val="00A04529"/>
    <w:rsid w:val="00A0584B"/>
    <w:rsid w:val="00A155C7"/>
    <w:rsid w:val="00A17135"/>
    <w:rsid w:val="00A21A6F"/>
    <w:rsid w:val="00A24E56"/>
    <w:rsid w:val="00A26A62"/>
    <w:rsid w:val="00A27705"/>
    <w:rsid w:val="00A35A9B"/>
    <w:rsid w:val="00A4070E"/>
    <w:rsid w:val="00A40CA0"/>
    <w:rsid w:val="00A504A7"/>
    <w:rsid w:val="00A50F24"/>
    <w:rsid w:val="00A53677"/>
    <w:rsid w:val="00A53BF2"/>
    <w:rsid w:val="00A60D68"/>
    <w:rsid w:val="00A63434"/>
    <w:rsid w:val="00A72D9B"/>
    <w:rsid w:val="00A73EFA"/>
    <w:rsid w:val="00A77A3B"/>
    <w:rsid w:val="00A92F6F"/>
    <w:rsid w:val="00A97523"/>
    <w:rsid w:val="00AA7824"/>
    <w:rsid w:val="00AB0FA3"/>
    <w:rsid w:val="00AB73BF"/>
    <w:rsid w:val="00AC12D0"/>
    <w:rsid w:val="00AC335C"/>
    <w:rsid w:val="00AC463E"/>
    <w:rsid w:val="00AC6D20"/>
    <w:rsid w:val="00AD3BE2"/>
    <w:rsid w:val="00AD3E3D"/>
    <w:rsid w:val="00AE1EE4"/>
    <w:rsid w:val="00AE36EC"/>
    <w:rsid w:val="00AE5E86"/>
    <w:rsid w:val="00AE7406"/>
    <w:rsid w:val="00AF127E"/>
    <w:rsid w:val="00AF1688"/>
    <w:rsid w:val="00AF46E6"/>
    <w:rsid w:val="00AF5139"/>
    <w:rsid w:val="00B06EDA"/>
    <w:rsid w:val="00B1161F"/>
    <w:rsid w:val="00B11661"/>
    <w:rsid w:val="00B150FE"/>
    <w:rsid w:val="00B244DD"/>
    <w:rsid w:val="00B31B9D"/>
    <w:rsid w:val="00B32B4D"/>
    <w:rsid w:val="00B4137E"/>
    <w:rsid w:val="00B41BA0"/>
    <w:rsid w:val="00B54DF7"/>
    <w:rsid w:val="00B56223"/>
    <w:rsid w:val="00B56E79"/>
    <w:rsid w:val="00B57AA7"/>
    <w:rsid w:val="00B637AA"/>
    <w:rsid w:val="00B63BE2"/>
    <w:rsid w:val="00B7592C"/>
    <w:rsid w:val="00B76860"/>
    <w:rsid w:val="00B809D3"/>
    <w:rsid w:val="00B84B66"/>
    <w:rsid w:val="00B85475"/>
    <w:rsid w:val="00B85CBC"/>
    <w:rsid w:val="00B9090A"/>
    <w:rsid w:val="00B92196"/>
    <w:rsid w:val="00B9228D"/>
    <w:rsid w:val="00B929EC"/>
    <w:rsid w:val="00BB0725"/>
    <w:rsid w:val="00BC13D0"/>
    <w:rsid w:val="00BC408A"/>
    <w:rsid w:val="00BC5023"/>
    <w:rsid w:val="00BC556C"/>
    <w:rsid w:val="00BD42DA"/>
    <w:rsid w:val="00BD4684"/>
    <w:rsid w:val="00BE08A7"/>
    <w:rsid w:val="00BE4391"/>
    <w:rsid w:val="00BF3E48"/>
    <w:rsid w:val="00C00F25"/>
    <w:rsid w:val="00C07A82"/>
    <w:rsid w:val="00C15F1B"/>
    <w:rsid w:val="00C16288"/>
    <w:rsid w:val="00C17D1D"/>
    <w:rsid w:val="00C45923"/>
    <w:rsid w:val="00C543E7"/>
    <w:rsid w:val="00C64730"/>
    <w:rsid w:val="00C70225"/>
    <w:rsid w:val="00C72198"/>
    <w:rsid w:val="00C73C7D"/>
    <w:rsid w:val="00C75005"/>
    <w:rsid w:val="00C86497"/>
    <w:rsid w:val="00C970DF"/>
    <w:rsid w:val="00CA7E71"/>
    <w:rsid w:val="00CB0DA4"/>
    <w:rsid w:val="00CB2673"/>
    <w:rsid w:val="00CB2DFD"/>
    <w:rsid w:val="00CB701D"/>
    <w:rsid w:val="00CC3F0E"/>
    <w:rsid w:val="00CC4FCE"/>
    <w:rsid w:val="00CD08C9"/>
    <w:rsid w:val="00CD1FE8"/>
    <w:rsid w:val="00CD38CD"/>
    <w:rsid w:val="00CD3E0C"/>
    <w:rsid w:val="00CD5565"/>
    <w:rsid w:val="00CD616C"/>
    <w:rsid w:val="00CE13FE"/>
    <w:rsid w:val="00CF68D6"/>
    <w:rsid w:val="00CF6E26"/>
    <w:rsid w:val="00CF7B4A"/>
    <w:rsid w:val="00D009F8"/>
    <w:rsid w:val="00D078DA"/>
    <w:rsid w:val="00D14995"/>
    <w:rsid w:val="00D204F2"/>
    <w:rsid w:val="00D2455C"/>
    <w:rsid w:val="00D25023"/>
    <w:rsid w:val="00D26D29"/>
    <w:rsid w:val="00D27F8C"/>
    <w:rsid w:val="00D33843"/>
    <w:rsid w:val="00D54A6F"/>
    <w:rsid w:val="00D57D57"/>
    <w:rsid w:val="00D62E42"/>
    <w:rsid w:val="00D66D70"/>
    <w:rsid w:val="00D772FB"/>
    <w:rsid w:val="00DA0400"/>
    <w:rsid w:val="00DA1AA0"/>
    <w:rsid w:val="00DA512B"/>
    <w:rsid w:val="00DC44A8"/>
    <w:rsid w:val="00DE4BEE"/>
    <w:rsid w:val="00DE5B3D"/>
    <w:rsid w:val="00DE7112"/>
    <w:rsid w:val="00DF19BE"/>
    <w:rsid w:val="00DF3B44"/>
    <w:rsid w:val="00E021A6"/>
    <w:rsid w:val="00E1372E"/>
    <w:rsid w:val="00E14FF2"/>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AF0"/>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684A"/>
    <w:rsid w:val="00EF37A8"/>
    <w:rsid w:val="00EF531F"/>
    <w:rsid w:val="00F05FE8"/>
    <w:rsid w:val="00F06D86"/>
    <w:rsid w:val="00F13D87"/>
    <w:rsid w:val="00F149E5"/>
    <w:rsid w:val="00F15E33"/>
    <w:rsid w:val="00F17DA2"/>
    <w:rsid w:val="00F22BA7"/>
    <w:rsid w:val="00F22EC0"/>
    <w:rsid w:val="00F25232"/>
    <w:rsid w:val="00F25C47"/>
    <w:rsid w:val="00F27D7B"/>
    <w:rsid w:val="00F31D34"/>
    <w:rsid w:val="00F342A1"/>
    <w:rsid w:val="00F36FBA"/>
    <w:rsid w:val="00F44D36"/>
    <w:rsid w:val="00F46262"/>
    <w:rsid w:val="00F4795D"/>
    <w:rsid w:val="00F50A61"/>
    <w:rsid w:val="00F525CD"/>
    <w:rsid w:val="00F5286C"/>
    <w:rsid w:val="00F52E12"/>
    <w:rsid w:val="00F638CA"/>
    <w:rsid w:val="00F64FCD"/>
    <w:rsid w:val="00F657C5"/>
    <w:rsid w:val="00F71098"/>
    <w:rsid w:val="00F86440"/>
    <w:rsid w:val="00F900B4"/>
    <w:rsid w:val="00F954A6"/>
    <w:rsid w:val="00FA0F2E"/>
    <w:rsid w:val="00FA4DB1"/>
    <w:rsid w:val="00FB3F2A"/>
    <w:rsid w:val="00FB748B"/>
    <w:rsid w:val="00FC3593"/>
    <w:rsid w:val="00FD117D"/>
    <w:rsid w:val="00FD72E3"/>
    <w:rsid w:val="00FE06FC"/>
    <w:rsid w:val="00FF0315"/>
    <w:rsid w:val="00FF179E"/>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7E7F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0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50709"/>
    <w:rPr>
      <w:rFonts w:ascii="Times New Roman" w:hAnsi="Times New Roman"/>
      <w:b w:val="0"/>
      <w:i w:val="0"/>
      <w:sz w:val="22"/>
    </w:rPr>
  </w:style>
  <w:style w:type="paragraph" w:styleId="NoSpacing">
    <w:name w:val="No Spacing"/>
    <w:uiPriority w:val="1"/>
    <w:qFormat/>
    <w:rsid w:val="00450709"/>
    <w:pPr>
      <w:spacing w:after="0" w:line="240" w:lineRule="auto"/>
    </w:pPr>
  </w:style>
  <w:style w:type="paragraph" w:customStyle="1" w:styleId="scemptylineheader">
    <w:name w:val="sc_emptyline_header"/>
    <w:qFormat/>
    <w:rsid w:val="0045070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5070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5070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5070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7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50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50709"/>
    <w:rPr>
      <w:color w:val="808080"/>
    </w:rPr>
  </w:style>
  <w:style w:type="paragraph" w:customStyle="1" w:styleId="scdirectionallanguage">
    <w:name w:val="sc_directional_language"/>
    <w:qFormat/>
    <w:rsid w:val="004507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50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507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5070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5070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5070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507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5070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5070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507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507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5070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5070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507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5070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5070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5070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50709"/>
    <w:rPr>
      <w:rFonts w:ascii="Times New Roman" w:hAnsi="Times New Roman"/>
      <w:color w:val="auto"/>
      <w:sz w:val="22"/>
    </w:rPr>
  </w:style>
  <w:style w:type="paragraph" w:customStyle="1" w:styleId="scclippagebillheader">
    <w:name w:val="sc_clip_page_bill_header"/>
    <w:qFormat/>
    <w:rsid w:val="004507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5070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5070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50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709"/>
    <w:rPr>
      <w:lang w:val="en-US"/>
    </w:rPr>
  </w:style>
  <w:style w:type="paragraph" w:styleId="Footer">
    <w:name w:val="footer"/>
    <w:basedOn w:val="Normal"/>
    <w:link w:val="FooterChar"/>
    <w:uiPriority w:val="99"/>
    <w:unhideWhenUsed/>
    <w:rsid w:val="00450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09"/>
    <w:rPr>
      <w:lang w:val="en-US"/>
    </w:rPr>
  </w:style>
  <w:style w:type="paragraph" w:styleId="ListParagraph">
    <w:name w:val="List Paragraph"/>
    <w:basedOn w:val="Normal"/>
    <w:uiPriority w:val="34"/>
    <w:qFormat/>
    <w:rsid w:val="00450709"/>
    <w:pPr>
      <w:ind w:left="720"/>
      <w:contextualSpacing/>
    </w:pPr>
  </w:style>
  <w:style w:type="paragraph" w:customStyle="1" w:styleId="scbillfooter">
    <w:name w:val="sc_bill_footer"/>
    <w:qFormat/>
    <w:rsid w:val="0045070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5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5070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5070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50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50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50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50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50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5070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50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5070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50709"/>
    <w:pPr>
      <w:widowControl w:val="0"/>
      <w:suppressAutoHyphens/>
      <w:spacing w:after="0" w:line="360" w:lineRule="auto"/>
    </w:pPr>
    <w:rPr>
      <w:rFonts w:ascii="Times New Roman" w:hAnsi="Times New Roman"/>
      <w:lang w:val="en-US"/>
    </w:rPr>
  </w:style>
  <w:style w:type="paragraph" w:customStyle="1" w:styleId="sctableln">
    <w:name w:val="sc_table_ln"/>
    <w:qFormat/>
    <w:rsid w:val="004507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5070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50709"/>
    <w:rPr>
      <w:strike/>
      <w:dstrike w:val="0"/>
    </w:rPr>
  </w:style>
  <w:style w:type="character" w:customStyle="1" w:styleId="scinsert">
    <w:name w:val="sc_insert"/>
    <w:uiPriority w:val="1"/>
    <w:qFormat/>
    <w:rsid w:val="00450709"/>
    <w:rPr>
      <w:caps w:val="0"/>
      <w:smallCaps w:val="0"/>
      <w:strike w:val="0"/>
      <w:dstrike w:val="0"/>
      <w:vanish w:val="0"/>
      <w:u w:val="single"/>
      <w:vertAlign w:val="baseline"/>
    </w:rPr>
  </w:style>
  <w:style w:type="character" w:customStyle="1" w:styleId="scinsertred">
    <w:name w:val="sc_insert_red"/>
    <w:uiPriority w:val="1"/>
    <w:qFormat/>
    <w:rsid w:val="00450709"/>
    <w:rPr>
      <w:caps w:val="0"/>
      <w:smallCaps w:val="0"/>
      <w:strike w:val="0"/>
      <w:dstrike w:val="0"/>
      <w:vanish w:val="0"/>
      <w:color w:val="FF0000"/>
      <w:u w:val="single"/>
      <w:vertAlign w:val="baseline"/>
    </w:rPr>
  </w:style>
  <w:style w:type="character" w:customStyle="1" w:styleId="scinsertblue">
    <w:name w:val="sc_insert_blue"/>
    <w:uiPriority w:val="1"/>
    <w:qFormat/>
    <w:rsid w:val="00450709"/>
    <w:rPr>
      <w:caps w:val="0"/>
      <w:smallCaps w:val="0"/>
      <w:strike w:val="0"/>
      <w:dstrike w:val="0"/>
      <w:vanish w:val="0"/>
      <w:color w:val="0070C0"/>
      <w:u w:val="single"/>
      <w:vertAlign w:val="baseline"/>
    </w:rPr>
  </w:style>
  <w:style w:type="character" w:customStyle="1" w:styleId="scstrikered">
    <w:name w:val="sc_strike_red"/>
    <w:uiPriority w:val="1"/>
    <w:qFormat/>
    <w:rsid w:val="00450709"/>
    <w:rPr>
      <w:strike/>
      <w:dstrike w:val="0"/>
      <w:color w:val="FF0000"/>
    </w:rPr>
  </w:style>
  <w:style w:type="character" w:customStyle="1" w:styleId="scstrikeblue">
    <w:name w:val="sc_strike_blue"/>
    <w:uiPriority w:val="1"/>
    <w:qFormat/>
    <w:rsid w:val="00450709"/>
    <w:rPr>
      <w:strike/>
      <w:dstrike w:val="0"/>
      <w:color w:val="0070C0"/>
    </w:rPr>
  </w:style>
  <w:style w:type="character" w:customStyle="1" w:styleId="scinsertbluenounderline">
    <w:name w:val="sc_insert_blue_no_underline"/>
    <w:uiPriority w:val="1"/>
    <w:qFormat/>
    <w:rsid w:val="0045070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5070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50709"/>
    <w:rPr>
      <w:strike/>
      <w:dstrike w:val="0"/>
      <w:color w:val="0070C0"/>
      <w:lang w:val="en-US"/>
    </w:rPr>
  </w:style>
  <w:style w:type="character" w:customStyle="1" w:styleId="scstrikerednoncodified">
    <w:name w:val="sc_strike_red_non_codified"/>
    <w:uiPriority w:val="1"/>
    <w:qFormat/>
    <w:rsid w:val="00450709"/>
    <w:rPr>
      <w:strike/>
      <w:dstrike w:val="0"/>
      <w:color w:val="FF0000"/>
    </w:rPr>
  </w:style>
  <w:style w:type="paragraph" w:customStyle="1" w:styleId="scbillsiglines">
    <w:name w:val="sc_bill_sig_lines"/>
    <w:qFormat/>
    <w:rsid w:val="0045070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50709"/>
    <w:rPr>
      <w:bdr w:val="none" w:sz="0" w:space="0" w:color="auto"/>
      <w:shd w:val="clear" w:color="auto" w:fill="FEC6C6"/>
    </w:rPr>
  </w:style>
  <w:style w:type="character" w:customStyle="1" w:styleId="screstoreblue">
    <w:name w:val="sc_restore_blue"/>
    <w:uiPriority w:val="1"/>
    <w:qFormat/>
    <w:rsid w:val="00450709"/>
    <w:rPr>
      <w:color w:val="4472C4" w:themeColor="accent1"/>
      <w:bdr w:val="none" w:sz="0" w:space="0" w:color="auto"/>
      <w:shd w:val="clear" w:color="auto" w:fill="auto"/>
    </w:rPr>
  </w:style>
  <w:style w:type="character" w:customStyle="1" w:styleId="screstorered">
    <w:name w:val="sc_restore_red"/>
    <w:uiPriority w:val="1"/>
    <w:qFormat/>
    <w:rsid w:val="00450709"/>
    <w:rPr>
      <w:color w:val="FF0000"/>
      <w:bdr w:val="none" w:sz="0" w:space="0" w:color="auto"/>
      <w:shd w:val="clear" w:color="auto" w:fill="auto"/>
    </w:rPr>
  </w:style>
  <w:style w:type="character" w:customStyle="1" w:styleId="scstrikenewblue">
    <w:name w:val="sc_strike_new_blue"/>
    <w:uiPriority w:val="1"/>
    <w:qFormat/>
    <w:rsid w:val="00450709"/>
    <w:rPr>
      <w:strike w:val="0"/>
      <w:dstrike/>
      <w:color w:val="0070C0"/>
      <w:u w:val="none"/>
    </w:rPr>
  </w:style>
  <w:style w:type="character" w:customStyle="1" w:styleId="scstrikenewred">
    <w:name w:val="sc_strike_new_red"/>
    <w:uiPriority w:val="1"/>
    <w:qFormat/>
    <w:rsid w:val="00450709"/>
    <w:rPr>
      <w:strike w:val="0"/>
      <w:dstrike/>
      <w:color w:val="FF0000"/>
      <w:u w:val="none"/>
    </w:rPr>
  </w:style>
  <w:style w:type="character" w:customStyle="1" w:styleId="scamendsenate">
    <w:name w:val="sc_amend_senate"/>
    <w:uiPriority w:val="1"/>
    <w:qFormat/>
    <w:rsid w:val="00450709"/>
    <w:rPr>
      <w:bdr w:val="none" w:sz="0" w:space="0" w:color="auto"/>
      <w:shd w:val="clear" w:color="auto" w:fill="FFF2CC" w:themeFill="accent4" w:themeFillTint="33"/>
    </w:rPr>
  </w:style>
  <w:style w:type="character" w:customStyle="1" w:styleId="scamendhouse">
    <w:name w:val="sc_amend_house"/>
    <w:uiPriority w:val="1"/>
    <w:qFormat/>
    <w:rsid w:val="0045070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14&amp;session=126&amp;summary=B" TargetMode="External" Id="R2beb0096f7c14a55" /><Relationship Type="http://schemas.openxmlformats.org/officeDocument/2006/relationships/hyperlink" Target="https://www.scstatehouse.gov/sess126_2025-2026/prever/5014_20260127.docx" TargetMode="External" Id="Reff32dfa42f04612" /><Relationship Type="http://schemas.openxmlformats.org/officeDocument/2006/relationships/hyperlink" Target="h:\hj\20260127.docx" TargetMode="External" Id="R00f19d3254624877" /><Relationship Type="http://schemas.openxmlformats.org/officeDocument/2006/relationships/hyperlink" Target="h:\hj\20260127.docx" TargetMode="External" Id="Ra8403efe622f48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515C"/>
    <w:rsid w:val="000C5BC7"/>
    <w:rsid w:val="000F401F"/>
    <w:rsid w:val="00100B1F"/>
    <w:rsid w:val="00140B15"/>
    <w:rsid w:val="001B20DA"/>
    <w:rsid w:val="001C48FD"/>
    <w:rsid w:val="002A7C8A"/>
    <w:rsid w:val="002D4365"/>
    <w:rsid w:val="002F6CED"/>
    <w:rsid w:val="0032635D"/>
    <w:rsid w:val="003D34D6"/>
    <w:rsid w:val="003E4FBC"/>
    <w:rsid w:val="003F4940"/>
    <w:rsid w:val="004E2BB5"/>
    <w:rsid w:val="00580C56"/>
    <w:rsid w:val="006B363F"/>
    <w:rsid w:val="006D1C5D"/>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900BD"/>
    <w:rsid w:val="00E76813"/>
    <w:rsid w:val="00F25232"/>
    <w:rsid w:val="00F82BD9"/>
    <w:rsid w:val="00F954A6"/>
    <w:rsid w:val="00FF17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71e764ec-025f-4a20-80ef-fa728f4af14d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2026-01-27T00:00:00-05:00</T_BILL_DT_VERSION>
  <T_BILL_D_HOUSEINTRODATE>2026-01-27</T_BILL_D_HOUSEINTRODATE>
  <T_BILL_D_INTRODATE>2026-01-27</T_BILL_D_INTRODATE>
  <T_BILL_N_INTERNALVERSIONNUMBER>1</T_BILL_N_INTERNALVERSIONNUMBER>
  <T_BILL_N_SESSION>126</T_BILL_N_SESSION>
  <T_BILL_N_VERSIONNUMBER>1</T_BILL_N_VERSIONNUMBER>
  <T_BILL_N_YEAR>2026</T_BILL_N_YEAR>
  <T_BILL_REQUEST_REQUEST>b6208b50-d4e4-4c09-bc3c-4ab87f7ef32c</T_BILL_REQUEST_REQUEST>
  <T_BILL_R_ORIGINALDRAFT>a4290fc5-49d3-4356-a3fb-01cb9bdad932</T_BILL_R_ORIGINALDRAFT>
  <T_BILL_SPONSOR_SPONSOR>aa475023-3ce4-48d0-ad45-c61cb03c5f36</T_BILL_SPONSOR_SPONSOR>
  <T_BILL_T_BILLNAME>[5014]</T_BILL_T_BILLNAME>
  <T_BILL_T_BILLNUMBER>5014</T_BILL_T_BILLNUMBER>
  <T_BILL_T_BILLTITLE>TO AMEND THE SOUTH CAROLINA CODE OF LAWS BY AMENDING SECTION 12‑37‑220, RELATING TO PROPERTY TAX EXEMPTIONS, SO AS TO PROVIDE FOR CERTAIN PROPERTY TAX EXEMPTIONS FOR ONE PERSONAL MOTOR VEHICLE FOR INDIVIDUALS OVER SIXTY‑FIVE YEARS OF AGE.</T_BILL_T_BILLTITLE>
  <T_BILL_T_CHAMBER>house</T_BILL_T_CHAMBER>
  <T_BILL_T_FILENAME> </T_BILL_T_FILENAME>
  <T_BILL_T_LEGTYPE>bill_statewide</T_BILL_T_LEGTYPE>
  <T_BILL_T_RATNUMBERSTRING>HNone</T_BILL_T_RATNUMBERSTRING>
  <T_BILL_T_SECTIONS>[{"SectionUUID":"c7558ab8-5a5c-443b-a6df-0c5a9a51830f","SectionName":"code_section","SectionNumber":1,"SectionType":"code_section","CodeSections":[{"CodeSectionBookmarkName":"ns_T12C37N220_3a4a9c359","IsConstitutionSection":false,"Identity":"12-37-220","IsNew":true,"SubSections":[{"Level":1,"Identity":"T12C37N220S54","SubSectionBookmarkName":"ss_T12C37N220S54_lv1_da203ce50","IsNewSubSection":true,"SubSectionReplacement":""},{"Level":2,"Identity":"T12C37N220Sa","SubSectionBookmarkName":"ss_T12C37N220Sa_lv2_d811173f3","IsNewSubSection":false,"SubSectionReplacement":""},{"Level":2,"Identity":"T12C37N220Sb","SubSectionBookmarkName":"ss_T12C37N220Sb_lv2_83bd9cf8a","IsNewSubSection":false,"SubSectionReplacement":""},{"Level":3,"Identity":"T12C37N220Si","SubSectionBookmarkName":"ss_T12C37N220Si_lv3_b41b93cde","IsNewSubSection":false,"SubSectionReplacement":""},{"Level":3,"Identity":"T12C37N220Sii","SubSectionBookmarkName":"ss_T12C37N220Sii_lv3_ed0e7e9ca","IsNewSubSection":false,"SubSectionReplacement":""},{"Level":2,"Identity":"T12C37N220Sc","SubSectionBookmarkName":"ss_T12C37N220Sc_lv2_b319907da","IsNewSubSection":false,"SubSectionReplacement":""},{"Level":3,"Identity":"T12C37N220Si","SubSectionBookmarkName":"ss_T12C37N220Si_lv3_ab2961fe9","IsNewSubSection":false,"SubSectionReplacement":""},{"Level":3,"Identity":"T12C37N220Sii","SubSectionBookmarkName":"ss_T12C37N220Sii_lv3_5f2047311","IsNewSubSection":false,"SubSectionReplacement":""},{"Level":3,"Identity":"T12C37N220Siii","SubSectionBookmarkName":"ss_T12C37N220Siii_lv3_c38c28172","IsNewSubSection":false,"SubSectionReplacement":""},{"Level":3,"Identity":"T12C37N220Siv","SubSectionBookmarkName":"ss_T12C37N220Siv_lv3_95aa5d780","IsNewSubSection":false,"SubSectionReplacement":""},{"Level":3,"Identity":"T12C37N220Sv","SubSectionBookmarkName":"ss_T12C37N220Sv_lv3_e44bfce85","IsNewSubSection":false,"SubSectionReplacement":""}],"TitleRelatedTo":"property tax exemptions","TitleSoAsTo":"provide for certain property tax exemptions for individuals over the age of sixty-five","Deleted":false,"IsStricken":false}],"TitleText":"","DisableControls":false,"Deleted":false,"RepealItems":[],"SectionBookmarkName":"bs_num_1_d1a73510c"},{"SectionUUID":"8f03ca95-8faa-4d43-a9c2-8afc498075bd","SectionName":"standard_eff_date_section","SectionNumber":2,"SectionType":"drafting_clause","CodeSections":[],"TitleText":"","DisableControls":false,"Deleted":false,"RepealItems":[],"SectionBookmarkName":"bs_num_2_lastsection"}]</T_BILL_T_SECTIONS>
  <T_BILL_T_SUBJECT>Motor Vehicle Property Tax Exemption</T_BILL_T_SUBJECT>
  <T_BILL_UR_DRAFTER>samanthaallen@scstatehouse.gov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9C2713A-6983-4956-8461-CC20ADA19D2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1537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2026-01-21T15:31:00Z</cp:lastPrinted>
  <dcterms:created xsi:type="dcterms:W3CDTF">2026-01-21T16:08:00Z</dcterms:created>
  <dcterms:modified xsi:type="dcterms:W3CDTF">2026-01-21T16:08:00Z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