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Cobb-Hunter and Taylor</w:t>
      </w:r>
    </w:p>
    <w:p>
      <w:pPr>
        <w:widowControl w:val="false"/>
        <w:spacing w:after="0"/>
        <w:jc w:val="left"/>
      </w:pPr>
      <w:r>
        <w:rPr>
          <w:rFonts w:ascii="Times New Roman"/>
          <w:sz w:val="22"/>
        </w:rPr>
        <w:t xml:space="preserve">Document Path: LC-0513SA26.docx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Lottery Ticket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ad34fbaf24be4fe4">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c5b1ed50314b43d5">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cc9b7b2e294c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f0065705264672">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B29CC" w:rsidRDefault="00432135" w14:paraId="0114AABC" w14:textId="7B422665">
      <w:pPr>
        <w:pStyle w:val="scemptylineheader"/>
      </w:pPr>
      <w:bookmarkStart w:name="open_doc_here" w:id="0"/>
      <w:bookmarkEnd w:id="0"/>
    </w:p>
    <w:p w:rsidRPr="00BB0725" w:rsidR="00A73EFA" w:rsidP="00DB29CC" w:rsidRDefault="00A73EFA" w14:paraId="10E69FFA" w14:textId="33C7ED13">
      <w:pPr>
        <w:pStyle w:val="scemptylineheader"/>
      </w:pPr>
    </w:p>
    <w:p w:rsidRPr="00BB0725" w:rsidR="00A73EFA" w:rsidP="00DB29CC" w:rsidRDefault="00A73EFA" w14:paraId="7A93FDB4" w14:textId="17DEB976">
      <w:pPr>
        <w:pStyle w:val="scemptylineheader"/>
      </w:pPr>
    </w:p>
    <w:p w:rsidRPr="00DF3B44" w:rsidR="00A73EFA" w:rsidP="00DB29CC" w:rsidRDefault="00A73EFA" w14:paraId="1A78DD77" w14:textId="567DA940">
      <w:pPr>
        <w:pStyle w:val="scemptylineheader"/>
      </w:pPr>
    </w:p>
    <w:p w:rsidRPr="00DF3B44" w:rsidR="00A73EFA" w:rsidP="00DB29CC" w:rsidRDefault="00A73EFA" w14:paraId="29D4CBDD" w14:textId="2DD2DDBC">
      <w:pPr>
        <w:pStyle w:val="scemptylineheader"/>
      </w:pPr>
    </w:p>
    <w:p w:rsidRPr="00DF3B44" w:rsidR="00A73EFA" w:rsidP="00DB29CC" w:rsidRDefault="00A73EFA" w14:paraId="639DA883" w14:textId="0D9134D7">
      <w:pPr>
        <w:pStyle w:val="scemptylineheader"/>
      </w:pPr>
    </w:p>
    <w:p w:rsidRPr="00DF3B44" w:rsidR="002C3463" w:rsidP="00037F04" w:rsidRDefault="002C3463" w14:paraId="32569184" w14:textId="77777777">
      <w:pPr>
        <w:pStyle w:val="scemptylineheader"/>
      </w:pPr>
    </w:p>
    <w:p w:rsidRPr="00DF3B44" w:rsidR="008E61A1" w:rsidP="00446987" w:rsidRDefault="008E61A1" w14:paraId="3E194C52" w14:textId="77777777">
      <w:pPr>
        <w:pStyle w:val="scemptylineheader"/>
      </w:pPr>
    </w:p>
    <w:p w:rsidRPr="00DF3B44" w:rsidR="002C3463" w:rsidP="00EB120E" w:rsidRDefault="002C3463" w14:paraId="6B91B7AF" w14:textId="77777777">
      <w:pPr>
        <w:pStyle w:val="scbillheader"/>
      </w:pPr>
      <w:r w:rsidRPr="00DF3B44">
        <w:t>A bill</w:t>
      </w:r>
    </w:p>
    <w:p w:rsidRPr="00DF3B44" w:rsidR="002C3463" w:rsidP="001164F9" w:rsidRDefault="002C3463" w14:paraId="5040A2D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1B8F" w14:paraId="5AB506DF" w14:textId="6C6A7957">
          <w:pPr>
            <w:pStyle w:val="scbilltitle"/>
          </w:pPr>
          <w:r>
            <w:t>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sdtContent>
    </w:sdt>
    <w:bookmarkStart w:name="at_12e2fbd7d" w:displacedByCustomXml="prev" w:id="1"/>
    <w:bookmarkEnd w:id="1"/>
    <w:p w:rsidRPr="00DF3B44" w:rsidR="006C18F0" w:rsidP="006C18F0" w:rsidRDefault="006C18F0" w14:paraId="6DD58C40" w14:textId="77777777">
      <w:pPr>
        <w:pStyle w:val="scbillwhereasclause"/>
      </w:pPr>
    </w:p>
    <w:p w:rsidRPr="0094541D" w:rsidR="007E06BB" w:rsidP="0094541D" w:rsidRDefault="002C3463" w14:paraId="34725B07" w14:textId="77777777">
      <w:pPr>
        <w:pStyle w:val="scenactingwords"/>
      </w:pPr>
      <w:bookmarkStart w:name="ew_416bad5c5" w:id="2"/>
      <w:r w:rsidRPr="0094541D">
        <w:t>B</w:t>
      </w:r>
      <w:bookmarkEnd w:id="2"/>
      <w:r w:rsidRPr="0094541D">
        <w:t>e it enacted by the General Assembly of the State of South Carolina:</w:t>
      </w:r>
    </w:p>
    <w:p w:rsidRPr="00DF3B44" w:rsidR="007E06BB" w:rsidP="00787433" w:rsidRDefault="007E06BB" w14:paraId="221AE50D" w14:textId="77777777">
      <w:pPr>
        <w:pStyle w:val="scemptyline"/>
      </w:pPr>
    </w:p>
    <w:p w:rsidR="001357D6" w:rsidRDefault="001357D6" w14:paraId="7CD1DE77" w14:textId="77777777">
      <w:pPr>
        <w:pStyle w:val="scdirectionallanguage"/>
      </w:pPr>
      <w:bookmarkStart w:name="bs_num_1_3d9ac5ad0" w:id="3"/>
      <w:r>
        <w:t>S</w:t>
      </w:r>
      <w:bookmarkEnd w:id="3"/>
      <w:r>
        <w:t>ECTION 1.</w:t>
      </w:r>
      <w:r>
        <w:tab/>
      </w:r>
      <w:bookmarkStart w:name="dl_4b11f9ec7" w:id="4"/>
      <w:r>
        <w:t>C</w:t>
      </w:r>
      <w:bookmarkEnd w:id="4"/>
      <w:r>
        <w:t>hapter 150, Title 59 of the S.C. Code is amended by adding:</w:t>
      </w:r>
    </w:p>
    <w:p w:rsidR="001357D6" w:rsidRDefault="001357D6" w14:paraId="1A5064A8" w14:textId="77777777">
      <w:pPr>
        <w:pStyle w:val="scnewcodesection"/>
      </w:pPr>
    </w:p>
    <w:p w:rsidR="001357D6" w:rsidRDefault="001357D6" w14:paraId="19324A64" w14:textId="7B339F49">
      <w:pPr>
        <w:pStyle w:val="scnewcodesection"/>
      </w:pPr>
      <w:r>
        <w:tab/>
      </w:r>
      <w:bookmarkStart w:name="ns_T59C150N420_f9bc1dce7" w:id="5"/>
      <w:r>
        <w:t>S</w:t>
      </w:r>
      <w:bookmarkEnd w:id="5"/>
      <w:r>
        <w:t>ection 59‑150‑420.</w:t>
      </w:r>
      <w:r>
        <w:tab/>
      </w:r>
      <w:r w:rsidR="00D263DF">
        <w:t xml:space="preserve">Notwithstanding any other provision of law, the commission shall permit a lottery retailer to sell lottery tickets through lottery ticket vending machines. The lottery ticket vending machines also may distribute prizes up to the amount the lottery retailer is authorized to distribute. </w:t>
      </w:r>
      <w:r w:rsidR="00630A15">
        <w:t>L</w:t>
      </w:r>
      <w:r w:rsidR="00D263DF">
        <w:t>ottery ticket vending machine</w:t>
      </w:r>
      <w:r w:rsidR="00630A15">
        <w:t>s must require ID verification before purchase</w:t>
      </w:r>
      <w:r w:rsidR="00D263DF">
        <w:t>.</w:t>
      </w:r>
      <w:r w:rsidR="0090677B">
        <w:t xml:space="preserve"> </w:t>
      </w:r>
      <w:r w:rsidR="00AE12B2">
        <w:t>The</w:t>
      </w:r>
      <w:r w:rsidR="0090677B">
        <w:t xml:space="preserve"> provisions of this chapter </w:t>
      </w:r>
      <w:r w:rsidR="00AE12B2">
        <w:t>are applicable to the use of</w:t>
      </w:r>
      <w:r w:rsidR="0090677B">
        <w:t xml:space="preserve"> lottery ticket vending machines.</w:t>
      </w:r>
      <w:r w:rsidR="00D263DF">
        <w:t xml:space="preserve"> For purposes of this section, “lottery ticket vending machine” means a self‑service</w:t>
      </w:r>
      <w:r w:rsidR="00630A15">
        <w:t>,</w:t>
      </w:r>
      <w:r w:rsidR="00D263DF">
        <w:t xml:space="preserve"> automated kiosk that allows the purchase of lottery tickets.</w:t>
      </w:r>
    </w:p>
    <w:p w:rsidR="00D263DF" w:rsidP="00D263DF" w:rsidRDefault="00D263DF" w14:paraId="395C8B23" w14:textId="77777777">
      <w:pPr>
        <w:pStyle w:val="scemptyline"/>
      </w:pPr>
    </w:p>
    <w:p w:rsidR="00D263DF" w:rsidP="00D263DF" w:rsidRDefault="00D263DF" w14:paraId="2E528905" w14:textId="77777777">
      <w:pPr>
        <w:pStyle w:val="scdirectionallanguage"/>
      </w:pPr>
      <w:bookmarkStart w:name="bs_num_2_2048fbe32" w:id="6"/>
      <w:r>
        <w:t>S</w:t>
      </w:r>
      <w:bookmarkEnd w:id="6"/>
      <w:r>
        <w:t>ECTION 2.</w:t>
      </w:r>
      <w:r>
        <w:tab/>
      </w:r>
      <w:bookmarkStart w:name="dl_46132d8e1" w:id="7"/>
      <w:r>
        <w:t>S</w:t>
      </w:r>
      <w:bookmarkEnd w:id="7"/>
      <w:r>
        <w:t>ection 12‑21‑2710 of the S.C. Code is amended to read:</w:t>
      </w:r>
    </w:p>
    <w:p w:rsidR="005D0B11" w:rsidRDefault="005D0B11" w14:paraId="2F5F4D59" w14:textId="77777777">
      <w:pPr>
        <w:pStyle w:val="sccodifiedsection"/>
      </w:pPr>
    </w:p>
    <w:p w:rsidR="005D0B11" w:rsidRDefault="005D0B11" w14:paraId="76272293" w14:textId="72019BD3">
      <w:pPr>
        <w:pStyle w:val="sccodifiedsection"/>
      </w:pPr>
      <w:r>
        <w:tab/>
      </w:r>
      <w:bookmarkStart w:name="cs_T12C21N2710_b7548b551" w:id="8"/>
      <w:r>
        <w:t>S</w:t>
      </w:r>
      <w:bookmarkEnd w:id="8"/>
      <w:r>
        <w:t>ection 12‑21‑2710.</w:t>
      </w:r>
      <w:r>
        <w:tab/>
      </w:r>
      <w:bookmarkStart w:name="ss_T12C21N2710SA_lv1_ef1e57c12" w:id="9"/>
      <w:r w:rsidR="00504D6D">
        <w:rPr>
          <w:rStyle w:val="scinsert"/>
        </w:rPr>
        <w:t>(</w:t>
      </w:r>
      <w:bookmarkEnd w:id="9"/>
      <w:r w:rsidR="00504D6D">
        <w:rPr>
          <w:rStyle w:val="scinsert"/>
        </w:rPr>
        <w:t xml:space="preserve">A) </w:t>
      </w:r>
      <w:r>
        <w:t xml:space="preserve">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12‑21‑2720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coin‑operated nonpayout pin tables, in‑line pin games, or to automatic weighing, measuring, musical, and vending machines which are </w:t>
      </w:r>
      <w:r>
        <w:lastRenderedPageBreak/>
        <w:t>constructed as to give a certain uniform and fair return in value for each coin deposited and in which there is no element of chance.</w:t>
      </w:r>
    </w:p>
    <w:p w:rsidR="00682706" w:rsidRDefault="005D0B11" w14:paraId="56665A09" w14:textId="7B4D73B3">
      <w:pPr>
        <w:pStyle w:val="sccodifiedsection"/>
      </w:pPr>
      <w:r>
        <w:tab/>
      </w:r>
      <w:bookmarkStart w:name="ss_T12C21N2710SB_lv1_a917f5917" w:id="10"/>
      <w:r w:rsidR="00504D6D">
        <w:rPr>
          <w:rStyle w:val="scinsert"/>
        </w:rPr>
        <w:t>(</w:t>
      </w:r>
      <w:bookmarkEnd w:id="10"/>
      <w:r w:rsidR="00504D6D">
        <w:rPr>
          <w:rStyle w:val="scinsert"/>
        </w:rPr>
        <w:t xml:space="preserve">B) </w:t>
      </w:r>
      <w:r>
        <w:t>Any person violating the provisions of this section is guilty of a misdemeanor and, upon conviction, must be fined not more than five hundred dollars or imprisoned for a period of not more than one year, or both.</w:t>
      </w:r>
    </w:p>
    <w:p w:rsidR="00682706" w:rsidRDefault="005D0B11" w14:paraId="2F98F632" w14:textId="739C11E6">
      <w:pPr>
        <w:pStyle w:val="sccodifiedsection"/>
        <w:rPr>
          <w:rStyle w:val="scinsert"/>
        </w:rPr>
      </w:pPr>
      <w:r>
        <w:tab/>
      </w:r>
      <w:bookmarkStart w:name="ss_T12C21N2710SC_lv1_6998a445f" w:id="11"/>
      <w:r w:rsidR="00504D6D">
        <w:rPr>
          <w:rStyle w:val="scinsert"/>
        </w:rPr>
        <w:t>(</w:t>
      </w:r>
      <w:bookmarkEnd w:id="11"/>
      <w:r w:rsidR="00504D6D">
        <w:rPr>
          <w:rStyle w:val="scinsert"/>
        </w:rPr>
        <w:t xml:space="preserve">C) </w:t>
      </w:r>
      <w:r>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in good standing with the South Carolina Secretary of State</w:t>
      </w:r>
      <w:r w:rsidR="007860FE">
        <w:t>’</w:t>
      </w:r>
      <w:r>
        <w:t xml:space="preserv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w:t>
      </w:r>
      <w:proofErr w:type="gramStart"/>
      <w:r>
        <w:t>so as to</w:t>
      </w:r>
      <w:proofErr w:type="gramEnd"/>
      <w:r>
        <w:t xml:space="preserve"> prohibit communications between persons in this State and persons involved with such legal lotteries or gaming devices relative to such printed materials, equipment, devices, or other materials, software, or hardware.</w:t>
      </w:r>
    </w:p>
    <w:p w:rsidR="00504D6D" w:rsidRDefault="00504D6D" w14:paraId="786E5BEB" w14:textId="0D6A66DC">
      <w:pPr>
        <w:pStyle w:val="sccodifiedsection"/>
      </w:pPr>
      <w:r>
        <w:rPr>
          <w:rStyle w:val="scinsert"/>
        </w:rPr>
        <w:tab/>
      </w:r>
      <w:bookmarkStart w:name="ss_T12C21N2710SD_lv1_be0596db8" w:id="12"/>
      <w:r>
        <w:rPr>
          <w:rStyle w:val="scinsert"/>
        </w:rPr>
        <w:t>(</w:t>
      </w:r>
      <w:bookmarkEnd w:id="12"/>
      <w:r>
        <w:rPr>
          <w:rStyle w:val="scinsert"/>
        </w:rPr>
        <w:t>D) This section does not apply to the lottery ticket vending machines authorized by Section 59‑15</w:t>
      </w:r>
      <w:r w:rsidR="00000E4F">
        <w:rPr>
          <w:rStyle w:val="scinsert"/>
        </w:rPr>
        <w:t>0</w:t>
      </w:r>
      <w:r>
        <w:rPr>
          <w:rStyle w:val="scinsert"/>
        </w:rPr>
        <w:t>‑420.</w:t>
      </w:r>
    </w:p>
    <w:p w:rsidR="001357D6" w:rsidRDefault="001357D6" w14:paraId="1A29975C" w14:textId="77777777">
      <w:pPr>
        <w:pStyle w:val="scemptyline"/>
      </w:pPr>
    </w:p>
    <w:p w:rsidRPr="00DF3B44" w:rsidR="007A10F1" w:rsidP="007A10F1" w:rsidRDefault="00E27805" w14:paraId="48A06AEE"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4D33036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57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2BA3" w14:textId="77777777" w:rsidR="003C60AA" w:rsidRDefault="003C60AA" w:rsidP="0010329A">
      <w:pPr>
        <w:spacing w:after="0" w:line="240" w:lineRule="auto"/>
      </w:pPr>
      <w:r>
        <w:separator/>
      </w:r>
    </w:p>
    <w:p w14:paraId="4372EEBF" w14:textId="77777777" w:rsidR="003C60AA" w:rsidRDefault="003C60AA"/>
  </w:endnote>
  <w:endnote w:type="continuationSeparator" w:id="0">
    <w:p w14:paraId="013D7F30" w14:textId="77777777" w:rsidR="003C60AA" w:rsidRDefault="003C60AA" w:rsidP="0010329A">
      <w:pPr>
        <w:spacing w:after="0" w:line="240" w:lineRule="auto"/>
      </w:pPr>
      <w:r>
        <w:continuationSeparator/>
      </w:r>
    </w:p>
    <w:p w14:paraId="2F450165" w14:textId="77777777" w:rsidR="003C60AA" w:rsidRDefault="003C60AA"/>
  </w:endnote>
  <w:endnote w:type="continuationNotice" w:id="1">
    <w:p w14:paraId="6987949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B99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6319253" w14:textId="1694A070" w:rsidR="00685035" w:rsidRPr="007B4AF7" w:rsidRDefault="00DF2B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1588">
              <w:t>[5057]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15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6B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9F2B" w14:textId="77777777" w:rsidR="003C60AA" w:rsidRDefault="003C60AA" w:rsidP="0010329A">
      <w:pPr>
        <w:spacing w:after="0" w:line="240" w:lineRule="auto"/>
      </w:pPr>
      <w:r>
        <w:separator/>
      </w:r>
    </w:p>
    <w:p w14:paraId="1BFB24F2" w14:textId="77777777" w:rsidR="003C60AA" w:rsidRDefault="003C60AA"/>
  </w:footnote>
  <w:footnote w:type="continuationSeparator" w:id="0">
    <w:p w14:paraId="7DA09504" w14:textId="77777777" w:rsidR="003C60AA" w:rsidRDefault="003C60AA" w:rsidP="0010329A">
      <w:pPr>
        <w:spacing w:after="0" w:line="240" w:lineRule="auto"/>
      </w:pPr>
      <w:r>
        <w:continuationSeparator/>
      </w:r>
    </w:p>
    <w:p w14:paraId="1481AD2C" w14:textId="77777777" w:rsidR="003C60AA" w:rsidRDefault="003C60AA"/>
  </w:footnote>
  <w:footnote w:type="continuationNotice" w:id="1">
    <w:p w14:paraId="38568E5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37E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F8B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2C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4F"/>
    <w:rsid w:val="00002E0E"/>
    <w:rsid w:val="00011182"/>
    <w:rsid w:val="00012912"/>
    <w:rsid w:val="00017FB0"/>
    <w:rsid w:val="00020B5D"/>
    <w:rsid w:val="00026421"/>
    <w:rsid w:val="00030409"/>
    <w:rsid w:val="00037F04"/>
    <w:rsid w:val="000404BF"/>
    <w:rsid w:val="00044B84"/>
    <w:rsid w:val="000479D0"/>
    <w:rsid w:val="00051946"/>
    <w:rsid w:val="0005795B"/>
    <w:rsid w:val="0006464F"/>
    <w:rsid w:val="00066B54"/>
    <w:rsid w:val="00067783"/>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7D6"/>
    <w:rsid w:val="00140049"/>
    <w:rsid w:val="00141E48"/>
    <w:rsid w:val="00171601"/>
    <w:rsid w:val="00171B8F"/>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4099"/>
    <w:rsid w:val="002114C8"/>
    <w:rsid w:val="0021166F"/>
    <w:rsid w:val="002162DF"/>
    <w:rsid w:val="00217B79"/>
    <w:rsid w:val="00230038"/>
    <w:rsid w:val="00233975"/>
    <w:rsid w:val="00236D73"/>
    <w:rsid w:val="00246535"/>
    <w:rsid w:val="002552C6"/>
    <w:rsid w:val="00257F60"/>
    <w:rsid w:val="002625EA"/>
    <w:rsid w:val="00262AC5"/>
    <w:rsid w:val="00264AE9"/>
    <w:rsid w:val="00275AE6"/>
    <w:rsid w:val="00281640"/>
    <w:rsid w:val="002836D8"/>
    <w:rsid w:val="002A0406"/>
    <w:rsid w:val="002A7989"/>
    <w:rsid w:val="002B02F3"/>
    <w:rsid w:val="002C0D91"/>
    <w:rsid w:val="002C3463"/>
    <w:rsid w:val="002D266D"/>
    <w:rsid w:val="002D3191"/>
    <w:rsid w:val="002D5B3D"/>
    <w:rsid w:val="002D7447"/>
    <w:rsid w:val="002E315A"/>
    <w:rsid w:val="002E4F8C"/>
    <w:rsid w:val="002F560C"/>
    <w:rsid w:val="002F5847"/>
    <w:rsid w:val="0030425A"/>
    <w:rsid w:val="00331B01"/>
    <w:rsid w:val="003421F1"/>
    <w:rsid w:val="0034279C"/>
    <w:rsid w:val="00354F64"/>
    <w:rsid w:val="003559A1"/>
    <w:rsid w:val="00361563"/>
    <w:rsid w:val="00371D36"/>
    <w:rsid w:val="00373E17"/>
    <w:rsid w:val="003775E6"/>
    <w:rsid w:val="00381577"/>
    <w:rsid w:val="00381998"/>
    <w:rsid w:val="003A5F1C"/>
    <w:rsid w:val="003C3E2E"/>
    <w:rsid w:val="003C60AA"/>
    <w:rsid w:val="003D4A3C"/>
    <w:rsid w:val="003D55B2"/>
    <w:rsid w:val="003E0033"/>
    <w:rsid w:val="003E2A45"/>
    <w:rsid w:val="003E5452"/>
    <w:rsid w:val="003E54B9"/>
    <w:rsid w:val="003E7165"/>
    <w:rsid w:val="003E7FF6"/>
    <w:rsid w:val="00400BB8"/>
    <w:rsid w:val="004046B5"/>
    <w:rsid w:val="00406F27"/>
    <w:rsid w:val="00412882"/>
    <w:rsid w:val="004141B8"/>
    <w:rsid w:val="004203B9"/>
    <w:rsid w:val="00432135"/>
    <w:rsid w:val="00446987"/>
    <w:rsid w:val="00446D28"/>
    <w:rsid w:val="0044704A"/>
    <w:rsid w:val="0046378E"/>
    <w:rsid w:val="00466CD0"/>
    <w:rsid w:val="00473583"/>
    <w:rsid w:val="00477F32"/>
    <w:rsid w:val="00481850"/>
    <w:rsid w:val="004851A0"/>
    <w:rsid w:val="0048627F"/>
    <w:rsid w:val="004932AB"/>
    <w:rsid w:val="00494BEF"/>
    <w:rsid w:val="00496ED1"/>
    <w:rsid w:val="004A5512"/>
    <w:rsid w:val="004A6BE5"/>
    <w:rsid w:val="004B0C18"/>
    <w:rsid w:val="004C1A04"/>
    <w:rsid w:val="004C20BC"/>
    <w:rsid w:val="004C5C9A"/>
    <w:rsid w:val="004D1442"/>
    <w:rsid w:val="004D3DCB"/>
    <w:rsid w:val="004D77C3"/>
    <w:rsid w:val="004E1946"/>
    <w:rsid w:val="004E66E9"/>
    <w:rsid w:val="004E7DDE"/>
    <w:rsid w:val="004F0090"/>
    <w:rsid w:val="004F172C"/>
    <w:rsid w:val="005002ED"/>
    <w:rsid w:val="00500DBC"/>
    <w:rsid w:val="00504D6D"/>
    <w:rsid w:val="005102BE"/>
    <w:rsid w:val="00523F7F"/>
    <w:rsid w:val="00524D54"/>
    <w:rsid w:val="00532D9A"/>
    <w:rsid w:val="005362E3"/>
    <w:rsid w:val="00536856"/>
    <w:rsid w:val="00544337"/>
    <w:rsid w:val="005452EE"/>
    <w:rsid w:val="0054531B"/>
    <w:rsid w:val="00546C24"/>
    <w:rsid w:val="005476FF"/>
    <w:rsid w:val="00550736"/>
    <w:rsid w:val="005516F6"/>
    <w:rsid w:val="00552842"/>
    <w:rsid w:val="00554E89"/>
    <w:rsid w:val="00564B58"/>
    <w:rsid w:val="00572281"/>
    <w:rsid w:val="005801DD"/>
    <w:rsid w:val="00592A40"/>
    <w:rsid w:val="00593402"/>
    <w:rsid w:val="00596E29"/>
    <w:rsid w:val="005A28BC"/>
    <w:rsid w:val="005A5377"/>
    <w:rsid w:val="005B7817"/>
    <w:rsid w:val="005C06C8"/>
    <w:rsid w:val="005C23D7"/>
    <w:rsid w:val="005C40EB"/>
    <w:rsid w:val="005D02B4"/>
    <w:rsid w:val="005D0B11"/>
    <w:rsid w:val="005D3013"/>
    <w:rsid w:val="005E1E50"/>
    <w:rsid w:val="005E2B9C"/>
    <w:rsid w:val="005E3332"/>
    <w:rsid w:val="005F76B0"/>
    <w:rsid w:val="00604429"/>
    <w:rsid w:val="006067B0"/>
    <w:rsid w:val="00606A8B"/>
    <w:rsid w:val="006073EE"/>
    <w:rsid w:val="00611EBA"/>
    <w:rsid w:val="006213A8"/>
    <w:rsid w:val="00623BEA"/>
    <w:rsid w:val="00630A15"/>
    <w:rsid w:val="006347E9"/>
    <w:rsid w:val="00640C87"/>
    <w:rsid w:val="006454BB"/>
    <w:rsid w:val="00657CF4"/>
    <w:rsid w:val="00661463"/>
    <w:rsid w:val="00663B8D"/>
    <w:rsid w:val="00663E00"/>
    <w:rsid w:val="00664F48"/>
    <w:rsid w:val="00664FAD"/>
    <w:rsid w:val="0067345B"/>
    <w:rsid w:val="00682706"/>
    <w:rsid w:val="00683986"/>
    <w:rsid w:val="00685035"/>
    <w:rsid w:val="00685770"/>
    <w:rsid w:val="00690DBA"/>
    <w:rsid w:val="006964F9"/>
    <w:rsid w:val="006A395F"/>
    <w:rsid w:val="006A65E2"/>
    <w:rsid w:val="006B37BD"/>
    <w:rsid w:val="006C092D"/>
    <w:rsid w:val="006C099D"/>
    <w:rsid w:val="006C18F0"/>
    <w:rsid w:val="006C7E01"/>
    <w:rsid w:val="006D527B"/>
    <w:rsid w:val="006D64A5"/>
    <w:rsid w:val="006E0935"/>
    <w:rsid w:val="006E353F"/>
    <w:rsid w:val="006E35AB"/>
    <w:rsid w:val="00711AA9"/>
    <w:rsid w:val="00722155"/>
    <w:rsid w:val="00730C87"/>
    <w:rsid w:val="00736995"/>
    <w:rsid w:val="00737F19"/>
    <w:rsid w:val="00756F83"/>
    <w:rsid w:val="00782BF8"/>
    <w:rsid w:val="00783C75"/>
    <w:rsid w:val="007849D9"/>
    <w:rsid w:val="007860FE"/>
    <w:rsid w:val="00787433"/>
    <w:rsid w:val="007A10F1"/>
    <w:rsid w:val="007A3D50"/>
    <w:rsid w:val="007B2D29"/>
    <w:rsid w:val="007B412F"/>
    <w:rsid w:val="007B4AF7"/>
    <w:rsid w:val="007B4DBF"/>
    <w:rsid w:val="007C17C0"/>
    <w:rsid w:val="007C5458"/>
    <w:rsid w:val="007D2C67"/>
    <w:rsid w:val="007E06BB"/>
    <w:rsid w:val="007F50D1"/>
    <w:rsid w:val="00816D52"/>
    <w:rsid w:val="00831048"/>
    <w:rsid w:val="00834272"/>
    <w:rsid w:val="008625C1"/>
    <w:rsid w:val="0087671D"/>
    <w:rsid w:val="008806F9"/>
    <w:rsid w:val="00887957"/>
    <w:rsid w:val="00892D38"/>
    <w:rsid w:val="008975FD"/>
    <w:rsid w:val="008A57E3"/>
    <w:rsid w:val="008B5BF4"/>
    <w:rsid w:val="008C0CEE"/>
    <w:rsid w:val="008C1B18"/>
    <w:rsid w:val="008D46EC"/>
    <w:rsid w:val="008E0E25"/>
    <w:rsid w:val="008E61A1"/>
    <w:rsid w:val="009031EF"/>
    <w:rsid w:val="0090677B"/>
    <w:rsid w:val="00917EA3"/>
    <w:rsid w:val="00917EE0"/>
    <w:rsid w:val="00921C89"/>
    <w:rsid w:val="009220FC"/>
    <w:rsid w:val="00926966"/>
    <w:rsid w:val="00926D03"/>
    <w:rsid w:val="00932945"/>
    <w:rsid w:val="00934036"/>
    <w:rsid w:val="00934889"/>
    <w:rsid w:val="0094541D"/>
    <w:rsid w:val="009473EA"/>
    <w:rsid w:val="00954E7E"/>
    <w:rsid w:val="009554D9"/>
    <w:rsid w:val="009572F9"/>
    <w:rsid w:val="00960D0F"/>
    <w:rsid w:val="0098366F"/>
    <w:rsid w:val="00983A03"/>
    <w:rsid w:val="00986063"/>
    <w:rsid w:val="00991F67"/>
    <w:rsid w:val="00992876"/>
    <w:rsid w:val="00995E53"/>
    <w:rsid w:val="009A0DCE"/>
    <w:rsid w:val="009A22CD"/>
    <w:rsid w:val="009A3946"/>
    <w:rsid w:val="009A3E4B"/>
    <w:rsid w:val="009B35FD"/>
    <w:rsid w:val="009B6815"/>
    <w:rsid w:val="009D2967"/>
    <w:rsid w:val="009D3C2B"/>
    <w:rsid w:val="009E3BA8"/>
    <w:rsid w:val="009E4191"/>
    <w:rsid w:val="009F2AB1"/>
    <w:rsid w:val="009F4FAF"/>
    <w:rsid w:val="009F68F1"/>
    <w:rsid w:val="00A04529"/>
    <w:rsid w:val="00A0584B"/>
    <w:rsid w:val="00A17135"/>
    <w:rsid w:val="00A21A6F"/>
    <w:rsid w:val="00A24E56"/>
    <w:rsid w:val="00A26A62"/>
    <w:rsid w:val="00A35A9B"/>
    <w:rsid w:val="00A4070E"/>
    <w:rsid w:val="00A40CA0"/>
    <w:rsid w:val="00A41E4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6101"/>
    <w:rsid w:val="00AE0FF4"/>
    <w:rsid w:val="00AE12B2"/>
    <w:rsid w:val="00AE1EE4"/>
    <w:rsid w:val="00AE36EC"/>
    <w:rsid w:val="00AE7406"/>
    <w:rsid w:val="00AF1688"/>
    <w:rsid w:val="00AF46E6"/>
    <w:rsid w:val="00AF5139"/>
    <w:rsid w:val="00B01731"/>
    <w:rsid w:val="00B06EDA"/>
    <w:rsid w:val="00B1161F"/>
    <w:rsid w:val="00B11661"/>
    <w:rsid w:val="00B31586"/>
    <w:rsid w:val="00B31D4B"/>
    <w:rsid w:val="00B32B4D"/>
    <w:rsid w:val="00B353C0"/>
    <w:rsid w:val="00B4137E"/>
    <w:rsid w:val="00B54DF7"/>
    <w:rsid w:val="00B557A6"/>
    <w:rsid w:val="00B56223"/>
    <w:rsid w:val="00B56E79"/>
    <w:rsid w:val="00B57AA7"/>
    <w:rsid w:val="00B637AA"/>
    <w:rsid w:val="00B63BE2"/>
    <w:rsid w:val="00B6628B"/>
    <w:rsid w:val="00B66CBD"/>
    <w:rsid w:val="00B7592C"/>
    <w:rsid w:val="00B809D3"/>
    <w:rsid w:val="00B8103E"/>
    <w:rsid w:val="00B84B66"/>
    <w:rsid w:val="00B85475"/>
    <w:rsid w:val="00B87992"/>
    <w:rsid w:val="00B9090A"/>
    <w:rsid w:val="00B92196"/>
    <w:rsid w:val="00B9228D"/>
    <w:rsid w:val="00B929EC"/>
    <w:rsid w:val="00B955C6"/>
    <w:rsid w:val="00BB0725"/>
    <w:rsid w:val="00BC28B1"/>
    <w:rsid w:val="00BC408A"/>
    <w:rsid w:val="00BC5023"/>
    <w:rsid w:val="00BC556C"/>
    <w:rsid w:val="00BD0055"/>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661"/>
    <w:rsid w:val="00C970DF"/>
    <w:rsid w:val="00CA7E71"/>
    <w:rsid w:val="00CB2673"/>
    <w:rsid w:val="00CB701D"/>
    <w:rsid w:val="00CC3F0E"/>
    <w:rsid w:val="00CD08C9"/>
    <w:rsid w:val="00CD1FE8"/>
    <w:rsid w:val="00CD38CD"/>
    <w:rsid w:val="00CD3E0C"/>
    <w:rsid w:val="00CD5565"/>
    <w:rsid w:val="00CD616C"/>
    <w:rsid w:val="00CE0697"/>
    <w:rsid w:val="00CE4148"/>
    <w:rsid w:val="00CF68D6"/>
    <w:rsid w:val="00CF7B4A"/>
    <w:rsid w:val="00D009F8"/>
    <w:rsid w:val="00D01588"/>
    <w:rsid w:val="00D02889"/>
    <w:rsid w:val="00D078DA"/>
    <w:rsid w:val="00D14995"/>
    <w:rsid w:val="00D15224"/>
    <w:rsid w:val="00D204F2"/>
    <w:rsid w:val="00D2455C"/>
    <w:rsid w:val="00D25023"/>
    <w:rsid w:val="00D263DF"/>
    <w:rsid w:val="00D27F8C"/>
    <w:rsid w:val="00D33843"/>
    <w:rsid w:val="00D54A6F"/>
    <w:rsid w:val="00D57D57"/>
    <w:rsid w:val="00D62E42"/>
    <w:rsid w:val="00D772FB"/>
    <w:rsid w:val="00D93AA2"/>
    <w:rsid w:val="00DA1AA0"/>
    <w:rsid w:val="00DA512B"/>
    <w:rsid w:val="00DB29CC"/>
    <w:rsid w:val="00DC44A8"/>
    <w:rsid w:val="00DE4BEE"/>
    <w:rsid w:val="00DE5B3D"/>
    <w:rsid w:val="00DE7112"/>
    <w:rsid w:val="00DF19BE"/>
    <w:rsid w:val="00DF2B53"/>
    <w:rsid w:val="00DF3B44"/>
    <w:rsid w:val="00E0726A"/>
    <w:rsid w:val="00E1372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84FE5"/>
    <w:rsid w:val="00E85CAD"/>
    <w:rsid w:val="00E879A5"/>
    <w:rsid w:val="00E879FC"/>
    <w:rsid w:val="00EA2574"/>
    <w:rsid w:val="00EA2F1F"/>
    <w:rsid w:val="00EA3F2E"/>
    <w:rsid w:val="00EA57EC"/>
    <w:rsid w:val="00EA6208"/>
    <w:rsid w:val="00EB120E"/>
    <w:rsid w:val="00EB1738"/>
    <w:rsid w:val="00EB34C8"/>
    <w:rsid w:val="00EB46E2"/>
    <w:rsid w:val="00EC0045"/>
    <w:rsid w:val="00ED452E"/>
    <w:rsid w:val="00EE3CDA"/>
    <w:rsid w:val="00EF37A8"/>
    <w:rsid w:val="00EF3857"/>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884"/>
    <w:rsid w:val="00F638CA"/>
    <w:rsid w:val="00F657C5"/>
    <w:rsid w:val="00F679EA"/>
    <w:rsid w:val="00F700E5"/>
    <w:rsid w:val="00F71CED"/>
    <w:rsid w:val="00F84932"/>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4C2B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88"/>
    <w:rPr>
      <w:lang w:val="en-US"/>
    </w:rPr>
  </w:style>
  <w:style w:type="character" w:default="1" w:styleId="DefaultParagraphFont">
    <w:name w:val="Default Paragraph Font"/>
    <w:uiPriority w:val="1"/>
    <w:semiHidden/>
    <w:unhideWhenUsed/>
    <w:rsid w:val="00D015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1588"/>
  </w:style>
  <w:style w:type="character" w:styleId="LineNumber">
    <w:name w:val="line number"/>
    <w:uiPriority w:val="99"/>
    <w:semiHidden/>
    <w:unhideWhenUsed/>
    <w:rsid w:val="00D01588"/>
    <w:rPr>
      <w:rFonts w:ascii="Times New Roman" w:hAnsi="Times New Roman"/>
      <w:b w:val="0"/>
      <w:i w:val="0"/>
      <w:sz w:val="22"/>
    </w:rPr>
  </w:style>
  <w:style w:type="paragraph" w:styleId="NoSpacing">
    <w:name w:val="No Spacing"/>
    <w:uiPriority w:val="1"/>
    <w:qFormat/>
    <w:rsid w:val="00D01588"/>
    <w:pPr>
      <w:spacing w:after="0" w:line="240" w:lineRule="auto"/>
    </w:pPr>
  </w:style>
  <w:style w:type="paragraph" w:customStyle="1" w:styleId="scemptylineheader">
    <w:name w:val="sc_emptyline_header"/>
    <w:qFormat/>
    <w:rsid w:val="00D015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15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15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15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15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1588"/>
    <w:rPr>
      <w:color w:val="808080"/>
    </w:rPr>
  </w:style>
  <w:style w:type="paragraph" w:customStyle="1" w:styleId="scdirectionallanguage">
    <w:name w:val="sc_directional_language"/>
    <w:qFormat/>
    <w:rsid w:val="00D015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15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15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15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15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15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15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15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15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15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15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15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1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15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15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15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1588"/>
    <w:rPr>
      <w:rFonts w:ascii="Times New Roman" w:hAnsi="Times New Roman"/>
      <w:color w:val="auto"/>
      <w:sz w:val="22"/>
    </w:rPr>
  </w:style>
  <w:style w:type="paragraph" w:customStyle="1" w:styleId="scclippagebillheader">
    <w:name w:val="sc_clip_page_bill_header"/>
    <w:qFormat/>
    <w:rsid w:val="00D015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15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15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1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88"/>
    <w:rPr>
      <w:lang w:val="en-US"/>
    </w:rPr>
  </w:style>
  <w:style w:type="paragraph" w:styleId="Footer">
    <w:name w:val="footer"/>
    <w:basedOn w:val="Normal"/>
    <w:link w:val="FooterChar"/>
    <w:uiPriority w:val="99"/>
    <w:unhideWhenUsed/>
    <w:rsid w:val="00D01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88"/>
    <w:rPr>
      <w:lang w:val="en-US"/>
    </w:rPr>
  </w:style>
  <w:style w:type="paragraph" w:styleId="ListParagraph">
    <w:name w:val="List Paragraph"/>
    <w:basedOn w:val="Normal"/>
    <w:uiPriority w:val="34"/>
    <w:qFormat/>
    <w:rsid w:val="00D01588"/>
    <w:pPr>
      <w:ind w:left="720"/>
      <w:contextualSpacing/>
    </w:pPr>
  </w:style>
  <w:style w:type="paragraph" w:customStyle="1" w:styleId="scbillfooter">
    <w:name w:val="sc_bill_footer"/>
    <w:qFormat/>
    <w:rsid w:val="00D015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15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15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15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15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1588"/>
    <w:pPr>
      <w:widowControl w:val="0"/>
      <w:suppressAutoHyphens/>
      <w:spacing w:after="0" w:line="360" w:lineRule="auto"/>
    </w:pPr>
    <w:rPr>
      <w:rFonts w:ascii="Times New Roman" w:hAnsi="Times New Roman"/>
      <w:lang w:val="en-US"/>
    </w:rPr>
  </w:style>
  <w:style w:type="paragraph" w:customStyle="1" w:styleId="sctableln">
    <w:name w:val="sc_table_ln"/>
    <w:qFormat/>
    <w:rsid w:val="00D015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15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1588"/>
    <w:rPr>
      <w:strike/>
      <w:dstrike w:val="0"/>
    </w:rPr>
  </w:style>
  <w:style w:type="character" w:customStyle="1" w:styleId="scinsert">
    <w:name w:val="sc_insert"/>
    <w:uiPriority w:val="1"/>
    <w:qFormat/>
    <w:rsid w:val="00D01588"/>
    <w:rPr>
      <w:caps w:val="0"/>
      <w:smallCaps w:val="0"/>
      <w:strike w:val="0"/>
      <w:dstrike w:val="0"/>
      <w:vanish w:val="0"/>
      <w:u w:val="single"/>
      <w:vertAlign w:val="baseline"/>
    </w:rPr>
  </w:style>
  <w:style w:type="character" w:customStyle="1" w:styleId="scinsertred">
    <w:name w:val="sc_insert_red"/>
    <w:uiPriority w:val="1"/>
    <w:qFormat/>
    <w:rsid w:val="00D01588"/>
    <w:rPr>
      <w:caps w:val="0"/>
      <w:smallCaps w:val="0"/>
      <w:strike w:val="0"/>
      <w:dstrike w:val="0"/>
      <w:vanish w:val="0"/>
      <w:color w:val="FF0000"/>
      <w:u w:val="single"/>
      <w:vertAlign w:val="baseline"/>
    </w:rPr>
  </w:style>
  <w:style w:type="character" w:customStyle="1" w:styleId="scinsertblue">
    <w:name w:val="sc_insert_blue"/>
    <w:uiPriority w:val="1"/>
    <w:qFormat/>
    <w:rsid w:val="00D01588"/>
    <w:rPr>
      <w:caps w:val="0"/>
      <w:smallCaps w:val="0"/>
      <w:strike w:val="0"/>
      <w:dstrike w:val="0"/>
      <w:vanish w:val="0"/>
      <w:color w:val="0070C0"/>
      <w:u w:val="single"/>
      <w:vertAlign w:val="baseline"/>
    </w:rPr>
  </w:style>
  <w:style w:type="character" w:customStyle="1" w:styleId="scstrikered">
    <w:name w:val="sc_strike_red"/>
    <w:uiPriority w:val="1"/>
    <w:qFormat/>
    <w:rsid w:val="00D01588"/>
    <w:rPr>
      <w:strike/>
      <w:dstrike w:val="0"/>
      <w:color w:val="FF0000"/>
    </w:rPr>
  </w:style>
  <w:style w:type="character" w:customStyle="1" w:styleId="scstrikeblue">
    <w:name w:val="sc_strike_blue"/>
    <w:uiPriority w:val="1"/>
    <w:qFormat/>
    <w:rsid w:val="00D01588"/>
    <w:rPr>
      <w:strike/>
      <w:dstrike w:val="0"/>
      <w:color w:val="0070C0"/>
    </w:rPr>
  </w:style>
  <w:style w:type="character" w:customStyle="1" w:styleId="scinsertbluenounderline">
    <w:name w:val="sc_insert_blue_no_underline"/>
    <w:uiPriority w:val="1"/>
    <w:qFormat/>
    <w:rsid w:val="00D015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15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1588"/>
    <w:rPr>
      <w:strike/>
      <w:dstrike w:val="0"/>
      <w:color w:val="0070C0"/>
      <w:lang w:val="en-US"/>
    </w:rPr>
  </w:style>
  <w:style w:type="character" w:customStyle="1" w:styleId="scstrikerednoncodified">
    <w:name w:val="sc_strike_red_non_codified"/>
    <w:uiPriority w:val="1"/>
    <w:qFormat/>
    <w:rsid w:val="00D01588"/>
    <w:rPr>
      <w:strike/>
      <w:dstrike w:val="0"/>
      <w:color w:val="FF0000"/>
    </w:rPr>
  </w:style>
  <w:style w:type="paragraph" w:customStyle="1" w:styleId="scbillsiglines">
    <w:name w:val="sc_bill_sig_lines"/>
    <w:qFormat/>
    <w:rsid w:val="00D015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1588"/>
    <w:rPr>
      <w:bdr w:val="none" w:sz="0" w:space="0" w:color="auto"/>
      <w:shd w:val="clear" w:color="auto" w:fill="FEC6C6"/>
    </w:rPr>
  </w:style>
  <w:style w:type="character" w:customStyle="1" w:styleId="screstoreblue">
    <w:name w:val="sc_restore_blue"/>
    <w:uiPriority w:val="1"/>
    <w:qFormat/>
    <w:rsid w:val="00D01588"/>
    <w:rPr>
      <w:color w:val="4472C4" w:themeColor="accent1"/>
      <w:bdr w:val="none" w:sz="0" w:space="0" w:color="auto"/>
      <w:shd w:val="clear" w:color="auto" w:fill="auto"/>
    </w:rPr>
  </w:style>
  <w:style w:type="character" w:customStyle="1" w:styleId="screstorered">
    <w:name w:val="sc_restore_red"/>
    <w:uiPriority w:val="1"/>
    <w:qFormat/>
    <w:rsid w:val="00D01588"/>
    <w:rPr>
      <w:color w:val="FF0000"/>
      <w:bdr w:val="none" w:sz="0" w:space="0" w:color="auto"/>
      <w:shd w:val="clear" w:color="auto" w:fill="auto"/>
    </w:rPr>
  </w:style>
  <w:style w:type="character" w:customStyle="1" w:styleId="scstrikenewblue">
    <w:name w:val="sc_strike_new_blue"/>
    <w:uiPriority w:val="1"/>
    <w:qFormat/>
    <w:rsid w:val="00D01588"/>
    <w:rPr>
      <w:strike w:val="0"/>
      <w:dstrike/>
      <w:color w:val="0070C0"/>
      <w:u w:val="none"/>
    </w:rPr>
  </w:style>
  <w:style w:type="character" w:customStyle="1" w:styleId="scstrikenewred">
    <w:name w:val="sc_strike_new_red"/>
    <w:uiPriority w:val="1"/>
    <w:qFormat/>
    <w:rsid w:val="00D01588"/>
    <w:rPr>
      <w:strike w:val="0"/>
      <w:dstrike/>
      <w:color w:val="FF0000"/>
      <w:u w:val="none"/>
    </w:rPr>
  </w:style>
  <w:style w:type="character" w:customStyle="1" w:styleId="scamendsenate">
    <w:name w:val="sc_amend_senate"/>
    <w:uiPriority w:val="1"/>
    <w:qFormat/>
    <w:rsid w:val="00D01588"/>
    <w:rPr>
      <w:bdr w:val="none" w:sz="0" w:space="0" w:color="auto"/>
      <w:shd w:val="clear" w:color="auto" w:fill="FFF2CC" w:themeFill="accent4" w:themeFillTint="33"/>
    </w:rPr>
  </w:style>
  <w:style w:type="character" w:customStyle="1" w:styleId="scamendhouse">
    <w:name w:val="sc_amend_house"/>
    <w:uiPriority w:val="1"/>
    <w:qFormat/>
    <w:rsid w:val="00D0158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04D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7&amp;session=126&amp;summary=B" TargetMode="External" Id="R54cc9b7b2e294ca2" /><Relationship Type="http://schemas.openxmlformats.org/officeDocument/2006/relationships/hyperlink" Target="https://www.scstatehouse.gov/sess126_2025-2026/prever/5057_20260129.docx" TargetMode="External" Id="Re9f0065705264672" /><Relationship Type="http://schemas.openxmlformats.org/officeDocument/2006/relationships/hyperlink" Target="h:\hj\20260129.docx" TargetMode="External" Id="Rad34fbaf24be4fe4" /><Relationship Type="http://schemas.openxmlformats.org/officeDocument/2006/relationships/hyperlink" Target="h:\hj\20260129.docx" TargetMode="External" Id="Rc5b1ed50314b43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783"/>
    <w:rsid w:val="000C5BC7"/>
    <w:rsid w:val="000F401F"/>
    <w:rsid w:val="00140B15"/>
    <w:rsid w:val="001B20DA"/>
    <w:rsid w:val="001C48FD"/>
    <w:rsid w:val="002A7C8A"/>
    <w:rsid w:val="002C0D91"/>
    <w:rsid w:val="002D3191"/>
    <w:rsid w:val="002D4365"/>
    <w:rsid w:val="003E2A45"/>
    <w:rsid w:val="003E4FBC"/>
    <w:rsid w:val="003F4940"/>
    <w:rsid w:val="004E2BB5"/>
    <w:rsid w:val="005452EE"/>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C28B1"/>
    <w:rsid w:val="00BF56C3"/>
    <w:rsid w:val="00C818FB"/>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9f189373-7571-488a-9aca-3ac5d45b6a92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d309eda7-4c6e-495b-bb53-c38ca9992509</T_BILL_REQUEST_REQUEST>
  <T_BILL_R_ORIGINALDRAFT>5077753f-3f07-4d6e-93de-8805cb474653</T_BILL_R_ORIGINALDRAFT>
  <T_BILL_SPONSOR_SPONSOR>cd204505-1055-4330-8f36-ca0ce865b73b</T_BILL_SPONSOR_SPONSOR>
  <T_BILL_T_BILLNAME>[5057]</T_BILL_T_BILLNAME>
  <T_BILL_T_BILLNUMBER>5057</T_BILL_T_BILLNUMBER>
  <T_BILL_T_BILLTITLE>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T_BILL_T_BILLTITLE>
  <T_BILL_T_CHAMBER>house</T_BILL_T_CHAMBER>
  <T_BILL_T_FILENAME> </T_BILL_T_FILENAME>
  <T_BILL_T_LEGTYPE>bill_statewide</T_BILL_T_LEGTYPE>
  <T_BILL_T_RATNUMBERSTRING>HNone</T_BILL_T_RATNUMBERSTRING>
  <T_BILL_T_SECTIONS>[{"SectionUUID":"f03883a6-c8ed-445a-9624-6835c736f5bf","SectionName":"code_section","SectionNumber":1,"SectionType":"code_section","CodeSections":[{"CodeSectionBookmarkName":"ns_T59C150N420_f9bc1dce7","IsConstitutionSection":false,"Identity":"59-150-420","IsNew":true,"SubSections":[],"TitleRelatedTo":"","TitleSoAsTo":"provide that lottery retailers may use certain lottery ticket vending machines","Deleted":false,"IsStricken":false}],"TitleText":"","DisableControls":false,"Deleted":false,"RepealItems":[],"SectionBookmarkName":"bs_num_1_3d9ac5ad0"},{"SectionUUID":"257ee028-b946-4327-b1ed-718c009b8c20","SectionName":"code_section","SectionNumber":2,"SectionType":"code_section","CodeSections":[{"CodeSectionBookmarkName":"cs_T12C21N2710_b7548b551","IsConstitutionSection":false,"Identity":"12-21-2710","IsNew":false,"SubSections":[{"Level":1,"Identity":"T12C21N2710SA","SubSectionBookmarkName":"ss_T12C21N2710SA_lv1_ef1e57c12","IsNewSubSection":false,"SubSectionReplacement":""},{"Level":1,"Identity":"T12C21N2710SB","SubSectionBookmarkName":"ss_T12C21N2710SB_lv1_a917f5917","IsNewSubSection":false,"SubSectionReplacement":""},{"Level":1,"Identity":"T12C21N2710SC","SubSectionBookmarkName":"ss_T12C21N2710SC_lv1_6998a445f","IsNewSubSection":false,"SubSectionReplacement":""},{"Level":1,"Identity":"T12C21N2710SD","SubSectionBookmarkName":"ss_T12C21N2710SD_lv1_be0596db8","IsNewSubSection":false,"SubSectionReplacement":""}],"TitleRelatedTo":"Types of machines and devices prohibited by law;  penalties","TitleSoAsTo":"provide for an exception","Deleted":false,"IsStricken":false}],"TitleText":"","DisableControls":false,"Deleted":false,"RepealItems":[],"SectionBookmarkName":"bs_num_2_2048fbe32"},{"SectionUUID":"8f03ca95-8faa-4d43-a9c2-8afc498075bd","SectionName":"standard_eff_date_section","SectionNumber":3,"SectionType":"drafting_clause","CodeSections":[],"TitleText":"","DisableControls":false,"Deleted":false,"RepealItems":[],"SectionBookmarkName":"bs_num_3_lastsection"}]</T_BILL_T_SECTIONS>
  <T_BILL_T_SUBJECT>Lottery Ticket Sales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1FE3-FB79-41B1-A436-D53A767B3B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3319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2026-01-28T15:30:00Z</cp:lastPrinted>
  <dcterms:created xsi:type="dcterms:W3CDTF">2026-01-29T19:20:00Z</dcterms:created>
  <dcterms:modified xsi:type="dcterms:W3CDTF">2026-01-29T19:20:00Z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00db10e5-c01d-4bea-9f31-6c024b005e12</vt:lpwstr>
  </property>
</Properties>
</file>