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LC-0425DG-RM26.docx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Adopted by the House on February 5, 2026</w:t>
      </w:r>
    </w:p>
    <w:p>
      <w:pPr>
        <w:widowControl w:val="false"/>
        <w:spacing w:after="0"/>
        <w:jc w:val="left"/>
      </w:pPr>
    </w:p>
    <w:p>
      <w:pPr>
        <w:widowControl w:val="false"/>
        <w:spacing w:after="0"/>
        <w:jc w:val="left"/>
      </w:pPr>
      <w:r>
        <w:rPr>
          <w:rFonts w:ascii="Times New Roman"/>
          <w:sz w:val="22"/>
        </w:rPr>
        <w:t xml:space="preserve">Summary: Karen Watson,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21380f1c88d40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1044b6cb9544b8">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EE92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7C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6A97" w14:paraId="48DB32D0" w14:textId="4539F509">
          <w:pPr>
            <w:pStyle w:val="scresolutiontitle"/>
          </w:pPr>
          <w:r w:rsidRPr="00040985">
            <w:rPr>
              <w:caps w:val="0"/>
            </w:rPr>
            <w:t>TO CELEBRATE AND CONGRATULATE KAREN WATSON, FORMER EXECUTIVE DIRECTOR OF THE SUMTER COUNTY GALLERY OF ART</w:t>
          </w:r>
          <w:r>
            <w:rPr>
              <w:caps w:val="0"/>
            </w:rPr>
            <w:t>;</w:t>
          </w:r>
          <w:r w:rsidRPr="00040985">
            <w:rPr>
              <w:caps w:val="0"/>
            </w:rPr>
            <w:t xml:space="preserve"> TO EXPRESS DEEP APPRECIATION FOR HER TWENTY YEARS OF DISTINGUISHED SERVICE</w:t>
          </w:r>
          <w:r>
            <w:rPr>
              <w:caps w:val="0"/>
            </w:rPr>
            <w:t>;</w:t>
          </w:r>
          <w:r w:rsidRPr="00040985">
            <w:rPr>
              <w:caps w:val="0"/>
            </w:rPr>
            <w:t xml:space="preserve"> AND TO WISH HER CONTINUED SUCCESS AND FULFILLMENT IN ALL HER FUTURE ENDEAVORS.</w:t>
          </w:r>
        </w:p>
      </w:sdtContent>
    </w:sdt>
    <w:p w:rsidR="0010776B" w:rsidP="00091FD9" w:rsidRDefault="0010776B" w14:paraId="48DB32D1" w14:textId="56627158">
      <w:pPr>
        <w:pStyle w:val="scresolutiontitle"/>
      </w:pPr>
    </w:p>
    <w:p w:rsidR="00DE3DA2" w:rsidP="00DE3DA2" w:rsidRDefault="008C3A19" w14:paraId="51AB95E4" w14:textId="0E1A7356">
      <w:pPr>
        <w:pStyle w:val="scresolutionwhereas"/>
      </w:pPr>
      <w:bookmarkStart w:name="wa_a3e4c2849" w:id="1"/>
      <w:r w:rsidRPr="00084D53">
        <w:t>W</w:t>
      </w:r>
      <w:bookmarkEnd w:id="1"/>
      <w:r w:rsidRPr="00084D53">
        <w:t>hereas,</w:t>
      </w:r>
      <w:r w:rsidR="001347EE">
        <w:t xml:space="preserve"> </w:t>
      </w:r>
      <w:r w:rsidR="00C40EDB">
        <w:t>during</w:t>
      </w:r>
      <w:r w:rsidR="00DE3DA2">
        <w:t xml:space="preserve"> </w:t>
      </w:r>
      <w:r w:rsidR="00597279">
        <w:t xml:space="preserve">her </w:t>
      </w:r>
      <w:r w:rsidR="00DE3DA2">
        <w:t>two decades</w:t>
      </w:r>
      <w:r w:rsidR="00597279">
        <w:t xml:space="preserve"> as executive director</w:t>
      </w:r>
      <w:r w:rsidR="00DE3DA2">
        <w:t>, Karen Watson</w:t>
      </w:r>
      <w:r w:rsidR="008B37A5">
        <w:t xml:space="preserve"> </w:t>
      </w:r>
      <w:r w:rsidR="00DE3DA2">
        <w:t xml:space="preserve">provided the Sumter County Gallery of Art with </w:t>
      </w:r>
      <w:r w:rsidR="008B37A5">
        <w:t xml:space="preserve">service marked by </w:t>
      </w:r>
      <w:r w:rsidR="00DE3DA2">
        <w:t>dedicat</w:t>
      </w:r>
      <w:r w:rsidR="008B37A5">
        <w:t>ion</w:t>
      </w:r>
      <w:r w:rsidR="00DE3DA2">
        <w:t>, leadership, and vision</w:t>
      </w:r>
      <w:r w:rsidR="00305672">
        <w:t xml:space="preserve"> --</w:t>
      </w:r>
      <w:r w:rsidR="00DE3DA2">
        <w:t xml:space="preserve"> a package of personal qualities </w:t>
      </w:r>
      <w:r w:rsidR="00AF5A3C">
        <w:t xml:space="preserve">she brought to her position </w:t>
      </w:r>
      <w:r w:rsidR="00DE3DA2">
        <w:t>that wrought entertainment, education, and sometimes unexpected joy for the Sumter community and beyond through the art gallery; and</w:t>
      </w:r>
    </w:p>
    <w:p w:rsidR="00DE3DA2" w:rsidP="00DE3DA2" w:rsidRDefault="00DE3DA2" w14:paraId="3EA232C8" w14:textId="77777777">
      <w:pPr>
        <w:pStyle w:val="scresolutionwhereas"/>
      </w:pPr>
    </w:p>
    <w:p w:rsidR="00DE3DA2" w:rsidP="00DE3DA2" w:rsidRDefault="00DE3DA2" w14:paraId="6F82EC29" w14:textId="0E679EB7">
      <w:pPr>
        <w:pStyle w:val="scresolutionwhereas"/>
      </w:pPr>
      <w:bookmarkStart w:name="wa_6d57aa719" w:id="2"/>
      <w:r>
        <w:t>W</w:t>
      </w:r>
      <w:bookmarkEnd w:id="2"/>
      <w:r>
        <w:t xml:space="preserve">hereas, she began her work at the gallery in 1996, shortly after she and her family moved to Sumter. With a degree in biology and a background in medical research, she comes from an unconventional creative background, one that is less about the action of creating art and more about appreciating it. She and her husband were serious collectors of contemporary art, acquiring it on their travels throughout South Carolina, Atlanta, New York, and the West Coast. Her </w:t>
      </w:r>
      <w:r w:rsidR="00A70792">
        <w:t>high enthusiasm</w:t>
      </w:r>
      <w:r>
        <w:t xml:space="preserve"> for the arts and artists eventually led her to apply for the position of executive director of </w:t>
      </w:r>
      <w:r w:rsidR="00C37DBF">
        <w:t xml:space="preserve">the </w:t>
      </w:r>
      <w:r>
        <w:t>Sumter County Gallery of Art; and</w:t>
      </w:r>
    </w:p>
    <w:p w:rsidR="00DE3DA2" w:rsidP="00DE3DA2" w:rsidRDefault="00DE3DA2" w14:paraId="0CAAC201" w14:textId="77777777">
      <w:pPr>
        <w:pStyle w:val="scresolutionwhereas"/>
      </w:pPr>
    </w:p>
    <w:p w:rsidR="00DE3DA2" w:rsidP="00DE3DA2" w:rsidRDefault="00DE3DA2" w14:paraId="0DE1636D" w14:textId="18CF5E1E">
      <w:pPr>
        <w:pStyle w:val="scresolutionwhereas"/>
      </w:pPr>
      <w:bookmarkStart w:name="wa_dbc60ed01" w:id="3"/>
      <w:r>
        <w:t>W</w:t>
      </w:r>
      <w:bookmarkEnd w:id="3"/>
      <w:r>
        <w:t>hereas, founded in 1969 by Sumter Artists Guild and opened in 1970, the gallery is a community</w:t>
      </w:r>
      <w:r w:rsidR="00C37DBF">
        <w:noBreakHyphen/>
      </w:r>
      <w:r>
        <w:t>based institution designed to present and promote the visual arts</w:t>
      </w:r>
      <w:r w:rsidR="00B43A45">
        <w:t>;</w:t>
      </w:r>
      <w:r>
        <w:t xml:space="preserve"> increase knowledge and appreciation thereof</w:t>
      </w:r>
      <w:r w:rsidR="00B43A45">
        <w:t>;</w:t>
      </w:r>
      <w:r>
        <w:t xml:space="preserve"> and provide visual art and art education to Sumter, Clarendon</w:t>
      </w:r>
      <w:r w:rsidR="00B43A45">
        <w:t xml:space="preserve">, </w:t>
      </w:r>
      <w:r>
        <w:t>and Lee counties. The guild utilizes the gallery to display its own work, as well as to host exhibits from artists outside the community; and</w:t>
      </w:r>
    </w:p>
    <w:p w:rsidR="00DE3DA2" w:rsidP="00DE3DA2" w:rsidRDefault="00DE3DA2" w14:paraId="1AB015E1" w14:textId="77777777">
      <w:pPr>
        <w:pStyle w:val="scresolutionwhereas"/>
      </w:pPr>
    </w:p>
    <w:p w:rsidR="00DE3DA2" w:rsidP="00DE3DA2" w:rsidRDefault="00DE3DA2" w14:paraId="704424F0" w14:textId="2D895087">
      <w:pPr>
        <w:pStyle w:val="scresolutionwhereas"/>
      </w:pPr>
      <w:bookmarkStart w:name="wa_b1d07e9a1" w:id="4"/>
      <w:r>
        <w:t>W</w:t>
      </w:r>
      <w:bookmarkEnd w:id="4"/>
      <w:r>
        <w:t xml:space="preserve">hereas, one of Ms. Watson’s earliest and most defining decisions as executive director, for both the gallery and her professional growth, was to feature nationally and internationally renowned artists whose work challenged audiences and expanded their perspectives. She added works of art by talented Black artists and hosted exhibitions that drew attention well beyond Sumter’s borders, including Norman Rockwell’s </w:t>
      </w:r>
      <w:r w:rsidRPr="00847DFB">
        <w:rPr>
          <w:i/>
          <w:iCs/>
        </w:rPr>
        <w:t>American Chronicles</w:t>
      </w:r>
      <w:r>
        <w:t>, which illustrated American life from the 1930s to the 1960s, including patriotic, civil rights, and nostalgic works</w:t>
      </w:r>
      <w:r w:rsidR="002949D3">
        <w:t>. Works f</w:t>
      </w:r>
      <w:r>
        <w:t>eaturing connections to Sumter’s patriotic community</w:t>
      </w:r>
      <w:r w:rsidR="002949D3">
        <w:t xml:space="preserve"> were of special interest</w:t>
      </w:r>
      <w:r>
        <w:t>; and</w:t>
      </w:r>
    </w:p>
    <w:p w:rsidR="00DE3DA2" w:rsidP="00DE3DA2" w:rsidRDefault="00DE3DA2" w14:paraId="014A00FB" w14:textId="77777777">
      <w:pPr>
        <w:pStyle w:val="scresolutionwhereas"/>
      </w:pPr>
    </w:p>
    <w:p w:rsidR="00DE3DA2" w:rsidP="00DE3DA2" w:rsidRDefault="00DE3DA2" w14:paraId="0F143EFB" w14:textId="6D09A812">
      <w:pPr>
        <w:pStyle w:val="scresolutionwhereas"/>
      </w:pPr>
      <w:bookmarkStart w:name="wa_31ea1d406" w:id="5"/>
      <w:r>
        <w:t>W</w:t>
      </w:r>
      <w:bookmarkEnd w:id="5"/>
      <w:r>
        <w:t xml:space="preserve">hereas, moreover, </w:t>
      </w:r>
      <w:r w:rsidR="00DA27D6">
        <w:t xml:space="preserve">some time ago </w:t>
      </w:r>
      <w:r>
        <w:t xml:space="preserve">under her far-seeing direction, once every six weeks the gallery </w:t>
      </w:r>
      <w:r w:rsidR="00DA27D6">
        <w:t xml:space="preserve">began taking </w:t>
      </w:r>
      <w:r>
        <w:t>art instruction directly to children, elderly residents, and families who might never step inside the gallery; and</w:t>
      </w:r>
    </w:p>
    <w:p w:rsidR="00DE3DA2" w:rsidP="00DE3DA2" w:rsidRDefault="00DE3DA2" w14:paraId="16C0D397" w14:textId="77777777">
      <w:pPr>
        <w:pStyle w:val="scresolutionwhereas"/>
      </w:pPr>
    </w:p>
    <w:p w:rsidR="00DE3DA2" w:rsidP="00DE3DA2" w:rsidRDefault="00DE3DA2" w14:paraId="7E8213DE" w14:textId="5567328E">
      <w:pPr>
        <w:pStyle w:val="scresolutionwhereas"/>
      </w:pPr>
      <w:bookmarkStart w:name="wa_a60e1aec4" w:id="6"/>
      <w:r>
        <w:t>W</w:t>
      </w:r>
      <w:bookmarkEnd w:id="6"/>
      <w:r>
        <w:t xml:space="preserve">hereas, her stewardship </w:t>
      </w:r>
      <w:r w:rsidR="00DA27D6">
        <w:t>has</w:t>
      </w:r>
      <w:r>
        <w:t xml:space="preserve"> brought various recognitions for the Sumter County Gallery of Art, among them the 2025 South Carolina Governor’s Award for the Arts </w:t>
      </w:r>
      <w:r w:rsidR="000B0779">
        <w:t>(</w:t>
      </w:r>
      <w:r>
        <w:t>organization category</w:t>
      </w:r>
      <w:r w:rsidR="000B0779">
        <w:t>)</w:t>
      </w:r>
      <w:r>
        <w:t>, an honor bestowed by the South Carolina Arts Commission for the gallery’s dedication to making visual arts accessible, diverse, and community</w:t>
      </w:r>
      <w:r w:rsidR="000B0779">
        <w:t>-</w:t>
      </w:r>
      <w:r>
        <w:t>focused since 1969; and</w:t>
      </w:r>
    </w:p>
    <w:p w:rsidR="00DE3DA2" w:rsidP="00DE3DA2" w:rsidRDefault="00DE3DA2" w14:paraId="5F412332" w14:textId="77777777">
      <w:pPr>
        <w:pStyle w:val="scresolutionwhereas"/>
      </w:pPr>
    </w:p>
    <w:p w:rsidR="00DE3DA2" w:rsidP="00DE3DA2" w:rsidRDefault="00DE3DA2" w14:paraId="370077A8" w14:textId="7FFD14F4">
      <w:pPr>
        <w:pStyle w:val="scresolutionwhereas"/>
      </w:pPr>
      <w:bookmarkStart w:name="wa_f5a1da66f" w:id="7"/>
      <w:r>
        <w:t>W</w:t>
      </w:r>
      <w:bookmarkEnd w:id="7"/>
      <w:r>
        <w:t>hereas,</w:t>
      </w:r>
      <w:r w:rsidR="00EF4B16">
        <w:t xml:space="preserve"> upon</w:t>
      </w:r>
      <w:r w:rsidR="000B0779">
        <w:t xml:space="preserve"> </w:t>
      </w:r>
      <w:r>
        <w:t>her well-deserved retirement in January 2026, Karen Watson left behind a legacy of outstanding service and commitment to the citizens of this great State, most particularly those of the Sumter area. The South Carolina House, grateful for her consistent excellence, take</w:t>
      </w:r>
      <w:r w:rsidR="00435188">
        <w:t>s</w:t>
      </w:r>
      <w:r>
        <w:t xml:space="preserve"> great pleasure in wishing her well, and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0FEC5AB9">
      <w:pPr>
        <w:pStyle w:val="scresolutionbody"/>
      </w:pPr>
      <w:bookmarkStart w:name="up_22f905f2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C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0A9B50">
      <w:pPr>
        <w:pStyle w:val="scresolutionmembers"/>
      </w:pPr>
      <w:bookmarkStart w:name="up_f2d626cca"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C28">
            <w:rPr>
              <w:rStyle w:val="scresolutionbody1"/>
            </w:rPr>
            <w:t>House of Representatives</w:t>
          </w:r>
        </w:sdtContent>
      </w:sdt>
      <w:r w:rsidRPr="00040E43">
        <w:t xml:space="preserve">, by this resolution, </w:t>
      </w:r>
      <w:r w:rsidRPr="00DE1D83" w:rsidR="00DE1D83">
        <w:t>celebrate and congratulate Karen Watson, former executive director of the Sumter County Gallery of Art</w:t>
      </w:r>
      <w:r w:rsidR="000F0C67">
        <w:t>;</w:t>
      </w:r>
      <w:r w:rsidRPr="00DE1D83" w:rsidR="00DE1D83">
        <w:t xml:space="preserve"> express deep appreciation for her twenty years of distinguished service</w:t>
      </w:r>
      <w:r w:rsidR="000F0C67">
        <w:t>;</w:t>
      </w:r>
      <w:r w:rsidRPr="00DE1D83" w:rsidR="00DE1D83">
        <w:t xml:space="preserve"> and wish her continued success and fulfillment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781ADA78">
      <w:pPr>
        <w:pStyle w:val="scresolutionbody"/>
      </w:pPr>
      <w:bookmarkStart w:name="up_6c2627ff8" w:id="10"/>
      <w:r w:rsidRPr="00040E43">
        <w:t>B</w:t>
      </w:r>
      <w:bookmarkEnd w:id="10"/>
      <w:r w:rsidRPr="00040E43">
        <w:t>e it further resolved that a copy of this resolution be presented to</w:t>
      </w:r>
      <w:r w:rsidRPr="00040E43" w:rsidR="00B9105E">
        <w:t xml:space="preserve"> </w:t>
      </w:r>
      <w:r w:rsidRPr="00DE1D83" w:rsidR="00DE1D83">
        <w:t>Karen Watson</w:t>
      </w:r>
      <w:r w:rsidR="00DE1D8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3292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7CEEEA5" w:rsidR="007003E1" w:rsidRDefault="00125D5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7C28">
              <w:rPr>
                <w:noProof/>
              </w:rPr>
              <w:t>LC-0425DG-RM26.docx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1FE"/>
    <w:rsid w:val="00007116"/>
    <w:rsid w:val="00011869"/>
    <w:rsid w:val="00015CD6"/>
    <w:rsid w:val="00032E86"/>
    <w:rsid w:val="00034DF0"/>
    <w:rsid w:val="00040985"/>
    <w:rsid w:val="00040E43"/>
    <w:rsid w:val="0008202C"/>
    <w:rsid w:val="000843D7"/>
    <w:rsid w:val="00084D53"/>
    <w:rsid w:val="00091FD9"/>
    <w:rsid w:val="00093609"/>
    <w:rsid w:val="0009711F"/>
    <w:rsid w:val="00097234"/>
    <w:rsid w:val="00097C23"/>
    <w:rsid w:val="000A2277"/>
    <w:rsid w:val="000B0779"/>
    <w:rsid w:val="000B7398"/>
    <w:rsid w:val="000C5BE4"/>
    <w:rsid w:val="000E0100"/>
    <w:rsid w:val="000E1785"/>
    <w:rsid w:val="000E546A"/>
    <w:rsid w:val="000F0C67"/>
    <w:rsid w:val="000F1901"/>
    <w:rsid w:val="000F234E"/>
    <w:rsid w:val="000F2E49"/>
    <w:rsid w:val="000F40FA"/>
    <w:rsid w:val="001035F1"/>
    <w:rsid w:val="0010776B"/>
    <w:rsid w:val="00131938"/>
    <w:rsid w:val="00133E66"/>
    <w:rsid w:val="001347EE"/>
    <w:rsid w:val="00136B38"/>
    <w:rsid w:val="001373F6"/>
    <w:rsid w:val="001435A3"/>
    <w:rsid w:val="00146ED3"/>
    <w:rsid w:val="00151044"/>
    <w:rsid w:val="00187057"/>
    <w:rsid w:val="001911C5"/>
    <w:rsid w:val="00196D1A"/>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49D3"/>
    <w:rsid w:val="002A63A2"/>
    <w:rsid w:val="002B451A"/>
    <w:rsid w:val="002B7C28"/>
    <w:rsid w:val="002D55D2"/>
    <w:rsid w:val="002D7826"/>
    <w:rsid w:val="002E5912"/>
    <w:rsid w:val="002F4473"/>
    <w:rsid w:val="00301B21"/>
    <w:rsid w:val="00305672"/>
    <w:rsid w:val="00325348"/>
    <w:rsid w:val="0032732C"/>
    <w:rsid w:val="003321E4"/>
    <w:rsid w:val="00336AD0"/>
    <w:rsid w:val="0036008C"/>
    <w:rsid w:val="0037079A"/>
    <w:rsid w:val="00385E1F"/>
    <w:rsid w:val="00394C3A"/>
    <w:rsid w:val="003A4798"/>
    <w:rsid w:val="003A4F41"/>
    <w:rsid w:val="003C4DAB"/>
    <w:rsid w:val="003D01E8"/>
    <w:rsid w:val="003D0BC2"/>
    <w:rsid w:val="003E5288"/>
    <w:rsid w:val="003F6D79"/>
    <w:rsid w:val="003F6E8C"/>
    <w:rsid w:val="004123A3"/>
    <w:rsid w:val="0041276D"/>
    <w:rsid w:val="0041760A"/>
    <w:rsid w:val="00417C01"/>
    <w:rsid w:val="004252D4"/>
    <w:rsid w:val="00435188"/>
    <w:rsid w:val="00436096"/>
    <w:rsid w:val="004403BD"/>
    <w:rsid w:val="00454410"/>
    <w:rsid w:val="00461441"/>
    <w:rsid w:val="004623E6"/>
    <w:rsid w:val="00463BA5"/>
    <w:rsid w:val="0046488E"/>
    <w:rsid w:val="0046685D"/>
    <w:rsid w:val="004669F5"/>
    <w:rsid w:val="004809EE"/>
    <w:rsid w:val="004A6B7D"/>
    <w:rsid w:val="004B3AFC"/>
    <w:rsid w:val="004B7339"/>
    <w:rsid w:val="004C2242"/>
    <w:rsid w:val="004D455B"/>
    <w:rsid w:val="004E7D54"/>
    <w:rsid w:val="004F6BAB"/>
    <w:rsid w:val="00511974"/>
    <w:rsid w:val="0052116B"/>
    <w:rsid w:val="005273C6"/>
    <w:rsid w:val="005275A2"/>
    <w:rsid w:val="00530A69"/>
    <w:rsid w:val="00543DF3"/>
    <w:rsid w:val="00544C6E"/>
    <w:rsid w:val="00545593"/>
    <w:rsid w:val="00545C09"/>
    <w:rsid w:val="00551C74"/>
    <w:rsid w:val="00556EBF"/>
    <w:rsid w:val="0055760A"/>
    <w:rsid w:val="00566975"/>
    <w:rsid w:val="0057560B"/>
    <w:rsid w:val="00577C6C"/>
    <w:rsid w:val="005834ED"/>
    <w:rsid w:val="0058397A"/>
    <w:rsid w:val="00597279"/>
    <w:rsid w:val="005A62FE"/>
    <w:rsid w:val="005C2FE2"/>
    <w:rsid w:val="005E2BC9"/>
    <w:rsid w:val="005F758D"/>
    <w:rsid w:val="00605102"/>
    <w:rsid w:val="006053F5"/>
    <w:rsid w:val="006113F1"/>
    <w:rsid w:val="00611909"/>
    <w:rsid w:val="006215AA"/>
    <w:rsid w:val="00627DCA"/>
    <w:rsid w:val="00666E48"/>
    <w:rsid w:val="00670F2F"/>
    <w:rsid w:val="006913C9"/>
    <w:rsid w:val="0069470D"/>
    <w:rsid w:val="00696E79"/>
    <w:rsid w:val="006B1590"/>
    <w:rsid w:val="006D58AA"/>
    <w:rsid w:val="006E4451"/>
    <w:rsid w:val="006E655C"/>
    <w:rsid w:val="006E69E6"/>
    <w:rsid w:val="007003E1"/>
    <w:rsid w:val="00701B46"/>
    <w:rsid w:val="007070AD"/>
    <w:rsid w:val="00733210"/>
    <w:rsid w:val="00734F00"/>
    <w:rsid w:val="007352A5"/>
    <w:rsid w:val="0073631E"/>
    <w:rsid w:val="00736959"/>
    <w:rsid w:val="007416D8"/>
    <w:rsid w:val="0074375C"/>
    <w:rsid w:val="00746A58"/>
    <w:rsid w:val="007720AC"/>
    <w:rsid w:val="0078102E"/>
    <w:rsid w:val="00781DF8"/>
    <w:rsid w:val="007836CC"/>
    <w:rsid w:val="00787728"/>
    <w:rsid w:val="007917CE"/>
    <w:rsid w:val="007959D3"/>
    <w:rsid w:val="007A70AE"/>
    <w:rsid w:val="007C0EE1"/>
    <w:rsid w:val="007C69B6"/>
    <w:rsid w:val="007C72ED"/>
    <w:rsid w:val="007E01B6"/>
    <w:rsid w:val="007F3C86"/>
    <w:rsid w:val="007F6D64"/>
    <w:rsid w:val="008031F5"/>
    <w:rsid w:val="00810471"/>
    <w:rsid w:val="008345FF"/>
    <w:rsid w:val="008362E8"/>
    <w:rsid w:val="00837C08"/>
    <w:rsid w:val="00837EB8"/>
    <w:rsid w:val="008410D3"/>
    <w:rsid w:val="00843D27"/>
    <w:rsid w:val="008458B1"/>
    <w:rsid w:val="00846FE5"/>
    <w:rsid w:val="00847DFB"/>
    <w:rsid w:val="00856A97"/>
    <w:rsid w:val="0085786E"/>
    <w:rsid w:val="00870570"/>
    <w:rsid w:val="008905D2"/>
    <w:rsid w:val="00892791"/>
    <w:rsid w:val="008944B2"/>
    <w:rsid w:val="008948FC"/>
    <w:rsid w:val="008A1768"/>
    <w:rsid w:val="008A3B9B"/>
    <w:rsid w:val="008A489F"/>
    <w:rsid w:val="008A7625"/>
    <w:rsid w:val="008B37A5"/>
    <w:rsid w:val="008B431C"/>
    <w:rsid w:val="008B4AC4"/>
    <w:rsid w:val="008C3A19"/>
    <w:rsid w:val="008C75B8"/>
    <w:rsid w:val="008D05D1"/>
    <w:rsid w:val="008E1DCA"/>
    <w:rsid w:val="008F0F33"/>
    <w:rsid w:val="008F4429"/>
    <w:rsid w:val="008F50B1"/>
    <w:rsid w:val="009059FF"/>
    <w:rsid w:val="00913230"/>
    <w:rsid w:val="0092634F"/>
    <w:rsid w:val="009270BA"/>
    <w:rsid w:val="0094021A"/>
    <w:rsid w:val="00953783"/>
    <w:rsid w:val="0096528D"/>
    <w:rsid w:val="00965B3F"/>
    <w:rsid w:val="009B44AF"/>
    <w:rsid w:val="009C1D73"/>
    <w:rsid w:val="009C6A0B"/>
    <w:rsid w:val="009C7F19"/>
    <w:rsid w:val="009E2BE4"/>
    <w:rsid w:val="009F0C77"/>
    <w:rsid w:val="009F4DD1"/>
    <w:rsid w:val="009F7B81"/>
    <w:rsid w:val="00A02543"/>
    <w:rsid w:val="00A02745"/>
    <w:rsid w:val="00A104CF"/>
    <w:rsid w:val="00A4083B"/>
    <w:rsid w:val="00A41684"/>
    <w:rsid w:val="00A46E66"/>
    <w:rsid w:val="00A64E80"/>
    <w:rsid w:val="00A66C6B"/>
    <w:rsid w:val="00A70792"/>
    <w:rsid w:val="00A7261B"/>
    <w:rsid w:val="00A72BCD"/>
    <w:rsid w:val="00A74015"/>
    <w:rsid w:val="00A741D9"/>
    <w:rsid w:val="00A833AB"/>
    <w:rsid w:val="00A95560"/>
    <w:rsid w:val="00A9741D"/>
    <w:rsid w:val="00AB1254"/>
    <w:rsid w:val="00AB2CC0"/>
    <w:rsid w:val="00AC05AF"/>
    <w:rsid w:val="00AC34A2"/>
    <w:rsid w:val="00AC561B"/>
    <w:rsid w:val="00AC74F4"/>
    <w:rsid w:val="00AD1C9A"/>
    <w:rsid w:val="00AD35A8"/>
    <w:rsid w:val="00AD4B17"/>
    <w:rsid w:val="00AF0102"/>
    <w:rsid w:val="00AF1A81"/>
    <w:rsid w:val="00AF5A3C"/>
    <w:rsid w:val="00AF69EE"/>
    <w:rsid w:val="00B00C4F"/>
    <w:rsid w:val="00B128F5"/>
    <w:rsid w:val="00B31DA6"/>
    <w:rsid w:val="00B3602C"/>
    <w:rsid w:val="00B412D4"/>
    <w:rsid w:val="00B43A45"/>
    <w:rsid w:val="00B50D4A"/>
    <w:rsid w:val="00B519D6"/>
    <w:rsid w:val="00B6480F"/>
    <w:rsid w:val="00B64FFF"/>
    <w:rsid w:val="00B703CB"/>
    <w:rsid w:val="00B721FB"/>
    <w:rsid w:val="00B7267F"/>
    <w:rsid w:val="00B83F8F"/>
    <w:rsid w:val="00B879A5"/>
    <w:rsid w:val="00B9052D"/>
    <w:rsid w:val="00B9105E"/>
    <w:rsid w:val="00BC1E62"/>
    <w:rsid w:val="00BC695A"/>
    <w:rsid w:val="00BD086A"/>
    <w:rsid w:val="00BD424C"/>
    <w:rsid w:val="00BD4498"/>
    <w:rsid w:val="00BE3C22"/>
    <w:rsid w:val="00BE46CD"/>
    <w:rsid w:val="00C02C1B"/>
    <w:rsid w:val="00C0345E"/>
    <w:rsid w:val="00C21775"/>
    <w:rsid w:val="00C21ABE"/>
    <w:rsid w:val="00C31C95"/>
    <w:rsid w:val="00C32924"/>
    <w:rsid w:val="00C3483A"/>
    <w:rsid w:val="00C37DBF"/>
    <w:rsid w:val="00C40EDB"/>
    <w:rsid w:val="00C41EB9"/>
    <w:rsid w:val="00C433D3"/>
    <w:rsid w:val="00C45598"/>
    <w:rsid w:val="00C664FC"/>
    <w:rsid w:val="00C7322B"/>
    <w:rsid w:val="00C73AFC"/>
    <w:rsid w:val="00C74E9D"/>
    <w:rsid w:val="00C826DD"/>
    <w:rsid w:val="00C82FD3"/>
    <w:rsid w:val="00C92819"/>
    <w:rsid w:val="00C93C2C"/>
    <w:rsid w:val="00CA3BCF"/>
    <w:rsid w:val="00CC6B7B"/>
    <w:rsid w:val="00CC7033"/>
    <w:rsid w:val="00CD2089"/>
    <w:rsid w:val="00CE4EE6"/>
    <w:rsid w:val="00CF2967"/>
    <w:rsid w:val="00CF44FA"/>
    <w:rsid w:val="00D1567E"/>
    <w:rsid w:val="00D31310"/>
    <w:rsid w:val="00D37AF8"/>
    <w:rsid w:val="00D55053"/>
    <w:rsid w:val="00D55C6A"/>
    <w:rsid w:val="00D6440E"/>
    <w:rsid w:val="00D66B80"/>
    <w:rsid w:val="00D73A67"/>
    <w:rsid w:val="00D8028D"/>
    <w:rsid w:val="00D970A9"/>
    <w:rsid w:val="00DA27D6"/>
    <w:rsid w:val="00DB1F5E"/>
    <w:rsid w:val="00DB4A00"/>
    <w:rsid w:val="00DC47B1"/>
    <w:rsid w:val="00DE02CD"/>
    <w:rsid w:val="00DE19E9"/>
    <w:rsid w:val="00DE1D83"/>
    <w:rsid w:val="00DE3DA2"/>
    <w:rsid w:val="00DF3845"/>
    <w:rsid w:val="00E071A0"/>
    <w:rsid w:val="00E123D2"/>
    <w:rsid w:val="00E32D96"/>
    <w:rsid w:val="00E41911"/>
    <w:rsid w:val="00E44B57"/>
    <w:rsid w:val="00E658FD"/>
    <w:rsid w:val="00E92EEF"/>
    <w:rsid w:val="00E93794"/>
    <w:rsid w:val="00E95B4E"/>
    <w:rsid w:val="00E97AB4"/>
    <w:rsid w:val="00EA150E"/>
    <w:rsid w:val="00EB0F12"/>
    <w:rsid w:val="00ED60B7"/>
    <w:rsid w:val="00EE38D6"/>
    <w:rsid w:val="00EF2368"/>
    <w:rsid w:val="00EF3015"/>
    <w:rsid w:val="00EF4B16"/>
    <w:rsid w:val="00EF5F4D"/>
    <w:rsid w:val="00F02C5C"/>
    <w:rsid w:val="00F2170A"/>
    <w:rsid w:val="00F24442"/>
    <w:rsid w:val="00F42BA9"/>
    <w:rsid w:val="00F477DA"/>
    <w:rsid w:val="00F50AE3"/>
    <w:rsid w:val="00F655B7"/>
    <w:rsid w:val="00F656BA"/>
    <w:rsid w:val="00F67CF1"/>
    <w:rsid w:val="00F7053B"/>
    <w:rsid w:val="00F728AA"/>
    <w:rsid w:val="00F761F1"/>
    <w:rsid w:val="00F840F0"/>
    <w:rsid w:val="00F91CB4"/>
    <w:rsid w:val="00F935A0"/>
    <w:rsid w:val="00FA0B1D"/>
    <w:rsid w:val="00FB0D0D"/>
    <w:rsid w:val="00FB43B4"/>
    <w:rsid w:val="00FB6B0B"/>
    <w:rsid w:val="00FB6FC2"/>
    <w:rsid w:val="00FC359C"/>
    <w:rsid w:val="00FC39D8"/>
    <w:rsid w:val="00FE033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2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E02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CD"/>
    <w:rPr>
      <w:rFonts w:eastAsia="Times New Roman" w:cs="Times New Roman"/>
      <w:b/>
      <w:sz w:val="30"/>
      <w:szCs w:val="20"/>
    </w:rPr>
  </w:style>
  <w:style w:type="paragraph" w:styleId="Header">
    <w:name w:val="header"/>
    <w:basedOn w:val="Normal"/>
    <w:link w:val="HeaderChar"/>
    <w:uiPriority w:val="99"/>
    <w:unhideWhenUsed/>
    <w:rsid w:val="00DE02CD"/>
    <w:pPr>
      <w:tabs>
        <w:tab w:val="center" w:pos="4680"/>
        <w:tab w:val="right" w:pos="9360"/>
      </w:tabs>
    </w:pPr>
  </w:style>
  <w:style w:type="character" w:customStyle="1" w:styleId="HeaderChar">
    <w:name w:val="Header Char"/>
    <w:basedOn w:val="DefaultParagraphFont"/>
    <w:link w:val="Header"/>
    <w:uiPriority w:val="99"/>
    <w:rsid w:val="00DE02CD"/>
    <w:rPr>
      <w:rFonts w:eastAsia="Times New Roman" w:cs="Times New Roman"/>
      <w:szCs w:val="20"/>
    </w:rPr>
  </w:style>
  <w:style w:type="paragraph" w:styleId="Footer">
    <w:name w:val="footer"/>
    <w:basedOn w:val="Normal"/>
    <w:link w:val="FooterChar"/>
    <w:uiPriority w:val="99"/>
    <w:unhideWhenUsed/>
    <w:rsid w:val="00DE02CD"/>
    <w:pPr>
      <w:tabs>
        <w:tab w:val="center" w:pos="4680"/>
        <w:tab w:val="right" w:pos="9360"/>
      </w:tabs>
    </w:pPr>
  </w:style>
  <w:style w:type="character" w:customStyle="1" w:styleId="FooterChar">
    <w:name w:val="Footer Char"/>
    <w:basedOn w:val="DefaultParagraphFont"/>
    <w:link w:val="Footer"/>
    <w:uiPriority w:val="99"/>
    <w:rsid w:val="00DE02CD"/>
    <w:rPr>
      <w:rFonts w:eastAsia="Times New Roman" w:cs="Times New Roman"/>
      <w:szCs w:val="20"/>
    </w:rPr>
  </w:style>
  <w:style w:type="character" w:styleId="PageNumber">
    <w:name w:val="page number"/>
    <w:basedOn w:val="DefaultParagraphFont"/>
    <w:uiPriority w:val="99"/>
    <w:semiHidden/>
    <w:unhideWhenUsed/>
    <w:rsid w:val="00DE02CD"/>
  </w:style>
  <w:style w:type="character" w:styleId="LineNumber">
    <w:name w:val="line number"/>
    <w:basedOn w:val="DefaultParagraphFont"/>
    <w:uiPriority w:val="99"/>
    <w:semiHidden/>
    <w:unhideWhenUsed/>
    <w:rsid w:val="00DE02CD"/>
  </w:style>
  <w:style w:type="paragraph" w:customStyle="1" w:styleId="BillDots">
    <w:name w:val="Bill Dots"/>
    <w:basedOn w:val="Normal"/>
    <w:qFormat/>
    <w:rsid w:val="00DE02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E02CD"/>
    <w:pPr>
      <w:tabs>
        <w:tab w:val="right" w:pos="5904"/>
      </w:tabs>
    </w:pPr>
  </w:style>
  <w:style w:type="paragraph" w:styleId="BalloonText">
    <w:name w:val="Balloon Text"/>
    <w:basedOn w:val="Normal"/>
    <w:link w:val="BalloonTextChar"/>
    <w:uiPriority w:val="99"/>
    <w:semiHidden/>
    <w:unhideWhenUsed/>
    <w:rsid w:val="00DE0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2CD"/>
    <w:rPr>
      <w:rFonts w:ascii="Segoe UI" w:eastAsia="Times New Roman" w:hAnsi="Segoe UI" w:cs="Segoe UI"/>
      <w:sz w:val="18"/>
      <w:szCs w:val="18"/>
    </w:rPr>
  </w:style>
  <w:style w:type="paragraph" w:styleId="ListParagraph">
    <w:name w:val="List Paragraph"/>
    <w:basedOn w:val="Normal"/>
    <w:uiPriority w:val="34"/>
    <w:qFormat/>
    <w:rsid w:val="00DE02CD"/>
    <w:pPr>
      <w:ind w:left="720"/>
      <w:contextualSpacing/>
    </w:pPr>
  </w:style>
  <w:style w:type="paragraph" w:customStyle="1" w:styleId="scbillheader">
    <w:name w:val="sc_bill_header"/>
    <w:qFormat/>
    <w:rsid w:val="00DE02CD"/>
    <w:pPr>
      <w:widowControl w:val="0"/>
      <w:suppressAutoHyphens/>
      <w:spacing w:after="0" w:line="240" w:lineRule="auto"/>
      <w:jc w:val="center"/>
    </w:pPr>
    <w:rPr>
      <w:b/>
      <w:caps/>
      <w:sz w:val="30"/>
    </w:rPr>
  </w:style>
  <w:style w:type="paragraph" w:customStyle="1" w:styleId="schouseresolutionbythis">
    <w:name w:val="sc_house_resolution_by_this"/>
    <w:qFormat/>
    <w:rsid w:val="00DE02CD"/>
    <w:pPr>
      <w:widowControl w:val="0"/>
      <w:suppressAutoHyphens/>
      <w:spacing w:after="0" w:line="240" w:lineRule="auto"/>
      <w:jc w:val="both"/>
    </w:pPr>
  </w:style>
  <w:style w:type="paragraph" w:customStyle="1" w:styleId="schouseresolutionclippageattorney">
    <w:name w:val="sc_house_resolution_clip_page_attorney"/>
    <w:qFormat/>
    <w:rsid w:val="00DE0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E0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E0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E02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E02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E0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E02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E02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E02CD"/>
    <w:pPr>
      <w:widowControl w:val="0"/>
      <w:suppressAutoHyphens/>
      <w:spacing w:after="0" w:line="240" w:lineRule="auto"/>
      <w:jc w:val="both"/>
    </w:pPr>
    <w:rPr>
      <w:caps/>
    </w:rPr>
  </w:style>
  <w:style w:type="paragraph" w:customStyle="1" w:styleId="schouseresolutionemptyline">
    <w:name w:val="sc_house_resolution_empty_line"/>
    <w:qFormat/>
    <w:rsid w:val="00DE02CD"/>
    <w:pPr>
      <w:widowControl w:val="0"/>
      <w:suppressAutoHyphens/>
      <w:spacing w:after="0" w:line="240" w:lineRule="auto"/>
      <w:jc w:val="both"/>
    </w:pPr>
  </w:style>
  <w:style w:type="paragraph" w:customStyle="1" w:styleId="schouseresolutionfurtherresolved">
    <w:name w:val="sc_house_resolution_further_resolved"/>
    <w:qFormat/>
    <w:rsid w:val="00DE02CD"/>
    <w:pPr>
      <w:widowControl w:val="0"/>
      <w:suppressAutoHyphens/>
      <w:spacing w:after="0" w:line="240" w:lineRule="auto"/>
      <w:jc w:val="both"/>
    </w:pPr>
  </w:style>
  <w:style w:type="paragraph" w:customStyle="1" w:styleId="schouseresolutionheader">
    <w:name w:val="sc_house_resolution_header"/>
    <w:qFormat/>
    <w:rsid w:val="00DE02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E02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E02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E02CD"/>
    <w:pPr>
      <w:widowControl w:val="0"/>
      <w:suppressLineNumbers/>
      <w:suppressAutoHyphens/>
      <w:jc w:val="left"/>
    </w:pPr>
    <w:rPr>
      <w:b/>
    </w:rPr>
  </w:style>
  <w:style w:type="paragraph" w:customStyle="1" w:styleId="schouseresolutionjackettitle">
    <w:name w:val="sc_house_resolution_jacket_title"/>
    <w:qFormat/>
    <w:rsid w:val="00DE02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E02CD"/>
    <w:pPr>
      <w:widowControl w:val="0"/>
      <w:suppressAutoHyphens/>
      <w:spacing w:after="0" w:line="360" w:lineRule="auto"/>
      <w:jc w:val="both"/>
    </w:pPr>
  </w:style>
  <w:style w:type="paragraph" w:customStyle="1" w:styleId="scresolutionwhereas">
    <w:name w:val="sc_resolution_whereas"/>
    <w:qFormat/>
    <w:rsid w:val="00DE02CD"/>
    <w:pPr>
      <w:widowControl w:val="0"/>
      <w:suppressAutoHyphens/>
      <w:spacing w:after="0" w:line="360" w:lineRule="auto"/>
      <w:jc w:val="both"/>
    </w:pPr>
  </w:style>
  <w:style w:type="paragraph" w:customStyle="1" w:styleId="schouseresolutionxx">
    <w:name w:val="sc_house_resolution_xx"/>
    <w:qFormat/>
    <w:rsid w:val="00DE02CD"/>
    <w:pPr>
      <w:widowControl w:val="0"/>
      <w:suppressAutoHyphens/>
      <w:spacing w:after="0" w:line="240" w:lineRule="auto"/>
      <w:jc w:val="center"/>
    </w:pPr>
  </w:style>
  <w:style w:type="paragraph" w:customStyle="1" w:styleId="BillDots0">
    <w:name w:val="BillDots"/>
    <w:basedOn w:val="Normal"/>
    <w:autoRedefine/>
    <w:qFormat/>
    <w:rsid w:val="00DE02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E02CD"/>
    <w:rPr>
      <w:color w:val="0000FF" w:themeColor="hyperlink"/>
      <w:u w:val="single"/>
    </w:rPr>
  </w:style>
  <w:style w:type="paragraph" w:customStyle="1" w:styleId="Numbers">
    <w:name w:val="Numbers"/>
    <w:basedOn w:val="BillDots0"/>
    <w:qFormat/>
    <w:rsid w:val="00DE02CD"/>
    <w:pPr>
      <w:tabs>
        <w:tab w:val="right" w:pos="5904"/>
      </w:tabs>
    </w:pPr>
  </w:style>
  <w:style w:type="character" w:customStyle="1" w:styleId="scclippagepath">
    <w:name w:val="sc_clip_page_path"/>
    <w:uiPriority w:val="1"/>
    <w:qFormat/>
    <w:rsid w:val="00DE02CD"/>
    <w:rPr>
      <w:rFonts w:ascii="Times New Roman" w:hAnsi="Times New Roman"/>
      <w:caps/>
      <w:smallCaps w:val="0"/>
      <w:sz w:val="22"/>
    </w:rPr>
  </w:style>
  <w:style w:type="paragraph" w:customStyle="1" w:styleId="scconresoattyda">
    <w:name w:val="sc_con_reso_atty_da"/>
    <w:qFormat/>
    <w:rsid w:val="00DE02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E02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E02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E02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E02CD"/>
    <w:pPr>
      <w:widowControl w:val="0"/>
      <w:suppressAutoHyphens/>
      <w:spacing w:after="0" w:line="240" w:lineRule="auto"/>
      <w:jc w:val="both"/>
    </w:pPr>
  </w:style>
  <w:style w:type="paragraph" w:customStyle="1" w:styleId="scjrregattydadocno">
    <w:name w:val="sc_jrreg_atty_da_docno"/>
    <w:basedOn w:val="Normal"/>
    <w:qFormat/>
    <w:rsid w:val="00DE02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E02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E0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E02CD"/>
    <w:rPr>
      <w:rFonts w:ascii="Times New Roman" w:hAnsi="Times New Roman"/>
      <w:b/>
      <w:caps/>
      <w:smallCaps w:val="0"/>
      <w:sz w:val="24"/>
    </w:rPr>
  </w:style>
  <w:style w:type="paragraph" w:customStyle="1" w:styleId="scjrregfooter">
    <w:name w:val="sc_jrreg_footer"/>
    <w:qFormat/>
    <w:rsid w:val="00DE02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E0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E0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E02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E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E0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E0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E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E02CD"/>
    <w:pPr>
      <w:widowControl w:val="0"/>
      <w:suppressAutoHyphens/>
      <w:spacing w:after="0" w:line="360" w:lineRule="auto"/>
      <w:jc w:val="both"/>
    </w:pPr>
  </w:style>
  <w:style w:type="paragraph" w:customStyle="1" w:styleId="scresolutionbody">
    <w:name w:val="sc_resolution_body"/>
    <w:qFormat/>
    <w:rsid w:val="00DE02CD"/>
    <w:pPr>
      <w:widowControl w:val="0"/>
      <w:suppressAutoHyphens/>
      <w:spacing w:after="0" w:line="360" w:lineRule="auto"/>
      <w:jc w:val="both"/>
    </w:pPr>
  </w:style>
  <w:style w:type="paragraph" w:customStyle="1" w:styleId="scresolutionclippagebottom">
    <w:name w:val="sc_resolution_clip_page_bottom"/>
    <w:qFormat/>
    <w:rsid w:val="00DE02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E02CD"/>
    <w:pPr>
      <w:widowControl w:val="0"/>
      <w:suppressAutoHyphens/>
      <w:spacing w:after="0" w:line="240" w:lineRule="auto"/>
      <w:jc w:val="both"/>
    </w:pPr>
  </w:style>
  <w:style w:type="paragraph" w:customStyle="1" w:styleId="scresolutionfooter">
    <w:name w:val="sc_resolution_footer"/>
    <w:link w:val="scresolutionfooterChar"/>
    <w:qFormat/>
    <w:rsid w:val="00DE02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E02CD"/>
    <w:rPr>
      <w:rFonts w:eastAsia="Times New Roman" w:cs="Times New Roman"/>
      <w:szCs w:val="20"/>
    </w:rPr>
  </w:style>
  <w:style w:type="paragraph" w:customStyle="1" w:styleId="scresolutionheader">
    <w:name w:val="sc_resolution_header"/>
    <w:qFormat/>
    <w:rsid w:val="00DE02CD"/>
    <w:pPr>
      <w:widowControl w:val="0"/>
      <w:suppressAutoHyphens/>
      <w:spacing w:after="0" w:line="240" w:lineRule="auto"/>
      <w:jc w:val="center"/>
    </w:pPr>
    <w:rPr>
      <w:b/>
      <w:caps/>
      <w:sz w:val="30"/>
    </w:rPr>
  </w:style>
  <w:style w:type="paragraph" w:customStyle="1" w:styleId="scresolutiontitle">
    <w:name w:val="sc_resolution_title"/>
    <w:qFormat/>
    <w:rsid w:val="00DE02CD"/>
    <w:pPr>
      <w:widowControl w:val="0"/>
      <w:suppressAutoHyphens/>
      <w:spacing w:after="0" w:line="240" w:lineRule="auto"/>
      <w:jc w:val="both"/>
    </w:pPr>
    <w:rPr>
      <w:caps/>
    </w:rPr>
  </w:style>
  <w:style w:type="paragraph" w:customStyle="1" w:styleId="scresolutionxx">
    <w:name w:val="sc_resolution_xx"/>
    <w:qFormat/>
    <w:rsid w:val="00DE02CD"/>
    <w:pPr>
      <w:widowControl w:val="0"/>
      <w:suppressAutoHyphens/>
      <w:spacing w:after="0" w:line="240" w:lineRule="auto"/>
      <w:jc w:val="center"/>
    </w:pPr>
  </w:style>
  <w:style w:type="character" w:customStyle="1" w:styleId="scSECTIONS">
    <w:name w:val="sc_SECTIONS"/>
    <w:uiPriority w:val="1"/>
    <w:qFormat/>
    <w:rsid w:val="00DE02CD"/>
    <w:rPr>
      <w:rFonts w:ascii="Times New Roman" w:hAnsi="Times New Roman"/>
      <w:b w:val="0"/>
      <w:i w:val="0"/>
      <w:caps/>
      <w:smallCaps w:val="0"/>
      <w:color w:val="auto"/>
      <w:sz w:val="22"/>
    </w:rPr>
  </w:style>
  <w:style w:type="character" w:customStyle="1" w:styleId="scsenateclippagepath">
    <w:name w:val="sc_senate_clip_page_path"/>
    <w:uiPriority w:val="1"/>
    <w:qFormat/>
    <w:rsid w:val="00DE02CD"/>
    <w:rPr>
      <w:rFonts w:ascii="Times New Roman" w:hAnsi="Times New Roman"/>
      <w:caps/>
      <w:smallCaps w:val="0"/>
      <w:sz w:val="22"/>
    </w:rPr>
  </w:style>
  <w:style w:type="paragraph" w:customStyle="1" w:styleId="scsenateresolutionbody">
    <w:name w:val="sc_senate_resolution_body"/>
    <w:qFormat/>
    <w:rsid w:val="00DE02CD"/>
    <w:pPr>
      <w:widowControl w:val="0"/>
      <w:suppressAutoHyphens/>
      <w:spacing w:after="0" w:line="360" w:lineRule="auto"/>
      <w:jc w:val="both"/>
    </w:pPr>
  </w:style>
  <w:style w:type="paragraph" w:customStyle="1" w:styleId="scsenateresolutionclippagebottom">
    <w:name w:val="sc_senate_resolution_clip_page_bottom"/>
    <w:qFormat/>
    <w:rsid w:val="00DE02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E02CD"/>
    <w:pPr>
      <w:widowControl w:val="0"/>
      <w:suppressLineNumbers/>
      <w:suppressAutoHyphens/>
    </w:pPr>
  </w:style>
  <w:style w:type="paragraph" w:customStyle="1" w:styleId="scsenateresolutionclippagerepdocumentname">
    <w:name w:val="sc_senate_resolution_clip_page_rep_document_name"/>
    <w:qFormat/>
    <w:rsid w:val="00DE02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E02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E02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E02CD"/>
    <w:rPr>
      <w:color w:val="808080"/>
    </w:rPr>
  </w:style>
  <w:style w:type="paragraph" w:customStyle="1" w:styleId="sctablecodifiedsection">
    <w:name w:val="sc_table_codified_section"/>
    <w:qFormat/>
    <w:rsid w:val="00DE02CD"/>
    <w:pPr>
      <w:widowControl w:val="0"/>
      <w:suppressAutoHyphens/>
      <w:spacing w:after="0" w:line="360" w:lineRule="auto"/>
    </w:pPr>
  </w:style>
  <w:style w:type="paragraph" w:customStyle="1" w:styleId="sctableln">
    <w:name w:val="sc_table_ln"/>
    <w:qFormat/>
    <w:rsid w:val="00DE02CD"/>
    <w:pPr>
      <w:widowControl w:val="0"/>
      <w:suppressAutoHyphens/>
      <w:spacing w:after="0" w:line="360" w:lineRule="auto"/>
      <w:jc w:val="right"/>
    </w:pPr>
  </w:style>
  <w:style w:type="paragraph" w:customStyle="1" w:styleId="sctablenoncodifiedsection">
    <w:name w:val="sc_table_non_codified_section"/>
    <w:qFormat/>
    <w:rsid w:val="00DE02CD"/>
    <w:pPr>
      <w:widowControl w:val="0"/>
      <w:suppressAutoHyphens/>
      <w:spacing w:after="0" w:line="360" w:lineRule="auto"/>
    </w:pPr>
  </w:style>
  <w:style w:type="paragraph" w:customStyle="1" w:styleId="scresolutionmembers">
    <w:name w:val="sc_resolution_members"/>
    <w:qFormat/>
    <w:rsid w:val="00DE02CD"/>
    <w:pPr>
      <w:widowControl w:val="0"/>
      <w:suppressAutoHyphens/>
      <w:spacing w:after="0" w:line="360" w:lineRule="auto"/>
      <w:jc w:val="both"/>
    </w:pPr>
  </w:style>
  <w:style w:type="paragraph" w:customStyle="1" w:styleId="scdraftheader">
    <w:name w:val="sc_draft_header"/>
    <w:qFormat/>
    <w:rsid w:val="00DE02CD"/>
    <w:pPr>
      <w:widowControl w:val="0"/>
      <w:suppressAutoHyphens/>
      <w:spacing w:after="0" w:line="240" w:lineRule="auto"/>
    </w:pPr>
  </w:style>
  <w:style w:type="paragraph" w:customStyle="1" w:styleId="scemptyline">
    <w:name w:val="sc_empty_line"/>
    <w:qFormat/>
    <w:rsid w:val="00DE02CD"/>
    <w:pPr>
      <w:widowControl w:val="0"/>
      <w:suppressAutoHyphens/>
      <w:spacing w:after="0" w:line="360" w:lineRule="auto"/>
      <w:jc w:val="both"/>
    </w:pPr>
  </w:style>
  <w:style w:type="paragraph" w:customStyle="1" w:styleId="scemptylineheader">
    <w:name w:val="sc_emptyline_header"/>
    <w:qFormat/>
    <w:rsid w:val="00DE02CD"/>
    <w:pPr>
      <w:widowControl w:val="0"/>
      <w:suppressAutoHyphens/>
      <w:spacing w:after="0" w:line="240" w:lineRule="auto"/>
      <w:jc w:val="both"/>
    </w:pPr>
  </w:style>
  <w:style w:type="character" w:customStyle="1" w:styleId="scinsert">
    <w:name w:val="sc_insert"/>
    <w:uiPriority w:val="1"/>
    <w:qFormat/>
    <w:rsid w:val="00DE02CD"/>
    <w:rPr>
      <w:caps w:val="0"/>
      <w:smallCaps w:val="0"/>
      <w:strike w:val="0"/>
      <w:dstrike w:val="0"/>
      <w:vanish w:val="0"/>
      <w:u w:val="single"/>
      <w:vertAlign w:val="baseline"/>
    </w:rPr>
  </w:style>
  <w:style w:type="character" w:customStyle="1" w:styleId="scinsertblue">
    <w:name w:val="sc_insert_blue"/>
    <w:uiPriority w:val="1"/>
    <w:qFormat/>
    <w:rsid w:val="00DE02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E02CD"/>
    <w:rPr>
      <w:caps w:val="0"/>
      <w:smallCaps w:val="0"/>
      <w:strike w:val="0"/>
      <w:dstrike w:val="0"/>
      <w:vanish w:val="0"/>
      <w:color w:val="0070C0"/>
      <w:u w:val="none"/>
      <w:vertAlign w:val="baseline"/>
    </w:rPr>
  </w:style>
  <w:style w:type="character" w:customStyle="1" w:styleId="scinsertred">
    <w:name w:val="sc_insert_red"/>
    <w:uiPriority w:val="1"/>
    <w:qFormat/>
    <w:rsid w:val="00DE02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E02CD"/>
    <w:rPr>
      <w:caps w:val="0"/>
      <w:smallCaps w:val="0"/>
      <w:strike w:val="0"/>
      <w:dstrike w:val="0"/>
      <w:vanish w:val="0"/>
      <w:color w:val="FF0000"/>
      <w:u w:val="none"/>
      <w:vertAlign w:val="baseline"/>
    </w:rPr>
  </w:style>
  <w:style w:type="character" w:customStyle="1" w:styleId="scstrike">
    <w:name w:val="sc_strike"/>
    <w:uiPriority w:val="1"/>
    <w:qFormat/>
    <w:rsid w:val="00DE02CD"/>
    <w:rPr>
      <w:strike/>
      <w:dstrike w:val="0"/>
    </w:rPr>
  </w:style>
  <w:style w:type="character" w:customStyle="1" w:styleId="scstrikeblue">
    <w:name w:val="sc_strike_blue"/>
    <w:uiPriority w:val="1"/>
    <w:qFormat/>
    <w:rsid w:val="00DE02CD"/>
    <w:rPr>
      <w:strike/>
      <w:dstrike w:val="0"/>
      <w:color w:val="0070C0"/>
    </w:rPr>
  </w:style>
  <w:style w:type="character" w:customStyle="1" w:styleId="scstrikered">
    <w:name w:val="sc_strike_red"/>
    <w:uiPriority w:val="1"/>
    <w:qFormat/>
    <w:rsid w:val="00DE02CD"/>
    <w:rPr>
      <w:strike/>
      <w:dstrike w:val="0"/>
      <w:color w:val="FF0000"/>
    </w:rPr>
  </w:style>
  <w:style w:type="character" w:customStyle="1" w:styleId="scstrikebluenoncodified">
    <w:name w:val="sc_strike_blue_non_codified"/>
    <w:uiPriority w:val="1"/>
    <w:qFormat/>
    <w:rsid w:val="00DE02CD"/>
    <w:rPr>
      <w:strike/>
      <w:dstrike w:val="0"/>
      <w:color w:val="0070C0"/>
      <w:lang w:val="en-US"/>
    </w:rPr>
  </w:style>
  <w:style w:type="character" w:customStyle="1" w:styleId="scstrikerednoncodified">
    <w:name w:val="sc_strike_red_non_codified"/>
    <w:uiPriority w:val="1"/>
    <w:qFormat/>
    <w:rsid w:val="00DE02CD"/>
    <w:rPr>
      <w:strike/>
      <w:dstrike w:val="0"/>
      <w:color w:val="FF0000"/>
    </w:rPr>
  </w:style>
  <w:style w:type="paragraph" w:customStyle="1" w:styleId="scnowthereforebold">
    <w:name w:val="sc_now_therefore_bold"/>
    <w:uiPriority w:val="1"/>
    <w:qFormat/>
    <w:rsid w:val="00DE02CD"/>
    <w:pPr>
      <w:widowControl w:val="0"/>
      <w:suppressAutoHyphens/>
      <w:spacing w:after="0" w:line="480" w:lineRule="auto"/>
    </w:pPr>
    <w:rPr>
      <w:rFonts w:eastAsia="Calibri" w:cs="Times New Roman"/>
    </w:rPr>
  </w:style>
  <w:style w:type="paragraph" w:customStyle="1" w:styleId="scbillsiglines">
    <w:name w:val="sc_bill_sig_lines"/>
    <w:qFormat/>
    <w:rsid w:val="00DE02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E02CD"/>
  </w:style>
  <w:style w:type="paragraph" w:customStyle="1" w:styleId="scbillendxx">
    <w:name w:val="sc_bill_end_xx"/>
    <w:qFormat/>
    <w:rsid w:val="00DE02CD"/>
    <w:pPr>
      <w:widowControl w:val="0"/>
      <w:suppressAutoHyphens/>
      <w:spacing w:after="0" w:line="240" w:lineRule="auto"/>
      <w:jc w:val="center"/>
    </w:pPr>
  </w:style>
  <w:style w:type="character" w:customStyle="1" w:styleId="scbillheader1">
    <w:name w:val="sc_bill_header1"/>
    <w:uiPriority w:val="1"/>
    <w:qFormat/>
    <w:rsid w:val="00DE02CD"/>
  </w:style>
  <w:style w:type="character" w:customStyle="1" w:styleId="scresolutionbody1">
    <w:name w:val="sc_resolution_body1"/>
    <w:uiPriority w:val="1"/>
    <w:qFormat/>
    <w:rsid w:val="00DE02CD"/>
  </w:style>
  <w:style w:type="character" w:styleId="Strong">
    <w:name w:val="Strong"/>
    <w:basedOn w:val="DefaultParagraphFont"/>
    <w:uiPriority w:val="22"/>
    <w:qFormat/>
    <w:rsid w:val="00DE02CD"/>
    <w:rPr>
      <w:b/>
      <w:bCs/>
    </w:rPr>
  </w:style>
  <w:style w:type="character" w:customStyle="1" w:styleId="scamendhouse">
    <w:name w:val="sc_amend_house"/>
    <w:uiPriority w:val="1"/>
    <w:qFormat/>
    <w:rsid w:val="00DE02CD"/>
    <w:rPr>
      <w:bdr w:val="none" w:sz="0" w:space="0" w:color="auto"/>
      <w:shd w:val="clear" w:color="auto" w:fill="FDE9D9" w:themeFill="accent6" w:themeFillTint="33"/>
    </w:rPr>
  </w:style>
  <w:style w:type="character" w:customStyle="1" w:styleId="scamendsenate">
    <w:name w:val="sc_amend_senate"/>
    <w:uiPriority w:val="1"/>
    <w:qFormat/>
    <w:rsid w:val="00DE02CD"/>
    <w:rPr>
      <w:bdr w:val="none" w:sz="0" w:space="0" w:color="auto"/>
      <w:shd w:val="clear" w:color="auto" w:fill="E5DFEC" w:themeFill="accent4" w:themeFillTint="33"/>
    </w:rPr>
  </w:style>
  <w:style w:type="paragraph" w:styleId="Revision">
    <w:name w:val="Revision"/>
    <w:hidden/>
    <w:uiPriority w:val="99"/>
    <w:semiHidden/>
    <w:rsid w:val="00DE02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E02CD"/>
    <w:pPr>
      <w:spacing w:after="0" w:line="240" w:lineRule="auto"/>
    </w:pPr>
    <w:rPr>
      <w:i/>
    </w:rPr>
  </w:style>
  <w:style w:type="paragraph" w:customStyle="1" w:styleId="sccoversheetsenate">
    <w:name w:val="sc_coversheet_senate"/>
    <w:qFormat/>
    <w:rsid w:val="00DE02CD"/>
    <w:pPr>
      <w:spacing w:after="0" w:line="240" w:lineRule="auto"/>
    </w:pPr>
    <w:rPr>
      <w:b/>
    </w:rPr>
  </w:style>
  <w:style w:type="character" w:styleId="FollowedHyperlink">
    <w:name w:val="FollowedHyperlink"/>
    <w:basedOn w:val="DefaultParagraphFont"/>
    <w:uiPriority w:val="99"/>
    <w:semiHidden/>
    <w:unhideWhenUsed/>
    <w:rsid w:val="00D55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8&amp;session=126&amp;summary=B" TargetMode="External" Id="R121380f1c88d400d" /><Relationship Type="http://schemas.openxmlformats.org/officeDocument/2006/relationships/hyperlink" Target="https://www.scstatehouse.gov/sess126_2025-2026/prever/5098_20260205.docx" TargetMode="External" Id="R5c1044b6cb9544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54410"/>
    <w:rsid w:val="00460640"/>
    <w:rsid w:val="004D1BF3"/>
    <w:rsid w:val="00573513"/>
    <w:rsid w:val="0072205F"/>
    <w:rsid w:val="00804B1A"/>
    <w:rsid w:val="008228BC"/>
    <w:rsid w:val="008458B1"/>
    <w:rsid w:val="00A22407"/>
    <w:rsid w:val="00AA6F82"/>
    <w:rsid w:val="00BE097C"/>
    <w:rsid w:val="00E216F6"/>
    <w:rsid w:val="00EA266C"/>
    <w:rsid w:val="00EB0F12"/>
    <w:rsid w:val="00EB6DDA"/>
    <w:rsid w:val="00EE2B2C"/>
    <w:rsid w:val="00EF3015"/>
    <w:rsid w:val="00F87613"/>
    <w:rsid w:val="00FC3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b9ca516e-81c8-42f2-8490-92228aaa1319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7f6f7e94-ba47-4841-935e-ccf75603f71f</T_BILL_REQUEST_REQUEST>
  <T_BILL_R_ORIGINALDRAFT>2dd51a19-79f4-4785-ba62-961c74129b9d</T_BILL_R_ORIGINALDRAFT>
  <T_BILL_SPONSOR_SPONSOR>11e939ed-0312-4575-a187-e88c27ce0499</T_BILL_SPONSOR_SPONSOR>
  <T_BILL_T_BILLNAME>[5098]</T_BILL_T_BILLNAME>
  <T_BILL_T_BILLNUMBER>5098</T_BILL_T_BILLNUMBER>
  <T_BILL_T_BILLTITLE>TO CELEBRATE AND CONGRATULATE KAREN WATSON, FORMER EXECUTIVE DIRECTOR OF THE SUMTER COUNTY GALLERY OF ART; TO EXPRESS DEEP APPRECIATION FOR HER TWENTY YEARS OF DISTINGUISHED SERVICE; AND TO WISH HER CONTINUED SUCCESS AND FULFILLMENT IN ALL HER FUTURE ENDEAVORS.</T_BILL_T_BILLTITLE>
  <T_BILL_T_CHAMBER>house</T_BILL_T_CHAMBER>
  <T_BILL_T_FILENAME> </T_BILL_T_FILENAME>
  <T_BILL_T_LEGTYPE>resolution</T_BILL_T_LEGTYPE>
  <T_BILL_T_RATNUMBERSTRING>HNone</T_BILL_T_RATNUMBERSTRING>
  <T_BILL_T_SUBJECT>Karen Watson, retirement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BB427-9E78-45AF-985E-D4458DF056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3247</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2026-02-03T19:05:00Z</cp:lastPrinted>
  <dcterms:created xsi:type="dcterms:W3CDTF">2026-02-04T15:17:00Z</dcterms:created>
  <dcterms:modified xsi:type="dcterms:W3CDTF">2026-02-04T15:17:00Z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