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LC-0422VR-JAH26.docx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KC Chapman - resolution honoring him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898a7bf2c424f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f1c40178d74eb5">
        <w:r>
          <w:rPr>
            <w:rStyle w:val="Hyperlink"/>
            <w:u w:val="single"/>
          </w:rPr>
          <w:t>02/05/2026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2371F9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0531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64B9" w14:paraId="48DB32D0" w14:textId="1997FE78">
          <w:pPr>
            <w:pStyle w:val="scresolutiontitle"/>
          </w:pPr>
          <w:r>
            <w:rPr>
              <w:caps w:val="0"/>
            </w:rPr>
            <w:t>TO RECOGNIZE AND HONOR THE LIFE, SERVICE, AND LASTING CONTRIBUTIONS OF KENNETH “KC” CHAPMAN, A PIONEER IN DIGITAL ASSETS, A COMMUNITY BUILDER, AND A CHAMPION OF SOUTH CAROLINA’S EMERGING TECHNOLOGY ECOSYSTEM.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C96145C">
      <w:pPr>
        <w:pStyle w:val="scresolutionwhereas"/>
      </w:pPr>
      <w:bookmarkStart w:name="wa_e73de25b4" w:id="1"/>
      <w:r w:rsidRPr="00084D53">
        <w:t>W</w:t>
      </w:r>
      <w:bookmarkEnd w:id="1"/>
      <w:r w:rsidRPr="00084D53">
        <w:t>hereas,</w:t>
      </w:r>
      <w:r w:rsidR="00590445">
        <w:t xml:space="preserve"> the members of the South Carolina House of Representatives are deeply saddened by the passing of Kenneth “KC” Chapman, a respected leader, mentor, and advocate within South Carolina’s technology and digital asset communitie</w:t>
      </w:r>
      <w:r w:rsidR="00CE6CCD">
        <w:t>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D146FE3">
      <w:pPr>
        <w:pStyle w:val="scresolutionwhereas"/>
      </w:pPr>
      <w:bookmarkStart w:name="wa_3d4fff698" w:id="2"/>
      <w:r>
        <w:t>W</w:t>
      </w:r>
      <w:bookmarkEnd w:id="2"/>
      <w:r>
        <w:t>hereas,</w:t>
      </w:r>
      <w:r w:rsidR="00C004BA">
        <w:t xml:space="preserve"> Ken Chapman was a co‑founder and </w:t>
      </w:r>
      <w:r w:rsidR="00310AE9">
        <w:t>guiding</w:t>
      </w:r>
      <w:r w:rsidR="00CE6CCD">
        <w:t xml:space="preserve"> </w:t>
      </w:r>
      <w:r w:rsidR="00C004BA">
        <w:t>force behind CryptoMondays Charleston, where</w:t>
      </w:r>
      <w:r w:rsidR="00310AE9">
        <w:t xml:space="preserve"> </w:t>
      </w:r>
      <w:r w:rsidR="00CE6CCD">
        <w:t>h</w:t>
      </w:r>
      <w:r w:rsidR="00C004BA">
        <w:t xml:space="preserve">e helped </w:t>
      </w:r>
      <w:r w:rsidR="00310AE9">
        <w:t>establish</w:t>
      </w:r>
      <w:r w:rsidR="00C004BA">
        <w:t xml:space="preserve"> one of the </w:t>
      </w:r>
      <w:r w:rsidR="00351AE8">
        <w:t>s</w:t>
      </w:r>
      <w:r w:rsidR="00C004BA">
        <w:t xml:space="preserve">tate’s most </w:t>
      </w:r>
      <w:r w:rsidR="00310AE9">
        <w:t xml:space="preserve">dynamic </w:t>
      </w:r>
      <w:r w:rsidR="00C004BA">
        <w:t>forums for collaboration among innovators, entrepreneurs, policymakers, investors, and technologi</w:t>
      </w:r>
      <w:r w:rsidR="00CE6CCD">
        <w:t>sts</w:t>
      </w:r>
      <w:r w:rsidR="00C004BA">
        <w:t xml:space="preserve"> working at the intersection of blockchain, digital assets, fintech</w:t>
      </w:r>
      <w:r w:rsidR="00CE6CCD">
        <w:t>,</w:t>
      </w:r>
      <w:r w:rsidR="00C004BA">
        <w:t xml:space="preserve"> and emerging technologies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4CEFB5A">
      <w:pPr>
        <w:pStyle w:val="scresolutionwhereas"/>
      </w:pPr>
      <w:bookmarkStart w:name="wa_67449c4da" w:id="3"/>
      <w:r>
        <w:t>W</w:t>
      </w:r>
      <w:bookmarkEnd w:id="3"/>
      <w:r>
        <w:t>here</w:t>
      </w:r>
      <w:r w:rsidR="008A7625">
        <w:t>as,</w:t>
      </w:r>
      <w:r w:rsidR="00C004BA">
        <w:t xml:space="preserve"> through leadership and </w:t>
      </w:r>
      <w:r w:rsidR="00E80329">
        <w:t>unwavering</w:t>
      </w:r>
      <w:r w:rsidR="00C004BA">
        <w:t xml:space="preserve"> commitment, </w:t>
      </w:r>
      <w:r w:rsidR="00B54E6C">
        <w:t>he</w:t>
      </w:r>
      <w:r w:rsidR="00C004BA">
        <w:t xml:space="preserve"> </w:t>
      </w:r>
      <w:r w:rsidR="00E80329">
        <w:t>cultivated</w:t>
      </w:r>
      <w:r w:rsidR="00C004BA">
        <w:t xml:space="preserve"> an inclusive, nonpartisan community </w:t>
      </w:r>
      <w:r w:rsidR="00E80329">
        <w:t>grounded</w:t>
      </w:r>
      <w:r w:rsidR="00C004BA">
        <w:t xml:space="preserve"> in education, curiosity, and constructive dialogue</w:t>
      </w:r>
      <w:r w:rsidR="00E80329">
        <w:t xml:space="preserve">, effectively bridging </w:t>
      </w:r>
      <w:r w:rsidR="00B50D14">
        <w:t xml:space="preserve">traditional finance, technology startups, academia, and public officials </w:t>
      </w:r>
      <w:r w:rsidR="00E80329">
        <w:t>in ways that</w:t>
      </w:r>
      <w:r w:rsidR="00861D33">
        <w:t xml:space="preserve"> </w:t>
      </w:r>
      <w:r w:rsidR="00B50D14">
        <w:t>strengthened South Carolina’s</w:t>
      </w:r>
      <w:r w:rsidR="001347EE">
        <w:t xml:space="preserve"> </w:t>
      </w:r>
      <w:r w:rsidR="00B50D14">
        <w:t>innovation ecosystem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B50D14" w:rsidP="00843D27" w:rsidRDefault="00B50D14" w14:paraId="6F262931" w14:textId="7E593C2B">
      <w:pPr>
        <w:pStyle w:val="scresolutionwhereas"/>
      </w:pPr>
      <w:bookmarkStart w:name="wa_6d3dd8ff3" w:id="4"/>
      <w:r>
        <w:t>W</w:t>
      </w:r>
      <w:bookmarkEnd w:id="4"/>
      <w:r>
        <w:t xml:space="preserve">hereas, </w:t>
      </w:r>
      <w:r w:rsidR="00861D33">
        <w:t xml:space="preserve">Ken </w:t>
      </w:r>
      <w:r>
        <w:t>Chapman served as</w:t>
      </w:r>
      <w:r w:rsidR="00236A64">
        <w:t xml:space="preserve"> a</w:t>
      </w:r>
      <w:r>
        <w:t xml:space="preserve"> member of the South Carolina Emerging Technology Advisory Board, </w:t>
      </w:r>
      <w:r w:rsidR="00E80329">
        <w:t>contributing</w:t>
      </w:r>
      <w:r>
        <w:t xml:space="preserve"> his </w:t>
      </w:r>
      <w:r w:rsidR="00E80329">
        <w:t xml:space="preserve">expertise, insight, and </w:t>
      </w:r>
      <w:r>
        <w:t xml:space="preserve">principled advocacy to help inform the </w:t>
      </w:r>
      <w:r w:rsidR="00236D0A">
        <w:t>s</w:t>
      </w:r>
      <w:r>
        <w:t xml:space="preserve">tate’s approach to emerging technologies and their </w:t>
      </w:r>
      <w:r w:rsidR="00E80329">
        <w:t>impact</w:t>
      </w:r>
      <w:r>
        <w:t xml:space="preserve"> </w:t>
      </w:r>
      <w:r w:rsidR="00E80329">
        <w:t>on</w:t>
      </w:r>
      <w:r>
        <w:t xml:space="preserve"> economic development, workforce readiness, and long‑term competitiveness; and</w:t>
      </w:r>
    </w:p>
    <w:p w:rsidR="00B50D14" w:rsidP="00843D27" w:rsidRDefault="00B50D14" w14:paraId="1D01D88B" w14:textId="77777777">
      <w:pPr>
        <w:pStyle w:val="scresolutionwhereas"/>
      </w:pPr>
    </w:p>
    <w:p w:rsidR="00B50D14" w:rsidP="00843D27" w:rsidRDefault="00B50D14" w14:paraId="6C03328A" w14:textId="13BB5E46">
      <w:pPr>
        <w:pStyle w:val="scresolutionwhereas"/>
      </w:pPr>
      <w:bookmarkStart w:name="wa_b79ee9b02" w:id="5"/>
      <w:r>
        <w:t>W</w:t>
      </w:r>
      <w:bookmarkEnd w:id="5"/>
      <w:r>
        <w:t xml:space="preserve">hereas, his </w:t>
      </w:r>
      <w:r w:rsidR="00E80329">
        <w:t xml:space="preserve">professional </w:t>
      </w:r>
      <w:r>
        <w:t xml:space="preserve">work and community leadership </w:t>
      </w:r>
      <w:r w:rsidR="00E80329">
        <w:t>made a</w:t>
      </w:r>
      <w:r>
        <w:t xml:space="preserve"> meaningful impact within House District 99, where he actively </w:t>
      </w:r>
      <w:r w:rsidR="00E80329">
        <w:t>supported</w:t>
      </w:r>
      <w:r>
        <w:t xml:space="preserve"> </w:t>
      </w:r>
      <w:r w:rsidR="00E80329">
        <w:t>the growth of the</w:t>
      </w:r>
      <w:r>
        <w:t xml:space="preserve"> region’</w:t>
      </w:r>
      <w:r w:rsidR="00F077E6">
        <w:t>s</w:t>
      </w:r>
      <w:r>
        <w:t xml:space="preserve"> innovation and technology ecosystem and </w:t>
      </w:r>
      <w:r w:rsidR="00F077E6">
        <w:t>advanced</w:t>
      </w:r>
      <w:r>
        <w:t xml:space="preserve"> efforts to position the Lowcountry as a leader in emerging technologies; and</w:t>
      </w:r>
    </w:p>
    <w:p w:rsidR="00B50D14" w:rsidP="00843D27" w:rsidRDefault="00B50D14" w14:paraId="3AA5207F" w14:textId="77777777">
      <w:pPr>
        <w:pStyle w:val="scresolutionwhereas"/>
      </w:pPr>
    </w:p>
    <w:p w:rsidR="00B50D14" w:rsidP="00843D27" w:rsidRDefault="00B50D14" w14:paraId="20A34044" w14:textId="33519CBE">
      <w:pPr>
        <w:pStyle w:val="scresolutionwhereas"/>
      </w:pPr>
      <w:bookmarkStart w:name="wa_ac4ccf825" w:id="6"/>
      <w:r>
        <w:t>W</w:t>
      </w:r>
      <w:bookmarkEnd w:id="6"/>
      <w:r>
        <w:t xml:space="preserve">hereas, </w:t>
      </w:r>
      <w:r w:rsidR="00386AE1">
        <w:t xml:space="preserve">he was widely respected for his ability to </w:t>
      </w:r>
      <w:r w:rsidR="00F077E6">
        <w:t>translate</w:t>
      </w:r>
      <w:r w:rsidR="00386AE1">
        <w:t xml:space="preserve"> complex technical </w:t>
      </w:r>
      <w:r w:rsidR="00F077E6">
        <w:t>concepts into practical,</w:t>
      </w:r>
      <w:r w:rsidR="00386AE1">
        <w:t xml:space="preserve"> real‑world application</w:t>
      </w:r>
      <w:r w:rsidR="00CE6CCD">
        <w:t>s,</w:t>
      </w:r>
      <w:r w:rsidR="00386AE1">
        <w:t xml:space="preserve"> </w:t>
      </w:r>
      <w:r w:rsidR="00F077E6">
        <w:t>enabling</w:t>
      </w:r>
      <w:r w:rsidR="00386AE1">
        <w:t xml:space="preserve"> policy</w:t>
      </w:r>
      <w:r w:rsidR="00F077E6">
        <w:t>maker</w:t>
      </w:r>
      <w:r w:rsidR="00386AE1">
        <w:t>s</w:t>
      </w:r>
      <w:r w:rsidR="00F077E6">
        <w:t xml:space="preserve">, </w:t>
      </w:r>
      <w:r w:rsidR="00386AE1">
        <w:t>business leaders</w:t>
      </w:r>
      <w:r w:rsidR="00F077E6">
        <w:t xml:space="preserve">, and community members to better understand both the opportunities and </w:t>
      </w:r>
      <w:r w:rsidR="00386AE1">
        <w:t>challenges presented by blockchain, digital assets, and decentralized technologies; and</w:t>
      </w:r>
    </w:p>
    <w:p w:rsidR="00B50D14" w:rsidP="00843D27" w:rsidRDefault="00B50D14" w14:paraId="02458DA6" w14:textId="77777777">
      <w:pPr>
        <w:pStyle w:val="scresolutionwhereas"/>
      </w:pPr>
    </w:p>
    <w:p w:rsidR="00386AE1" w:rsidP="00843D27" w:rsidRDefault="00386AE1" w14:paraId="719D30B5" w14:textId="72D35C43">
      <w:pPr>
        <w:pStyle w:val="scresolutionwhereas"/>
      </w:pPr>
      <w:bookmarkStart w:name="wa_67136f8aa" w:id="7"/>
      <w:r>
        <w:t>W</w:t>
      </w:r>
      <w:bookmarkEnd w:id="7"/>
      <w:r>
        <w:t xml:space="preserve">hereas, beyond his professional accomplishments, Ken Chapman was known as a generous mentor, trusted advisor, and </w:t>
      </w:r>
      <w:r w:rsidR="00F077E6">
        <w:t xml:space="preserve">loyal </w:t>
      </w:r>
      <w:r>
        <w:t xml:space="preserve">friend, whose </w:t>
      </w:r>
      <w:r w:rsidR="00F077E6">
        <w:t xml:space="preserve">integrity, </w:t>
      </w:r>
      <w:r>
        <w:t>enthusiasm</w:t>
      </w:r>
      <w:r w:rsidR="00236D0A">
        <w:t>,</w:t>
      </w:r>
      <w:r>
        <w:t xml:space="preserve"> and optimism left a lasting impression on all </w:t>
      </w:r>
      <w:r w:rsidR="00F077E6">
        <w:t>who had the privilege of working with him</w:t>
      </w:r>
      <w:r>
        <w:t>; and</w:t>
      </w:r>
    </w:p>
    <w:p w:rsidR="00386AE1" w:rsidP="00843D27" w:rsidRDefault="00386AE1" w14:paraId="65956EE4" w14:textId="77777777">
      <w:pPr>
        <w:pStyle w:val="scresolutionwhereas"/>
      </w:pPr>
    </w:p>
    <w:p w:rsidR="008A7625" w:rsidP="00843D27" w:rsidRDefault="008A7625" w14:paraId="44F28955" w14:textId="49DD1E99">
      <w:pPr>
        <w:pStyle w:val="scresolutionwhereas"/>
      </w:pPr>
      <w:bookmarkStart w:name="wa_ecc35d85e" w:id="8"/>
      <w:r>
        <w:t>W</w:t>
      </w:r>
      <w:bookmarkEnd w:id="8"/>
      <w:r>
        <w:t>hereas,</w:t>
      </w:r>
      <w:r w:rsidR="001347EE">
        <w:t xml:space="preserve"> </w:t>
      </w:r>
      <w:r w:rsidR="00386AE1">
        <w:t xml:space="preserve">his legacy </w:t>
      </w:r>
      <w:r w:rsidR="00F077E6">
        <w:t>continues</w:t>
      </w:r>
      <w:r w:rsidR="00386AE1">
        <w:t xml:space="preserve"> through</w:t>
      </w:r>
      <w:r w:rsidR="00F077E6">
        <w:t xml:space="preserve"> the</w:t>
      </w:r>
      <w:r w:rsidR="00386AE1">
        <w:t xml:space="preserve"> communities he helped build, the conversations he elevated, and the many individuals he inspired to engage thoughtfully and responsibly in shaping South Carolina’s digital future.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6D3BB0F">
      <w:pPr>
        <w:pStyle w:val="scresolutionbody"/>
      </w:pPr>
      <w:bookmarkStart w:name="up_7b0abe8a4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531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2C9FB2C">
      <w:pPr>
        <w:pStyle w:val="scresolutionmembers"/>
      </w:pPr>
      <w:bookmarkStart w:name="up_baa659aa2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531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E6CCD">
        <w:t>recognize and honor</w:t>
      </w:r>
      <w:r w:rsidR="00386AE1">
        <w:t xml:space="preserve"> the life</w:t>
      </w:r>
      <w:r w:rsidR="00CE6CCD">
        <w:t xml:space="preserve">, service, and lasting contributions of </w:t>
      </w:r>
      <w:r w:rsidR="00386AE1">
        <w:t xml:space="preserve">Kenneth “KC” Chapman, </w:t>
      </w:r>
      <w:r w:rsidR="00CE6CCD">
        <w:t>a pioneer in digital assets, a community builder, and a champion of South Carolina’s emerging technology ecosystem</w:t>
      </w:r>
      <w:r w:rsidR="00236D0A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60A91D6">
      <w:pPr>
        <w:pStyle w:val="scresolutionbody"/>
      </w:pPr>
      <w:bookmarkStart w:name="up_99868100c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CE6CCD">
        <w:t>the family of Kenneth “KC” Chapman.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113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881FDA" w:rsidR="007003E1" w:rsidRDefault="0071523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531C">
              <w:rPr>
                <w:noProof/>
              </w:rPr>
              <w:t>LC-0422VR-JAH26.docx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60E"/>
    <w:rsid w:val="00011869"/>
    <w:rsid w:val="00015CD6"/>
    <w:rsid w:val="00032E86"/>
    <w:rsid w:val="00040E43"/>
    <w:rsid w:val="00047F6C"/>
    <w:rsid w:val="0008202C"/>
    <w:rsid w:val="00083692"/>
    <w:rsid w:val="000843D7"/>
    <w:rsid w:val="00084D53"/>
    <w:rsid w:val="00090928"/>
    <w:rsid w:val="00091FD9"/>
    <w:rsid w:val="0009711F"/>
    <w:rsid w:val="00097234"/>
    <w:rsid w:val="00097B59"/>
    <w:rsid w:val="00097C23"/>
    <w:rsid w:val="000C5BE4"/>
    <w:rsid w:val="000E0100"/>
    <w:rsid w:val="000E1785"/>
    <w:rsid w:val="000E546A"/>
    <w:rsid w:val="000F1901"/>
    <w:rsid w:val="000F2E49"/>
    <w:rsid w:val="000F40FA"/>
    <w:rsid w:val="0010060D"/>
    <w:rsid w:val="00103346"/>
    <w:rsid w:val="001035F1"/>
    <w:rsid w:val="00106E00"/>
    <w:rsid w:val="0010776B"/>
    <w:rsid w:val="00133E66"/>
    <w:rsid w:val="001347EE"/>
    <w:rsid w:val="00136B38"/>
    <w:rsid w:val="001373F6"/>
    <w:rsid w:val="001435A3"/>
    <w:rsid w:val="00146ED3"/>
    <w:rsid w:val="00151044"/>
    <w:rsid w:val="001535AA"/>
    <w:rsid w:val="00177905"/>
    <w:rsid w:val="00187057"/>
    <w:rsid w:val="001A022F"/>
    <w:rsid w:val="001A2C0B"/>
    <w:rsid w:val="001A72A6"/>
    <w:rsid w:val="001B6AA2"/>
    <w:rsid w:val="001C0723"/>
    <w:rsid w:val="001C42A1"/>
    <w:rsid w:val="001C4F58"/>
    <w:rsid w:val="001C5CAB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325"/>
    <w:rsid w:val="00211B4F"/>
    <w:rsid w:val="00231169"/>
    <w:rsid w:val="0023183A"/>
    <w:rsid w:val="002321B6"/>
    <w:rsid w:val="00232912"/>
    <w:rsid w:val="00236A64"/>
    <w:rsid w:val="00236D0A"/>
    <w:rsid w:val="0025001F"/>
    <w:rsid w:val="00250967"/>
    <w:rsid w:val="002543C8"/>
    <w:rsid w:val="0025541D"/>
    <w:rsid w:val="002564B9"/>
    <w:rsid w:val="002635C9"/>
    <w:rsid w:val="00284AAE"/>
    <w:rsid w:val="002B451A"/>
    <w:rsid w:val="002D55D2"/>
    <w:rsid w:val="002E5912"/>
    <w:rsid w:val="002F4473"/>
    <w:rsid w:val="00301B21"/>
    <w:rsid w:val="00310AE9"/>
    <w:rsid w:val="00325348"/>
    <w:rsid w:val="0032732C"/>
    <w:rsid w:val="003321E4"/>
    <w:rsid w:val="00336AD0"/>
    <w:rsid w:val="00345388"/>
    <w:rsid w:val="00351AE8"/>
    <w:rsid w:val="0036008C"/>
    <w:rsid w:val="0037079A"/>
    <w:rsid w:val="00383B08"/>
    <w:rsid w:val="003847B5"/>
    <w:rsid w:val="00385E1F"/>
    <w:rsid w:val="00386AE1"/>
    <w:rsid w:val="003A4798"/>
    <w:rsid w:val="003A4F41"/>
    <w:rsid w:val="003C4DAB"/>
    <w:rsid w:val="003D01E8"/>
    <w:rsid w:val="003D0BC2"/>
    <w:rsid w:val="003E5288"/>
    <w:rsid w:val="003F6D79"/>
    <w:rsid w:val="003F6E8C"/>
    <w:rsid w:val="004008DF"/>
    <w:rsid w:val="004051E4"/>
    <w:rsid w:val="0041760A"/>
    <w:rsid w:val="00417C01"/>
    <w:rsid w:val="00423340"/>
    <w:rsid w:val="004252D4"/>
    <w:rsid w:val="00436096"/>
    <w:rsid w:val="0043650F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6851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5C72"/>
    <w:rsid w:val="0057560B"/>
    <w:rsid w:val="00577C6C"/>
    <w:rsid w:val="005834ED"/>
    <w:rsid w:val="00590445"/>
    <w:rsid w:val="005A402B"/>
    <w:rsid w:val="005A62FE"/>
    <w:rsid w:val="005C2FE2"/>
    <w:rsid w:val="005E2BC9"/>
    <w:rsid w:val="005E721B"/>
    <w:rsid w:val="00605102"/>
    <w:rsid w:val="0060531C"/>
    <w:rsid w:val="006053F5"/>
    <w:rsid w:val="0061003F"/>
    <w:rsid w:val="00611909"/>
    <w:rsid w:val="006215AA"/>
    <w:rsid w:val="00627DCA"/>
    <w:rsid w:val="00666E48"/>
    <w:rsid w:val="00670F2F"/>
    <w:rsid w:val="006913C9"/>
    <w:rsid w:val="006944F8"/>
    <w:rsid w:val="0069470D"/>
    <w:rsid w:val="006B1590"/>
    <w:rsid w:val="006D58AA"/>
    <w:rsid w:val="006E4451"/>
    <w:rsid w:val="006E655C"/>
    <w:rsid w:val="006E69E6"/>
    <w:rsid w:val="007003E1"/>
    <w:rsid w:val="0070457F"/>
    <w:rsid w:val="007070AD"/>
    <w:rsid w:val="00733210"/>
    <w:rsid w:val="00734F00"/>
    <w:rsid w:val="007352A5"/>
    <w:rsid w:val="0073631E"/>
    <w:rsid w:val="00736959"/>
    <w:rsid w:val="00742CE1"/>
    <w:rsid w:val="0074375C"/>
    <w:rsid w:val="00746A58"/>
    <w:rsid w:val="00754077"/>
    <w:rsid w:val="00764BED"/>
    <w:rsid w:val="00765393"/>
    <w:rsid w:val="007720AC"/>
    <w:rsid w:val="00781DF8"/>
    <w:rsid w:val="007836CC"/>
    <w:rsid w:val="00787728"/>
    <w:rsid w:val="007917CE"/>
    <w:rsid w:val="007925DF"/>
    <w:rsid w:val="007959D3"/>
    <w:rsid w:val="007A2B37"/>
    <w:rsid w:val="007A70AE"/>
    <w:rsid w:val="007C0EE1"/>
    <w:rsid w:val="007C69B6"/>
    <w:rsid w:val="007C72ED"/>
    <w:rsid w:val="007E01B6"/>
    <w:rsid w:val="007E4E10"/>
    <w:rsid w:val="007F3C86"/>
    <w:rsid w:val="007F6D64"/>
    <w:rsid w:val="00810471"/>
    <w:rsid w:val="008362E8"/>
    <w:rsid w:val="008410D3"/>
    <w:rsid w:val="00842162"/>
    <w:rsid w:val="00843D27"/>
    <w:rsid w:val="00846FE5"/>
    <w:rsid w:val="0085786E"/>
    <w:rsid w:val="00861D33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742B"/>
    <w:rsid w:val="00900DB5"/>
    <w:rsid w:val="009059FF"/>
    <w:rsid w:val="0092634F"/>
    <w:rsid w:val="009270BA"/>
    <w:rsid w:val="0094021A"/>
    <w:rsid w:val="00953783"/>
    <w:rsid w:val="0096528D"/>
    <w:rsid w:val="00965B3F"/>
    <w:rsid w:val="00985CEB"/>
    <w:rsid w:val="009A0F93"/>
    <w:rsid w:val="009B44AF"/>
    <w:rsid w:val="009C6A0B"/>
    <w:rsid w:val="009C7F19"/>
    <w:rsid w:val="009D1E2D"/>
    <w:rsid w:val="009E2BE4"/>
    <w:rsid w:val="009F0C77"/>
    <w:rsid w:val="009F4DD1"/>
    <w:rsid w:val="009F7B81"/>
    <w:rsid w:val="00A02543"/>
    <w:rsid w:val="00A13857"/>
    <w:rsid w:val="00A3005B"/>
    <w:rsid w:val="00A41684"/>
    <w:rsid w:val="00A57FB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7B0F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462C"/>
    <w:rsid w:val="00B31DA6"/>
    <w:rsid w:val="00B3602C"/>
    <w:rsid w:val="00B412D4"/>
    <w:rsid w:val="00B47EA1"/>
    <w:rsid w:val="00B50D14"/>
    <w:rsid w:val="00B519D6"/>
    <w:rsid w:val="00B54E6C"/>
    <w:rsid w:val="00B6480F"/>
    <w:rsid w:val="00B64FFF"/>
    <w:rsid w:val="00B703CB"/>
    <w:rsid w:val="00B7267F"/>
    <w:rsid w:val="00B854E0"/>
    <w:rsid w:val="00B879A5"/>
    <w:rsid w:val="00B9052D"/>
    <w:rsid w:val="00B9105E"/>
    <w:rsid w:val="00B91DA2"/>
    <w:rsid w:val="00BC1E62"/>
    <w:rsid w:val="00BC5797"/>
    <w:rsid w:val="00BC695A"/>
    <w:rsid w:val="00BD086A"/>
    <w:rsid w:val="00BD4498"/>
    <w:rsid w:val="00BE3C22"/>
    <w:rsid w:val="00BE46CD"/>
    <w:rsid w:val="00BF00FC"/>
    <w:rsid w:val="00BF193E"/>
    <w:rsid w:val="00C004BA"/>
    <w:rsid w:val="00C02C1B"/>
    <w:rsid w:val="00C0345E"/>
    <w:rsid w:val="00C21775"/>
    <w:rsid w:val="00C21ABE"/>
    <w:rsid w:val="00C266CA"/>
    <w:rsid w:val="00C31C95"/>
    <w:rsid w:val="00C3483A"/>
    <w:rsid w:val="00C40E7C"/>
    <w:rsid w:val="00C41EB9"/>
    <w:rsid w:val="00C42FC4"/>
    <w:rsid w:val="00C433D3"/>
    <w:rsid w:val="00C52F76"/>
    <w:rsid w:val="00C664FC"/>
    <w:rsid w:val="00C7322B"/>
    <w:rsid w:val="00C73AFC"/>
    <w:rsid w:val="00C74E9D"/>
    <w:rsid w:val="00C826DD"/>
    <w:rsid w:val="00C82FD3"/>
    <w:rsid w:val="00C92819"/>
    <w:rsid w:val="00C93C2C"/>
    <w:rsid w:val="00CA257B"/>
    <w:rsid w:val="00CA3BCF"/>
    <w:rsid w:val="00CC5228"/>
    <w:rsid w:val="00CC6B7B"/>
    <w:rsid w:val="00CD2089"/>
    <w:rsid w:val="00CE4EE6"/>
    <w:rsid w:val="00CE6CCD"/>
    <w:rsid w:val="00CF44FA"/>
    <w:rsid w:val="00D1567E"/>
    <w:rsid w:val="00D25FC8"/>
    <w:rsid w:val="00D31310"/>
    <w:rsid w:val="00D37AF8"/>
    <w:rsid w:val="00D53EE7"/>
    <w:rsid w:val="00D55053"/>
    <w:rsid w:val="00D66B80"/>
    <w:rsid w:val="00D73A67"/>
    <w:rsid w:val="00D8028D"/>
    <w:rsid w:val="00D970A9"/>
    <w:rsid w:val="00DB0142"/>
    <w:rsid w:val="00DB1F5E"/>
    <w:rsid w:val="00DC47B1"/>
    <w:rsid w:val="00DD7A3C"/>
    <w:rsid w:val="00DF3845"/>
    <w:rsid w:val="00E071A0"/>
    <w:rsid w:val="00E1759D"/>
    <w:rsid w:val="00E32D96"/>
    <w:rsid w:val="00E41911"/>
    <w:rsid w:val="00E44B57"/>
    <w:rsid w:val="00E658FD"/>
    <w:rsid w:val="00E80329"/>
    <w:rsid w:val="00E8330D"/>
    <w:rsid w:val="00E92EEF"/>
    <w:rsid w:val="00E95B4E"/>
    <w:rsid w:val="00E97AB4"/>
    <w:rsid w:val="00EA150E"/>
    <w:rsid w:val="00EB0F12"/>
    <w:rsid w:val="00EB2D43"/>
    <w:rsid w:val="00EC602A"/>
    <w:rsid w:val="00EF2368"/>
    <w:rsid w:val="00EF3015"/>
    <w:rsid w:val="00EF5F4D"/>
    <w:rsid w:val="00F02C5C"/>
    <w:rsid w:val="00F077E6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27AB"/>
    <w:rsid w:val="00F935A0"/>
    <w:rsid w:val="00FA0B1D"/>
    <w:rsid w:val="00FA2F7A"/>
    <w:rsid w:val="00FB0D0D"/>
    <w:rsid w:val="00FB43B4"/>
    <w:rsid w:val="00FB6B0B"/>
    <w:rsid w:val="00FB6FC2"/>
    <w:rsid w:val="00FC39D8"/>
    <w:rsid w:val="00FD06AD"/>
    <w:rsid w:val="00FE0A0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9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39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39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6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9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65393"/>
  </w:style>
  <w:style w:type="character" w:styleId="LineNumber">
    <w:name w:val="line number"/>
    <w:basedOn w:val="DefaultParagraphFont"/>
    <w:uiPriority w:val="99"/>
    <w:semiHidden/>
    <w:unhideWhenUsed/>
    <w:rsid w:val="00765393"/>
  </w:style>
  <w:style w:type="paragraph" w:customStyle="1" w:styleId="BillDots">
    <w:name w:val="Bill Dots"/>
    <w:basedOn w:val="Normal"/>
    <w:qFormat/>
    <w:rsid w:val="0076539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6539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9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5393"/>
    <w:pPr>
      <w:ind w:left="720"/>
      <w:contextualSpacing/>
    </w:pPr>
  </w:style>
  <w:style w:type="paragraph" w:customStyle="1" w:styleId="scbillheader">
    <w:name w:val="sc_bill_header"/>
    <w:qFormat/>
    <w:rsid w:val="0076539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6539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65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65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65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6539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6539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6539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6539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6539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653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6539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6539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6539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6539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6539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6539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6539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6539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6539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65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6539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6539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65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65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6539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6539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65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65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65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65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65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6539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6539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6539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6539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6539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6539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6539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6539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65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6539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65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6539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6539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65393"/>
    <w:rPr>
      <w:color w:val="808080"/>
    </w:rPr>
  </w:style>
  <w:style w:type="paragraph" w:customStyle="1" w:styleId="sctablecodifiedsection">
    <w:name w:val="sc_table_codified_section"/>
    <w:qFormat/>
    <w:rsid w:val="0076539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6539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6539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6539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6539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6539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6539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6539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6539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6539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6539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65393"/>
    <w:rPr>
      <w:strike/>
      <w:dstrike w:val="0"/>
    </w:rPr>
  </w:style>
  <w:style w:type="character" w:customStyle="1" w:styleId="scstrikeblue">
    <w:name w:val="sc_strike_blue"/>
    <w:uiPriority w:val="1"/>
    <w:qFormat/>
    <w:rsid w:val="0076539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6539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6539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6539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6539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6539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65393"/>
  </w:style>
  <w:style w:type="paragraph" w:customStyle="1" w:styleId="scbillendxx">
    <w:name w:val="sc_bill_end_xx"/>
    <w:qFormat/>
    <w:rsid w:val="0076539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65393"/>
  </w:style>
  <w:style w:type="character" w:customStyle="1" w:styleId="scresolutionbody1">
    <w:name w:val="sc_resolution_body1"/>
    <w:uiPriority w:val="1"/>
    <w:qFormat/>
    <w:rsid w:val="00765393"/>
  </w:style>
  <w:style w:type="character" w:styleId="Strong">
    <w:name w:val="Strong"/>
    <w:basedOn w:val="DefaultParagraphFont"/>
    <w:uiPriority w:val="22"/>
    <w:qFormat/>
    <w:rsid w:val="00765393"/>
    <w:rPr>
      <w:b/>
      <w:bCs/>
    </w:rPr>
  </w:style>
  <w:style w:type="character" w:customStyle="1" w:styleId="scamendhouse">
    <w:name w:val="sc_amend_house"/>
    <w:uiPriority w:val="1"/>
    <w:qFormat/>
    <w:rsid w:val="0076539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6539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6539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6539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6539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A2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02&amp;session=126&amp;summary=B" TargetMode="External" Id="R2898a7bf2c424ff8" /><Relationship Type="http://schemas.openxmlformats.org/officeDocument/2006/relationships/hyperlink" Target="https://www.scstatehouse.gov/sess126_2025-2026/prever/5102_20260205.docx" TargetMode="External" Id="Re1f1c40178d74eb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08DF"/>
    <w:rsid w:val="00460640"/>
    <w:rsid w:val="004D1BF3"/>
    <w:rsid w:val="00573513"/>
    <w:rsid w:val="0072205F"/>
    <w:rsid w:val="00804B1A"/>
    <w:rsid w:val="008228BC"/>
    <w:rsid w:val="00842162"/>
    <w:rsid w:val="00985CEB"/>
    <w:rsid w:val="009A0F93"/>
    <w:rsid w:val="00A22407"/>
    <w:rsid w:val="00AA6F82"/>
    <w:rsid w:val="00B1462C"/>
    <w:rsid w:val="00BE097C"/>
    <w:rsid w:val="00E216F6"/>
    <w:rsid w:val="00EA15E2"/>
    <w:rsid w:val="00EA266C"/>
    <w:rsid w:val="00EB0F12"/>
    <w:rsid w:val="00EB6DDA"/>
    <w:rsid w:val="00EE2B2C"/>
    <w:rsid w:val="00EF3015"/>
    <w:rsid w:val="00F87613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f6b68b03-029e-42ff-86c9-0a61ddd707df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2026-02-05T00:00:00-05:00</T_BILL_DT_VERSION>
  <T_BILL_D_HOUSEINTRODATE>2026-02-05</T_BILL_D_HOUSEINTRODATE>
  <T_BILL_D_INTRODATE>2026-02-05</T_BILL_D_INTRODATE>
  <T_BILL_N_INTERNALVERSIONNUMBER>1</T_BILL_N_INTERNALVERSIONNUMBER>
  <T_BILL_N_SESSION>126</T_BILL_N_SESSION>
  <T_BILL_N_VERSIONNUMBER>1</T_BILL_N_VERSIONNUMBER>
  <T_BILL_N_YEAR>2026</T_BILL_N_YEAR>
  <T_BILL_REQUEST_REQUEST>5765392b-82d0-418c-8402-ba9ba0812da4</T_BILL_REQUEST_REQUEST>
  <T_BILL_R_ORIGINALDRAFT>b0f242ae-b6dd-4aa3-85ac-afe86d702a49</T_BILL_R_ORIGINALDRAFT>
  <T_BILL_SPONSOR_SPONSOR>8d5bce3e-9aa7-4a54-b031-f581642dd221</T_BILL_SPONSOR_SPONSOR>
  <T_BILL_T_BILLNAME>[5102]</T_BILL_T_BILLNAME>
  <T_BILL_T_BILLNUMBER>5102</T_BILL_T_BILLNUMBER>
  <T_BILL_T_BILLTITLE>TO RECOGNIZE AND HONOR THE LIFE, SERVICE, AND LASTING CONTRIBUTIONS OF KENNETH “KC” CHAPMAN, A PIONEER IN DIGITAL ASSETS, A COMMUNITY BUILDER, AND A CHAMPION OF SOUTH CAROLINA’S EMERGING TECHNOLOGY ECOSYSTEM.</T_BILL_T_BILLTITLE>
  <T_BILL_T_CHAMBER>house</T_BILL_T_CHAMBER>
  <T_BILL_T_FILENAME> </T_BILL_T_FILENAME>
  <T_BILL_T_LEGTYPE>resolution</T_BILL_T_LEGTYPE>
  <T_BILL_T_RATNUMBERSTRING>HNone</T_BILL_T_RATNUMBERSTRING>
  <T_BILL_T_SUBJECT>KC Chapman - resolution honoring him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BDA4809-88DB-472B-A24C-266B3A9C092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2026-02-04T21:20:00Z</cp:lastPrinted>
  <dcterms:created xsi:type="dcterms:W3CDTF">2026-02-04T21:22:00Z</dcterms:created>
  <dcterms:modified xsi:type="dcterms:W3CDTF">2026-02-04T21:22:00Z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