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Rankin, Gilliam, Haddon, Hardee, Teeple, Bowers, B. Newton, Wickensimer, Robbins, Pedalino, Gatch, Gagnon, Herbkersman, Hiott and Willis</w:t>
      </w:r>
    </w:p>
    <w:p>
      <w:pPr>
        <w:widowControl w:val="false"/>
        <w:spacing w:after="0"/>
        <w:jc w:val="left"/>
      </w:pPr>
      <w:r>
        <w:rPr>
          <w:rFonts w:ascii="Times New Roman"/>
          <w:sz w:val="22"/>
        </w:rPr>
        <w:t xml:space="preserve">Document Path: LC-0621WAB26.docx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Mold Assessment and Remediation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0039181d0b54a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7c71c29128405b">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45D45" w:rsidRDefault="00432135" w14:paraId="284E1986" w14:textId="5F819C3D">
      <w:pPr>
        <w:pStyle w:val="scemptylineheader"/>
      </w:pPr>
      <w:bookmarkStart w:name="open_doc_here" w:id="0"/>
      <w:bookmarkEnd w:id="0"/>
    </w:p>
    <w:p w:rsidRPr="00BB0725" w:rsidR="00A73EFA" w:rsidP="00545D45" w:rsidRDefault="00A73EFA" w14:paraId="5735EB3B" w14:textId="0A53A6B5">
      <w:pPr>
        <w:pStyle w:val="scemptylineheader"/>
      </w:pPr>
    </w:p>
    <w:p w:rsidRPr="00BB0725" w:rsidR="00A73EFA" w:rsidP="00545D45" w:rsidRDefault="00A73EFA" w14:paraId="4A8E24EA" w14:textId="462F195D">
      <w:pPr>
        <w:pStyle w:val="scemptylineheader"/>
      </w:pPr>
    </w:p>
    <w:p w:rsidRPr="00DF3B44" w:rsidR="00A73EFA" w:rsidP="00545D45" w:rsidRDefault="00A73EFA" w14:paraId="4A2B0B82" w14:textId="17ECD3B0">
      <w:pPr>
        <w:pStyle w:val="scemptylineheader"/>
      </w:pPr>
    </w:p>
    <w:p w:rsidRPr="00DF3B44" w:rsidR="00A73EFA" w:rsidP="00545D45" w:rsidRDefault="00A73EFA" w14:paraId="706566A5" w14:textId="7381C4AD">
      <w:pPr>
        <w:pStyle w:val="scemptylineheader"/>
      </w:pPr>
    </w:p>
    <w:p w:rsidRPr="00DF3B44" w:rsidR="00A73EFA" w:rsidP="00545D45" w:rsidRDefault="00A73EFA" w14:paraId="7D1FC1C5" w14:textId="54631476">
      <w:pPr>
        <w:pStyle w:val="scemptylineheader"/>
      </w:pPr>
    </w:p>
    <w:p w:rsidRPr="00DF3B44" w:rsidR="002C3463" w:rsidP="00037F04" w:rsidRDefault="002C3463" w14:paraId="4659B041" w14:textId="77777777">
      <w:pPr>
        <w:pStyle w:val="scemptylineheader"/>
      </w:pPr>
    </w:p>
    <w:p w:rsidRPr="00DF3B44" w:rsidR="008E61A1" w:rsidP="00446987" w:rsidRDefault="008E61A1" w14:paraId="79CB9A08" w14:textId="77777777">
      <w:pPr>
        <w:pStyle w:val="scemptylineheader"/>
      </w:pPr>
    </w:p>
    <w:p w:rsidRPr="00DF3B44" w:rsidR="002C3463" w:rsidP="00EB120E" w:rsidRDefault="002C3463" w14:paraId="12E11EBE" w14:textId="77777777">
      <w:pPr>
        <w:pStyle w:val="scbillheader"/>
      </w:pPr>
      <w:r w:rsidRPr="00DF3B44">
        <w:t>A bill</w:t>
      </w:r>
    </w:p>
    <w:p w:rsidRPr="00DF3B44" w:rsidR="002C3463" w:rsidP="001164F9" w:rsidRDefault="002C3463" w14:paraId="61651FF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5700" w14:paraId="7F88F2E4" w14:textId="23E24733">
          <w:pPr>
            <w:pStyle w:val="scbilltitle"/>
          </w:pPr>
          <w:r>
            <w:t>TO AMEND THE SOUTH CAROLINA CODE OF LAWS BY ADDING CHAPTER 32 TO TITLE 40 SO AS TO REQUIRE THE CERTIFICATION OF MOLD ASSESSMENT PROVIDERS AND MOLD REMEDIATION PROVIDERS, TO CREATE THE SOUTH CAROLINA MOLD ASSESSMENT AND REMEDIATION BOARD, AND TO PROVIDE REQUIREMENTS FOR CERTIFICATION, OVERSIGHT, INVESTIGATION, DISCIPLINE, PENALTIES, EXEMPTIONS, AND TRANSITION PROVISIONS, AMONG OTHER THINGS.</w:t>
          </w:r>
        </w:p>
      </w:sdtContent>
    </w:sdt>
    <w:bookmarkStart w:name="at_14b2d4a0d" w:displacedByCustomXml="prev" w:id="1"/>
    <w:bookmarkEnd w:id="1"/>
    <w:p w:rsidRPr="00DF3B44" w:rsidR="006C18F0" w:rsidP="006C18F0" w:rsidRDefault="006C18F0" w14:paraId="43DB07B1" w14:textId="77777777">
      <w:pPr>
        <w:pStyle w:val="scbillwhereasclause"/>
      </w:pPr>
    </w:p>
    <w:p w:rsidRPr="0094541D" w:rsidR="007E06BB" w:rsidP="0094541D" w:rsidRDefault="002C3463" w14:paraId="44C2FCAC" w14:textId="77777777">
      <w:pPr>
        <w:pStyle w:val="scenactingwords"/>
      </w:pPr>
      <w:bookmarkStart w:name="ew_a6b4dff65" w:id="2"/>
      <w:r w:rsidRPr="0094541D">
        <w:t>B</w:t>
      </w:r>
      <w:bookmarkEnd w:id="2"/>
      <w:r w:rsidRPr="0094541D">
        <w:t>e it enacted by the General Assembly of the State of South Carolina:</w:t>
      </w:r>
    </w:p>
    <w:p w:rsidR="008610B3" w:rsidRDefault="008610B3" w14:paraId="0764377E" w14:textId="77777777">
      <w:pPr>
        <w:pStyle w:val="scemptyline"/>
      </w:pPr>
    </w:p>
    <w:p w:rsidR="008610B3" w:rsidRDefault="008610B3" w14:paraId="2AB18A8E" w14:textId="77777777">
      <w:pPr>
        <w:pStyle w:val="scdirectionallanguage"/>
      </w:pPr>
      <w:bookmarkStart w:name="bs_num_1_34e2f394a" w:id="3"/>
      <w:r>
        <w:t>S</w:t>
      </w:r>
      <w:bookmarkEnd w:id="3"/>
      <w:r>
        <w:t>ECTION 1.</w:t>
      </w:r>
      <w:r>
        <w:tab/>
      </w:r>
      <w:bookmarkStart w:name="dl_765081a19" w:id="4"/>
      <w:r>
        <w:t>T</w:t>
      </w:r>
      <w:bookmarkEnd w:id="4"/>
      <w:r>
        <w:t>itle 40 of the S.C. Code is amended by adding:</w:t>
      </w:r>
    </w:p>
    <w:p w:rsidR="008610B3" w:rsidRDefault="008610B3" w14:paraId="781D42BF" w14:textId="77777777">
      <w:pPr>
        <w:pStyle w:val="scnewcodesection"/>
      </w:pPr>
    </w:p>
    <w:p w:rsidR="008610B3" w:rsidRDefault="008610B3" w14:paraId="15969F70" w14:textId="77777777">
      <w:pPr>
        <w:pStyle w:val="scnewcodesection"/>
        <w:jc w:val="center"/>
      </w:pPr>
      <w:bookmarkStart w:name="up_09dbcc603" w:id="5"/>
      <w:r>
        <w:t>C</w:t>
      </w:r>
      <w:bookmarkEnd w:id="5"/>
      <w:r>
        <w:t>HAPTER 32</w:t>
      </w:r>
    </w:p>
    <w:p w:rsidR="008610B3" w:rsidRDefault="008610B3" w14:paraId="4E6F3D84" w14:textId="77777777">
      <w:pPr>
        <w:pStyle w:val="scnewcodesection"/>
      </w:pPr>
    </w:p>
    <w:p w:rsidR="008610B3" w:rsidRDefault="00364111" w14:paraId="1C97C2C7" w14:textId="0A8C9494">
      <w:pPr>
        <w:pStyle w:val="scnewcodesection"/>
        <w:jc w:val="center"/>
      </w:pPr>
      <w:bookmarkStart w:name="up_cffe3a837" w:id="6"/>
      <w:r w:rsidRPr="00364111">
        <w:t>M</w:t>
      </w:r>
      <w:bookmarkEnd w:id="6"/>
      <w:r w:rsidRPr="00364111">
        <w:t>old Assessment and Remediation Certification</w:t>
      </w:r>
    </w:p>
    <w:p w:rsidR="008610B3" w:rsidRDefault="008610B3" w14:paraId="05180D42" w14:textId="77777777">
      <w:pPr>
        <w:pStyle w:val="scnewcodesection"/>
      </w:pPr>
    </w:p>
    <w:p w:rsidR="00364111" w:rsidP="00364111" w:rsidRDefault="008610B3" w14:paraId="321CB927" w14:textId="77777777">
      <w:pPr>
        <w:pStyle w:val="scnewcodesection"/>
      </w:pPr>
      <w:r>
        <w:tab/>
      </w:r>
      <w:bookmarkStart w:name="ns_T40C32N110_60ae97b76" w:id="7"/>
      <w:r>
        <w:t>S</w:t>
      </w:r>
      <w:bookmarkEnd w:id="7"/>
      <w:r>
        <w:t>ection 40‑32‑110.</w:t>
      </w:r>
      <w:r>
        <w:tab/>
      </w:r>
      <w:bookmarkStart w:name="up_ff6802f4f" w:id="8"/>
      <w:r w:rsidR="00364111">
        <w:t>A</w:t>
      </w:r>
      <w:bookmarkEnd w:id="8"/>
      <w:r w:rsidR="00364111">
        <w:t>s used in this chapter:</w:t>
      </w:r>
    </w:p>
    <w:p w:rsidR="00364111" w:rsidP="00364111" w:rsidRDefault="00364111" w14:paraId="12F7D819" w14:textId="77777777">
      <w:pPr>
        <w:pStyle w:val="scnewcodesection"/>
      </w:pPr>
      <w:r>
        <w:tab/>
      </w:r>
      <w:r>
        <w:tab/>
      </w:r>
      <w:bookmarkStart w:name="ss_T40C32N110S1_lv1_43ffa36ec" w:id="9"/>
      <w:r>
        <w:t>(</w:t>
      </w:r>
      <w:bookmarkEnd w:id="9"/>
      <w:r>
        <w:t>1) “Board” means the South Carolina Mold Assessment and Remediation Board.</w:t>
      </w:r>
    </w:p>
    <w:p w:rsidR="00364111" w:rsidP="00364111" w:rsidRDefault="00364111" w14:paraId="492A0322" w14:textId="77777777">
      <w:pPr>
        <w:pStyle w:val="scnewcodesection"/>
      </w:pPr>
      <w:r>
        <w:tab/>
      </w:r>
      <w:r>
        <w:tab/>
      </w:r>
      <w:bookmarkStart w:name="ss_T40C32N110S2_lv1_6854dca3b" w:id="10"/>
      <w:r>
        <w:t>(</w:t>
      </w:r>
      <w:bookmarkEnd w:id="10"/>
      <w:r>
        <w:t>2) “Department” means the South Carolina Department of Labor, Licensing and Regulation.</w:t>
      </w:r>
    </w:p>
    <w:p w:rsidR="00364111" w:rsidP="00364111" w:rsidRDefault="00364111" w14:paraId="6BC71733" w14:textId="77777777">
      <w:pPr>
        <w:pStyle w:val="scnewcodesection"/>
      </w:pPr>
      <w:r>
        <w:tab/>
      </w:r>
      <w:r>
        <w:tab/>
      </w:r>
      <w:bookmarkStart w:name="ss_T40C32N110S3_lv1_3c19494d6" w:id="11"/>
      <w:r>
        <w:t>(</w:t>
      </w:r>
      <w:bookmarkEnd w:id="11"/>
      <w:r>
        <w:t>3) “Mold” means any fungi or fungal growth capable of causing adverse health effects or structural damage.</w:t>
      </w:r>
    </w:p>
    <w:p w:rsidR="00364111" w:rsidP="00364111" w:rsidRDefault="00364111" w14:paraId="4FD1F64A" w14:textId="77777777">
      <w:pPr>
        <w:pStyle w:val="scnewcodesection"/>
      </w:pPr>
      <w:r>
        <w:tab/>
      </w:r>
      <w:r>
        <w:tab/>
      </w:r>
      <w:bookmarkStart w:name="ss_T40C32N110S4_lv1_7ca575240" w:id="12"/>
      <w:r>
        <w:t>(</w:t>
      </w:r>
      <w:bookmarkEnd w:id="12"/>
      <w:r>
        <w:t>4) “Mold assessment” means the inspection, sampling, monitoring, or evaluation of mold growth or mold contamination in a structure.</w:t>
      </w:r>
    </w:p>
    <w:p w:rsidR="00364111" w:rsidP="00364111" w:rsidRDefault="00364111" w14:paraId="44E24AFA" w14:textId="77777777">
      <w:pPr>
        <w:pStyle w:val="scnewcodesection"/>
      </w:pPr>
      <w:r>
        <w:tab/>
      </w:r>
      <w:r>
        <w:tab/>
      </w:r>
      <w:bookmarkStart w:name="ss_T40C32N110S5_lv1_5ecf84eb0" w:id="13"/>
      <w:r>
        <w:t>(</w:t>
      </w:r>
      <w:bookmarkEnd w:id="13"/>
      <w:r>
        <w:t>5) “Certified mold assessor” means a person certified under this chapter to perform mold assessments.</w:t>
      </w:r>
    </w:p>
    <w:p w:rsidR="00364111" w:rsidP="00364111" w:rsidRDefault="00364111" w14:paraId="38632759" w14:textId="77777777">
      <w:pPr>
        <w:pStyle w:val="scnewcodesection"/>
      </w:pPr>
      <w:r>
        <w:tab/>
      </w:r>
      <w:r>
        <w:tab/>
      </w:r>
      <w:bookmarkStart w:name="ss_T40C32N110S6_lv1_8e6999f9e" w:id="14"/>
      <w:r>
        <w:t>(</w:t>
      </w:r>
      <w:bookmarkEnd w:id="14"/>
      <w:r>
        <w:t>6) “Mold remediation” means the removal, cleaning, sanitizing, demolition, or other treatment of mold or mold‑contaminated materials greater than ten square feet that was not purposely grown at that location.</w:t>
      </w:r>
    </w:p>
    <w:p w:rsidR="00364111" w:rsidP="00364111" w:rsidRDefault="00364111" w14:paraId="4EE94298" w14:textId="77777777">
      <w:pPr>
        <w:pStyle w:val="scnewcodesection"/>
      </w:pPr>
      <w:r>
        <w:tab/>
      </w:r>
      <w:r>
        <w:tab/>
      </w:r>
      <w:bookmarkStart w:name="ss_T40C32N110S7_lv1_b500d0a92" w:id="15"/>
      <w:r>
        <w:t>(</w:t>
      </w:r>
      <w:bookmarkEnd w:id="15"/>
      <w:r>
        <w:t>7) “Certified mold remediator” means a person certified under this chapter to perform mold remediation.</w:t>
      </w:r>
    </w:p>
    <w:p w:rsidR="008610B3" w:rsidRDefault="00364111" w14:paraId="43FE43DE" w14:textId="5137819C">
      <w:pPr>
        <w:pStyle w:val="scnewcodesection"/>
        <w:rPr>
          <w:rStyle w:val="scstrike"/>
        </w:rPr>
      </w:pPr>
      <w:r>
        <w:tab/>
      </w:r>
      <w:r>
        <w:tab/>
      </w:r>
      <w:bookmarkStart w:name="ss_T40C32N110S8_lv1_478da9a1b" w:id="16"/>
      <w:r>
        <w:t>(</w:t>
      </w:r>
      <w:bookmarkEnd w:id="16"/>
      <w:r>
        <w:t>8) “Structure” means any residential or nonresidential building.</w:t>
      </w:r>
    </w:p>
    <w:p w:rsidR="002812F7" w:rsidRDefault="002812F7" w14:paraId="14E7D0FB" w14:textId="77777777">
      <w:pPr>
        <w:pStyle w:val="scnewcodesection"/>
      </w:pPr>
    </w:p>
    <w:p w:rsidR="008610B3" w:rsidRDefault="008610B3" w14:paraId="6D0BCFF2" w14:textId="64D05EB2">
      <w:pPr>
        <w:pStyle w:val="scnewcodesection"/>
        <w:rPr>
          <w:rStyle w:val="scstrike"/>
        </w:rPr>
      </w:pPr>
      <w:r>
        <w:lastRenderedPageBreak/>
        <w:tab/>
      </w:r>
      <w:bookmarkStart w:name="ns_T40C32N120_86c2bb74a" w:id="17"/>
      <w:r>
        <w:t>S</w:t>
      </w:r>
      <w:bookmarkEnd w:id="17"/>
      <w:r>
        <w:t>ection 40‑32‑120.</w:t>
      </w:r>
      <w:r>
        <w:tab/>
      </w:r>
      <w:r w:rsidRPr="00364111" w:rsidR="00364111">
        <w:t>A person may not perform, offer to perform, or hold himself out as qualified to perform mold assessment or mold remediation services for compensation in this State, or use the title “certified mold assessor,” “certified mold remediator,” or any similar designation, unless certified pursuant to this chapter.</w:t>
      </w:r>
    </w:p>
    <w:p w:rsidR="002812F7" w:rsidRDefault="002812F7" w14:paraId="075A0ECC" w14:textId="77777777">
      <w:pPr>
        <w:pStyle w:val="scnewcodesection"/>
      </w:pPr>
    </w:p>
    <w:p w:rsidR="00364111" w:rsidP="00364111" w:rsidRDefault="008610B3" w14:paraId="0682695D" w14:textId="77777777">
      <w:pPr>
        <w:pStyle w:val="scnewcodesection"/>
      </w:pPr>
      <w:r>
        <w:tab/>
      </w:r>
      <w:bookmarkStart w:name="ns_T40C32N130_efbc3810d" w:id="18"/>
      <w:r>
        <w:t>S</w:t>
      </w:r>
      <w:bookmarkEnd w:id="18"/>
      <w:r>
        <w:t>ection 40‑32‑130.</w:t>
      </w:r>
      <w:r>
        <w:tab/>
      </w:r>
      <w:bookmarkStart w:name="ss_T40C32N130SA_lv1_1817beafd" w:id="19"/>
      <w:r w:rsidR="00364111">
        <w:t>(</w:t>
      </w:r>
      <w:bookmarkEnd w:id="19"/>
      <w:r w:rsidR="00364111">
        <w:t>A) The department shall administer and enforce this chapter and, in consultation with the board, may promulgate regulations necessary to implement this chapter, including procedures for application, fees, examinations, certification renewal, continuing education, and standards of professional conduct.</w:t>
      </w:r>
    </w:p>
    <w:p w:rsidR="008610B3" w:rsidRDefault="00364111" w14:paraId="12EB2E70" w14:textId="0C65AA09">
      <w:pPr>
        <w:pStyle w:val="scnewcodesection"/>
        <w:rPr>
          <w:rStyle w:val="scstrike"/>
        </w:rPr>
      </w:pPr>
      <w:r>
        <w:tab/>
      </w:r>
      <w:bookmarkStart w:name="ss_T40C32N130SB_lv1_c829e06c2" w:id="20"/>
      <w:r>
        <w:t>(</w:t>
      </w:r>
      <w:bookmarkEnd w:id="20"/>
      <w:r>
        <w:t>B) Certification issued under this chapter is a professional certification and does not constitute licensure. Nothing in this chapter may be construed to grant authority beyond the scope expressly provided herein or to supersede other licensure requirements imposed by law.</w:t>
      </w:r>
    </w:p>
    <w:p w:rsidR="002812F7" w:rsidRDefault="002812F7" w14:paraId="5AD8EA01" w14:textId="77777777">
      <w:pPr>
        <w:pStyle w:val="scnewcodesection"/>
      </w:pPr>
    </w:p>
    <w:p w:rsidR="00364111" w:rsidP="00364111" w:rsidRDefault="008610B3" w14:paraId="50A7962C" w14:textId="77777777">
      <w:pPr>
        <w:pStyle w:val="scnewcodesection"/>
      </w:pPr>
      <w:r>
        <w:tab/>
      </w:r>
      <w:bookmarkStart w:name="ns_T40C32N140_22ba3e8c9" w:id="21"/>
      <w:r>
        <w:t>S</w:t>
      </w:r>
      <w:bookmarkEnd w:id="21"/>
      <w:r>
        <w:t>ection 40‑32‑140.</w:t>
      </w:r>
      <w:r>
        <w:tab/>
      </w:r>
      <w:bookmarkStart w:name="ss_T40C32N140SA_lv1_1fb7e6b2c" w:id="22"/>
      <w:r w:rsidR="00364111">
        <w:t>(</w:t>
      </w:r>
      <w:bookmarkEnd w:id="22"/>
      <w:r w:rsidR="00364111">
        <w:t>A) There is created the South Carolina Mold Assessment and Remediation Board, which is established within the department.</w:t>
      </w:r>
    </w:p>
    <w:p w:rsidR="00364111" w:rsidP="00364111" w:rsidRDefault="00364111" w14:paraId="4838F285" w14:textId="77777777">
      <w:pPr>
        <w:pStyle w:val="scnewcodesection"/>
      </w:pPr>
      <w:r>
        <w:tab/>
      </w:r>
      <w:bookmarkStart w:name="ss_T40C32N140SB_lv1_9fb1cabd0" w:id="23"/>
      <w:r>
        <w:t>(</w:t>
      </w:r>
      <w:bookmarkEnd w:id="23"/>
      <w:r>
        <w:t>B) The board consists of seven members appointed by the Governor as follows:</w:t>
      </w:r>
    </w:p>
    <w:p w:rsidR="00364111" w:rsidP="00364111" w:rsidRDefault="00364111" w14:paraId="4BBCBEAB" w14:textId="77777777">
      <w:pPr>
        <w:pStyle w:val="scnewcodesection"/>
      </w:pPr>
      <w:r>
        <w:tab/>
      </w:r>
      <w:r>
        <w:tab/>
      </w:r>
      <w:bookmarkStart w:name="ss_T40C32N140S1_lv2_0d2b35853" w:id="24"/>
      <w:r>
        <w:t>(</w:t>
      </w:r>
      <w:bookmarkEnd w:id="24"/>
      <w:r>
        <w:t>1) two certified mold assessors;</w:t>
      </w:r>
    </w:p>
    <w:p w:rsidR="00364111" w:rsidP="00364111" w:rsidRDefault="00364111" w14:paraId="22EB849C" w14:textId="77777777">
      <w:pPr>
        <w:pStyle w:val="scnewcodesection"/>
      </w:pPr>
      <w:r>
        <w:tab/>
      </w:r>
      <w:r>
        <w:tab/>
      </w:r>
      <w:bookmarkStart w:name="ss_T40C32N140S2_lv2_73b0332ea" w:id="25"/>
      <w:r>
        <w:t>(</w:t>
      </w:r>
      <w:bookmarkEnd w:id="25"/>
      <w:r>
        <w:t>2) two certified mold remediators;</w:t>
      </w:r>
    </w:p>
    <w:p w:rsidR="00364111" w:rsidP="00364111" w:rsidRDefault="00364111" w14:paraId="404B0A05" w14:textId="77777777">
      <w:pPr>
        <w:pStyle w:val="scnewcodesection"/>
      </w:pPr>
      <w:r>
        <w:tab/>
      </w:r>
      <w:r>
        <w:tab/>
      </w:r>
      <w:bookmarkStart w:name="ss_T40C32N140S3_lv2_e28735ad7" w:id="26"/>
      <w:r>
        <w:t>(</w:t>
      </w:r>
      <w:bookmarkEnd w:id="26"/>
      <w:r>
        <w:t>3) one professional engineer or architect with building science experience;</w:t>
      </w:r>
    </w:p>
    <w:p w:rsidR="00364111" w:rsidP="00364111" w:rsidRDefault="00364111" w14:paraId="19CC483F" w14:textId="77777777">
      <w:pPr>
        <w:pStyle w:val="scnewcodesection"/>
      </w:pPr>
      <w:r>
        <w:tab/>
      </w:r>
      <w:r>
        <w:tab/>
      </w:r>
      <w:bookmarkStart w:name="ss_T40C32N140S4_lv2_493dbb18b" w:id="27"/>
      <w:r>
        <w:t>(</w:t>
      </w:r>
      <w:bookmarkEnd w:id="27"/>
      <w:r>
        <w:t>4) one member of the general public not regulated under this chapter; and</w:t>
      </w:r>
    </w:p>
    <w:p w:rsidR="00364111" w:rsidP="00364111" w:rsidRDefault="00364111" w14:paraId="4CFC57FA" w14:textId="77777777">
      <w:pPr>
        <w:pStyle w:val="scnewcodesection"/>
      </w:pPr>
      <w:r>
        <w:tab/>
      </w:r>
      <w:r>
        <w:tab/>
      </w:r>
      <w:bookmarkStart w:name="ss_T40C32N140S5_lv2_237925352" w:id="28"/>
      <w:r>
        <w:t>(</w:t>
      </w:r>
      <w:bookmarkEnd w:id="28"/>
      <w:r>
        <w:t>5) one member with experience in environmental health or industrial hygiene.</w:t>
      </w:r>
    </w:p>
    <w:p w:rsidR="00364111" w:rsidP="00364111" w:rsidRDefault="00364111" w14:paraId="07C7E96A" w14:textId="77777777">
      <w:pPr>
        <w:pStyle w:val="scnewcodesection"/>
      </w:pPr>
      <w:r>
        <w:tab/>
      </w:r>
      <w:bookmarkStart w:name="ss_T40C32N140SC_lv1_1d33e2489" w:id="29"/>
      <w:r>
        <w:t>(</w:t>
      </w:r>
      <w:bookmarkEnd w:id="29"/>
      <w:r>
        <w:t>C) Members must be residents of this State and may not have an unresolved disciplinary action pending against any professional credential.</w:t>
      </w:r>
    </w:p>
    <w:p w:rsidR="00364111" w:rsidP="00364111" w:rsidRDefault="00364111" w14:paraId="1B5247F3" w14:textId="77777777">
      <w:pPr>
        <w:pStyle w:val="scnewcodesection"/>
      </w:pPr>
      <w:r>
        <w:tab/>
      </w:r>
      <w:bookmarkStart w:name="ss_T40C32N140SD_lv1_d3bf72616" w:id="30"/>
      <w:r>
        <w:t>(</w:t>
      </w:r>
      <w:bookmarkEnd w:id="30"/>
      <w:r>
        <w:t>D) Members shall serve terms of four years and until their successors are appointed and qualify. Initial terms must be staggered.</w:t>
      </w:r>
    </w:p>
    <w:p w:rsidR="008610B3" w:rsidRDefault="00364111" w14:paraId="264F1E95" w14:textId="39B071C4">
      <w:pPr>
        <w:pStyle w:val="scnewcodesection"/>
        <w:rPr>
          <w:rStyle w:val="scstrike"/>
        </w:rPr>
      </w:pPr>
      <w:r>
        <w:tab/>
      </w:r>
      <w:bookmarkStart w:name="ss_T40C32N140SE_lv1_f62e2e3be" w:id="31"/>
      <w:r>
        <w:t>(</w:t>
      </w:r>
      <w:bookmarkEnd w:id="31"/>
      <w:r>
        <w:t>E) A member may be removed pursuant to Section 1‑3‑240.</w:t>
      </w:r>
    </w:p>
    <w:p w:rsidR="002812F7" w:rsidRDefault="002812F7" w14:paraId="7108E0B7" w14:textId="77777777">
      <w:pPr>
        <w:pStyle w:val="scnewcodesection"/>
      </w:pPr>
    </w:p>
    <w:p w:rsidR="00364111" w:rsidP="00364111" w:rsidRDefault="008610B3" w14:paraId="501D4115" w14:textId="77777777">
      <w:pPr>
        <w:pStyle w:val="scnewcodesection"/>
      </w:pPr>
      <w:r>
        <w:tab/>
      </w:r>
      <w:bookmarkStart w:name="ns_T40C32N150_1679d92da" w:id="32"/>
      <w:r>
        <w:t>S</w:t>
      </w:r>
      <w:bookmarkEnd w:id="32"/>
      <w:r>
        <w:t>ection 40‑32‑150.</w:t>
      </w:r>
      <w:r>
        <w:tab/>
      </w:r>
      <w:bookmarkStart w:name="up_3590240ae" w:id="33"/>
      <w:r w:rsidR="00364111">
        <w:t>T</w:t>
      </w:r>
      <w:bookmarkEnd w:id="33"/>
      <w:r w:rsidR="00364111">
        <w:t>he board shall:</w:t>
      </w:r>
    </w:p>
    <w:p w:rsidR="00364111" w:rsidP="00364111" w:rsidRDefault="00364111" w14:paraId="0D56AE61" w14:textId="77777777">
      <w:pPr>
        <w:pStyle w:val="scnewcodesection"/>
      </w:pPr>
      <w:r>
        <w:tab/>
      </w:r>
      <w:r>
        <w:tab/>
      </w:r>
      <w:bookmarkStart w:name="ss_T40C32N150S1_lv1_15d1041b7" w:id="34"/>
      <w:r>
        <w:t>(</w:t>
      </w:r>
      <w:bookmarkEnd w:id="34"/>
      <w:r>
        <w:t>1) advise the department on certification qualifications, examinations, and professional standards;</w:t>
      </w:r>
    </w:p>
    <w:p w:rsidR="00364111" w:rsidP="00364111" w:rsidRDefault="00364111" w14:paraId="516C7A5B" w14:textId="77777777">
      <w:pPr>
        <w:pStyle w:val="scnewcodesection"/>
      </w:pPr>
      <w:r>
        <w:tab/>
      </w:r>
      <w:r>
        <w:tab/>
      </w:r>
      <w:bookmarkStart w:name="ss_T40C32N150S2_lv1_4c91316ab" w:id="35"/>
      <w:r>
        <w:t>(</w:t>
      </w:r>
      <w:bookmarkEnd w:id="35"/>
      <w:r>
        <w:t>2) review and make recommendations regarding regulations proposed under this chapter;</w:t>
      </w:r>
    </w:p>
    <w:p w:rsidR="00364111" w:rsidP="00364111" w:rsidRDefault="00364111" w14:paraId="499EDAF6" w14:textId="77777777">
      <w:pPr>
        <w:pStyle w:val="scnewcodesection"/>
      </w:pPr>
      <w:r>
        <w:tab/>
      </w:r>
      <w:r>
        <w:tab/>
      </w:r>
      <w:bookmarkStart w:name="ss_T40C32N150S3_lv1_0ead07c9f" w:id="36"/>
      <w:r>
        <w:t>(</w:t>
      </w:r>
      <w:bookmarkEnd w:id="36"/>
      <w:r>
        <w:t>3) review applications for certification and recommend approval or denial to the department;</w:t>
      </w:r>
    </w:p>
    <w:p w:rsidR="00364111" w:rsidP="00364111" w:rsidRDefault="00364111" w14:paraId="6E42EA67" w14:textId="77777777">
      <w:pPr>
        <w:pStyle w:val="scnewcodesection"/>
      </w:pPr>
      <w:r>
        <w:tab/>
      </w:r>
      <w:r>
        <w:tab/>
      </w:r>
      <w:bookmarkStart w:name="ss_T40C32N150S4_lv1_bfe034dce" w:id="37"/>
      <w:r>
        <w:t>(</w:t>
      </w:r>
      <w:bookmarkEnd w:id="37"/>
      <w:r>
        <w:t>4) conduct hearings and make findings of fact in disciplinary matters;</w:t>
      </w:r>
    </w:p>
    <w:p w:rsidR="00364111" w:rsidP="00364111" w:rsidRDefault="00364111" w14:paraId="182765DC" w14:textId="77777777">
      <w:pPr>
        <w:pStyle w:val="scnewcodesection"/>
      </w:pPr>
      <w:r>
        <w:tab/>
      </w:r>
      <w:r>
        <w:tab/>
      </w:r>
      <w:bookmarkStart w:name="ss_T40C32N150S5_lv1_9e19476a5" w:id="38"/>
      <w:r>
        <w:t>(</w:t>
      </w:r>
      <w:bookmarkEnd w:id="38"/>
      <w:r>
        <w:t>5) recommend disciplinary action, including suspension, revocation, restriction, or conditioning of certification;</w:t>
      </w:r>
    </w:p>
    <w:p w:rsidR="00364111" w:rsidP="00364111" w:rsidRDefault="00364111" w14:paraId="3A7B66E3" w14:textId="77777777">
      <w:pPr>
        <w:pStyle w:val="scnewcodesection"/>
      </w:pPr>
      <w:r>
        <w:tab/>
      </w:r>
      <w:r>
        <w:tab/>
      </w:r>
      <w:bookmarkStart w:name="ss_T40C32N150S6_lv1_429562bc3" w:id="39"/>
      <w:r>
        <w:t>(</w:t>
      </w:r>
      <w:bookmarkEnd w:id="39"/>
      <w:r>
        <w:t>6) establish ethical and professional practice standards consistent with this chapter; and</w:t>
      </w:r>
    </w:p>
    <w:p w:rsidR="008610B3" w:rsidRDefault="00364111" w14:paraId="0BE3C5B0" w14:textId="1105885C">
      <w:pPr>
        <w:pStyle w:val="scnewcodesection"/>
        <w:rPr>
          <w:rStyle w:val="scstrike"/>
        </w:rPr>
      </w:pPr>
      <w:r>
        <w:tab/>
      </w:r>
      <w:r>
        <w:tab/>
      </w:r>
      <w:bookmarkStart w:name="ss_T40C32N150S7_lv1_695f12e17" w:id="40"/>
      <w:r>
        <w:t>(</w:t>
      </w:r>
      <w:bookmarkEnd w:id="40"/>
      <w:r>
        <w:t>7) perform other duties necessary to carry out the purposes of this chapter.</w:t>
      </w:r>
    </w:p>
    <w:p w:rsidR="002812F7" w:rsidRDefault="002812F7" w14:paraId="15D887B6" w14:textId="77777777">
      <w:pPr>
        <w:pStyle w:val="scnewcodesection"/>
      </w:pPr>
    </w:p>
    <w:p w:rsidR="00364111" w:rsidP="00364111" w:rsidRDefault="008610B3" w14:paraId="2CDF577A" w14:textId="77777777">
      <w:pPr>
        <w:pStyle w:val="scnewcodesection"/>
      </w:pPr>
      <w:r>
        <w:tab/>
      </w:r>
      <w:bookmarkStart w:name="ns_T40C32N160_2de23ca9f" w:id="41"/>
      <w:r>
        <w:t>S</w:t>
      </w:r>
      <w:bookmarkEnd w:id="41"/>
      <w:r>
        <w:t>ection 40‑32‑160.</w:t>
      </w:r>
      <w:r>
        <w:tab/>
      </w:r>
      <w:bookmarkStart w:name="ss_T40C32N160SA_lv1_e451f9e23" w:id="42"/>
      <w:r w:rsidR="00364111">
        <w:t>(</w:t>
      </w:r>
      <w:bookmarkEnd w:id="42"/>
      <w:r w:rsidR="00364111">
        <w:t>A) The board shall elect a chair and other officers annually.</w:t>
      </w:r>
    </w:p>
    <w:p w:rsidR="00364111" w:rsidP="00364111" w:rsidRDefault="00364111" w14:paraId="0F2BBDC3" w14:textId="6DD02AAF">
      <w:pPr>
        <w:pStyle w:val="scnewcodesection"/>
      </w:pPr>
      <w:r>
        <w:tab/>
      </w:r>
      <w:bookmarkStart w:name="ss_T40C32N160SB_lv1_e036b9b2a" w:id="43"/>
      <w:r>
        <w:t>(</w:t>
      </w:r>
      <w:bookmarkEnd w:id="43"/>
      <w:r>
        <w:t xml:space="preserve">B) A majority of the members </w:t>
      </w:r>
      <w:r w:rsidR="000D1034">
        <w:t>constitute</w:t>
      </w:r>
      <w:r w:rsidR="00BD710A">
        <w:t>s</w:t>
      </w:r>
      <w:r>
        <w:t xml:space="preserve"> a quorum.</w:t>
      </w:r>
    </w:p>
    <w:p w:rsidR="00364111" w:rsidP="00364111" w:rsidRDefault="00364111" w14:paraId="1C1B9E89" w14:textId="77777777">
      <w:pPr>
        <w:pStyle w:val="scnewcodesection"/>
      </w:pPr>
      <w:r>
        <w:tab/>
      </w:r>
      <w:bookmarkStart w:name="ss_T40C32N160SC_lv1_fd260b8bc" w:id="44"/>
      <w:r>
        <w:t>(</w:t>
      </w:r>
      <w:bookmarkEnd w:id="44"/>
      <w:r>
        <w:t>C) The board shall meet at least twice annually and at other times as necessary.</w:t>
      </w:r>
    </w:p>
    <w:p w:rsidR="008610B3" w:rsidRDefault="00364111" w14:paraId="3E5BC8B3" w14:textId="68184959">
      <w:pPr>
        <w:pStyle w:val="scnewcodesection"/>
        <w:rPr>
          <w:rStyle w:val="scstrike"/>
        </w:rPr>
      </w:pPr>
      <w:r>
        <w:tab/>
      </w:r>
      <w:bookmarkStart w:name="ss_T40C32N160SD_lv1_d35345e07" w:id="45"/>
      <w:r>
        <w:t>(</w:t>
      </w:r>
      <w:bookmarkEnd w:id="45"/>
      <w:r>
        <w:t>D) Members may receive per diem, mileage, and subsistence as provided by law.</w:t>
      </w:r>
    </w:p>
    <w:p w:rsidR="002812F7" w:rsidRDefault="002812F7" w14:paraId="561ED789" w14:textId="77777777">
      <w:pPr>
        <w:pStyle w:val="scnewcodesection"/>
      </w:pPr>
    </w:p>
    <w:p w:rsidR="00364111" w:rsidP="00364111" w:rsidRDefault="008610B3" w14:paraId="789FB724" w14:textId="77777777">
      <w:pPr>
        <w:pStyle w:val="scnewcodesection"/>
      </w:pPr>
      <w:r>
        <w:tab/>
      </w:r>
      <w:bookmarkStart w:name="ns_T40C32N170_26c8266b0" w:id="46"/>
      <w:r>
        <w:t>S</w:t>
      </w:r>
      <w:bookmarkEnd w:id="46"/>
      <w:r>
        <w:t>ection 40‑32‑170.</w:t>
      </w:r>
      <w:r>
        <w:tab/>
      </w:r>
      <w:bookmarkStart w:name="ss_T40C32N170SA_lv1_4f63ee162" w:id="47"/>
      <w:r w:rsidR="00364111">
        <w:t>(</w:t>
      </w:r>
      <w:bookmarkEnd w:id="47"/>
      <w:r w:rsidR="00364111">
        <w:t>A) The board, in conjunction with the department, may investigate alleged violations of this chapter, regulations promulgated pursuant to this chapter, or orders issued by the department or board.</w:t>
      </w:r>
    </w:p>
    <w:p w:rsidR="00364111" w:rsidP="00364111" w:rsidRDefault="00364111" w14:paraId="2241E767" w14:textId="77777777">
      <w:pPr>
        <w:pStyle w:val="scnewcodesection"/>
      </w:pPr>
      <w:r>
        <w:tab/>
      </w:r>
      <w:bookmarkStart w:name="ss_T40C32N170SB_lv1_030c792fd" w:id="48"/>
      <w:r>
        <w:t>(</w:t>
      </w:r>
      <w:bookmarkEnd w:id="48"/>
      <w:r>
        <w:t>B) For purposes of investigations, the board and department have the same powers as provided in Sections 40‑23‑120 through 40‑23‑230, excluding Section 40‑23‑220, including:</w:t>
      </w:r>
    </w:p>
    <w:p w:rsidR="00364111" w:rsidP="00364111" w:rsidRDefault="00364111" w14:paraId="55570FB1" w14:textId="77777777">
      <w:pPr>
        <w:pStyle w:val="scnewcodesection"/>
      </w:pPr>
      <w:r>
        <w:tab/>
      </w:r>
      <w:r>
        <w:tab/>
      </w:r>
      <w:bookmarkStart w:name="ss_T40C32N170S1_lv2_9faf20724" w:id="49"/>
      <w:r>
        <w:t>(</w:t>
      </w:r>
      <w:bookmarkEnd w:id="49"/>
      <w:r>
        <w:t>1) receiving and investigating complaints;</w:t>
      </w:r>
    </w:p>
    <w:p w:rsidR="00364111" w:rsidP="00364111" w:rsidRDefault="00364111" w14:paraId="0801D8C3" w14:textId="77777777">
      <w:pPr>
        <w:pStyle w:val="scnewcodesection"/>
      </w:pPr>
      <w:r>
        <w:tab/>
      </w:r>
      <w:r>
        <w:tab/>
      </w:r>
      <w:bookmarkStart w:name="ss_T40C32N170S2_lv2_6cc211e47" w:id="50"/>
      <w:r>
        <w:t>(</w:t>
      </w:r>
      <w:bookmarkEnd w:id="50"/>
      <w:r>
        <w:t>2) initiating investigations on their own motion;</w:t>
      </w:r>
    </w:p>
    <w:p w:rsidR="00364111" w:rsidP="00364111" w:rsidRDefault="00364111" w14:paraId="49E5740D" w14:textId="77777777">
      <w:pPr>
        <w:pStyle w:val="scnewcodesection"/>
      </w:pPr>
      <w:r>
        <w:tab/>
      </w:r>
      <w:r>
        <w:tab/>
      </w:r>
      <w:bookmarkStart w:name="ss_T40C32N170S3_lv2_735c2084f" w:id="51"/>
      <w:r>
        <w:t>(</w:t>
      </w:r>
      <w:bookmarkEnd w:id="51"/>
      <w:r>
        <w:t>3) requiring written responses from applicants or certificate holders;</w:t>
      </w:r>
    </w:p>
    <w:p w:rsidR="00364111" w:rsidP="00364111" w:rsidRDefault="00364111" w14:paraId="02A1EDF1" w14:textId="77777777">
      <w:pPr>
        <w:pStyle w:val="scnewcodesection"/>
      </w:pPr>
      <w:r>
        <w:tab/>
      </w:r>
      <w:r>
        <w:tab/>
      </w:r>
      <w:bookmarkStart w:name="ss_T40C32N170S4_lv2_102e49ed3" w:id="52"/>
      <w:r>
        <w:t>(</w:t>
      </w:r>
      <w:bookmarkEnd w:id="52"/>
      <w:r>
        <w:t>4) administering oaths and affirmations;</w:t>
      </w:r>
    </w:p>
    <w:p w:rsidR="00364111" w:rsidP="00364111" w:rsidRDefault="00364111" w14:paraId="1931FA83" w14:textId="77777777">
      <w:pPr>
        <w:pStyle w:val="scnewcodesection"/>
      </w:pPr>
      <w:r>
        <w:tab/>
      </w:r>
      <w:r>
        <w:tab/>
      </w:r>
      <w:bookmarkStart w:name="ss_T40C32N170S5_lv2_ad5bdcce1" w:id="53"/>
      <w:r>
        <w:t>(</w:t>
      </w:r>
      <w:bookmarkEnd w:id="53"/>
      <w:r>
        <w:t>5) issuing subpoenas to compel attendance of witnesses and production of documents; and</w:t>
      </w:r>
    </w:p>
    <w:p w:rsidR="00364111" w:rsidP="00364111" w:rsidRDefault="00364111" w14:paraId="2D6443C4" w14:textId="77777777">
      <w:pPr>
        <w:pStyle w:val="scnewcodesection"/>
      </w:pPr>
      <w:r>
        <w:tab/>
      </w:r>
      <w:r>
        <w:tab/>
      </w:r>
      <w:bookmarkStart w:name="ss_T40C32N170S6_lv2_1fa0c2ab2" w:id="54"/>
      <w:r>
        <w:t>(</w:t>
      </w:r>
      <w:bookmarkEnd w:id="54"/>
      <w:r>
        <w:t>6) seeking enforcement of subpoenas through the circuit courts.</w:t>
      </w:r>
    </w:p>
    <w:p w:rsidR="008610B3" w:rsidRDefault="00364111" w14:paraId="497F00DC" w14:textId="36C3F1B4">
      <w:pPr>
        <w:pStyle w:val="scnewcodesection"/>
        <w:rPr>
          <w:rStyle w:val="scstrike"/>
        </w:rPr>
      </w:pPr>
      <w:r>
        <w:tab/>
      </w:r>
      <w:bookmarkStart w:name="ss_T40C32N170SC_lv1_1fd3c7a1c" w:id="55"/>
      <w:r>
        <w:t>(</w:t>
      </w:r>
      <w:bookmarkEnd w:id="55"/>
      <w:r>
        <w:t>C) Investigations may be conducted by the department, board members, or designated agents of the department.</w:t>
      </w:r>
    </w:p>
    <w:p w:rsidR="002812F7" w:rsidRDefault="002812F7" w14:paraId="72FE75ED" w14:textId="77777777">
      <w:pPr>
        <w:pStyle w:val="scnewcodesection"/>
      </w:pPr>
    </w:p>
    <w:p w:rsidR="00364111" w:rsidP="00364111" w:rsidRDefault="008610B3" w14:paraId="52D65C77" w14:textId="77777777">
      <w:pPr>
        <w:pStyle w:val="scnewcodesection"/>
      </w:pPr>
      <w:r>
        <w:tab/>
      </w:r>
      <w:bookmarkStart w:name="ns_T40C32N180_24276a056" w:id="56"/>
      <w:r>
        <w:t>S</w:t>
      </w:r>
      <w:bookmarkEnd w:id="56"/>
      <w:r>
        <w:t>ection 40‑32‑180.</w:t>
      </w:r>
      <w:r>
        <w:tab/>
      </w:r>
      <w:bookmarkStart w:name="ss_T40C32N180SA_lv1_f9236748b" w:id="57"/>
      <w:r w:rsidR="00364111">
        <w:t>(</w:t>
      </w:r>
      <w:bookmarkEnd w:id="57"/>
      <w:r w:rsidR="00364111">
        <w:t>A) Complaints, investigatory materials, and information obtained during an investigation are confidential and exempt from disclosure until the investigation is completed or a formal disciplinary proceeding is initiated.</w:t>
      </w:r>
    </w:p>
    <w:p w:rsidR="00364111" w:rsidP="00364111" w:rsidRDefault="00364111" w14:paraId="04A6354C" w14:textId="0220F2D3">
      <w:pPr>
        <w:pStyle w:val="scnewcodesection"/>
      </w:pPr>
      <w:r>
        <w:tab/>
      </w:r>
      <w:bookmarkStart w:name="ss_T40C32N180SB_lv1_9ab8a6132" w:id="58"/>
      <w:r>
        <w:t>(</w:t>
      </w:r>
      <w:bookmarkEnd w:id="58"/>
      <w:r>
        <w:t xml:space="preserve">B) Upon completion of an investigation resulting in formal action, records must be made available in accordance with </w:t>
      </w:r>
      <w:r w:rsidR="00BD710A">
        <w:t xml:space="preserve">the </w:t>
      </w:r>
      <w:r>
        <w:t>law.</w:t>
      </w:r>
    </w:p>
    <w:p w:rsidR="008610B3" w:rsidRDefault="00364111" w14:paraId="3F8BF783" w14:textId="005A3915">
      <w:pPr>
        <w:pStyle w:val="scnewcodesection"/>
        <w:rPr>
          <w:rStyle w:val="scstrike"/>
        </w:rPr>
      </w:pPr>
      <w:r>
        <w:tab/>
      </w:r>
      <w:bookmarkStart w:name="ss_T40C32N180SC_lv1_9d19237c9" w:id="59"/>
      <w:r>
        <w:t>(</w:t>
      </w:r>
      <w:bookmarkEnd w:id="59"/>
      <w:r>
        <w:t>C) Nothing in this section prevents sharing investigatory information with law enforcement or other regulatory agencies.</w:t>
      </w:r>
    </w:p>
    <w:p w:rsidR="002812F7" w:rsidRDefault="002812F7" w14:paraId="06EEEE89" w14:textId="77777777">
      <w:pPr>
        <w:pStyle w:val="scnewcodesection"/>
      </w:pPr>
    </w:p>
    <w:p w:rsidR="00364111" w:rsidP="00364111" w:rsidRDefault="008610B3" w14:paraId="47610FAF" w14:textId="77777777">
      <w:pPr>
        <w:pStyle w:val="scnewcodesection"/>
      </w:pPr>
      <w:r>
        <w:tab/>
      </w:r>
      <w:bookmarkStart w:name="ns_T40C32N190_97fffcc3f" w:id="60"/>
      <w:r>
        <w:t>S</w:t>
      </w:r>
      <w:bookmarkEnd w:id="60"/>
      <w:r>
        <w:t>ection 40‑32‑190.</w:t>
      </w:r>
      <w:r>
        <w:tab/>
      </w:r>
      <w:bookmarkStart w:name="ss_T40C32N190SA_lv1_df9c111d7" w:id="61"/>
      <w:r w:rsidR="00364111">
        <w:t>(</w:t>
      </w:r>
      <w:bookmarkEnd w:id="61"/>
      <w:r w:rsidR="00364111">
        <w:t>A) When an investigation indicates reasonable cause to believe a violation has occurred, the department, upon recommendation of the board, may initiate disciplinary proceedings.</w:t>
      </w:r>
    </w:p>
    <w:p w:rsidR="002812F7" w:rsidP="00364111" w:rsidRDefault="00364111" w14:paraId="27988ED1" w14:textId="77777777">
      <w:pPr>
        <w:pStyle w:val="scnewcodesection"/>
      </w:pPr>
      <w:r>
        <w:tab/>
      </w:r>
      <w:bookmarkStart w:name="ss_T40C32N190SB_lv1_7a35ac0f8" w:id="62"/>
      <w:r>
        <w:t>(</w:t>
      </w:r>
      <w:bookmarkEnd w:id="62"/>
      <w:r>
        <w:t>B) Hearings must be conducted in accordance with the Administrative Procedures Act.</w:t>
      </w:r>
    </w:p>
    <w:p w:rsidR="008610B3" w:rsidRDefault="002812F7" w14:paraId="4B5AAC69" w14:textId="38B55F21">
      <w:pPr>
        <w:pStyle w:val="scnewcodesection"/>
        <w:rPr>
          <w:rStyle w:val="scstrike"/>
        </w:rPr>
      </w:pPr>
      <w:r>
        <w:tab/>
      </w:r>
      <w:bookmarkStart w:name="ss_T40C32N190SC_lv1_b81380072" w:id="63"/>
      <w:r w:rsidR="00364111">
        <w:t>(</w:t>
      </w:r>
      <w:bookmarkEnd w:id="63"/>
      <w:r w:rsidR="00364111">
        <w:t>C) The board may conduct hearings, receive evidence, make findings of fact, and submit recommended orders to the department.</w:t>
      </w:r>
    </w:p>
    <w:p w:rsidR="002812F7" w:rsidRDefault="002812F7" w14:paraId="54B355D2" w14:textId="77777777">
      <w:pPr>
        <w:pStyle w:val="scnewcodesection"/>
      </w:pPr>
    </w:p>
    <w:p w:rsidR="00364111" w:rsidP="00364111" w:rsidRDefault="008610B3" w14:paraId="1C014936" w14:textId="77777777">
      <w:pPr>
        <w:pStyle w:val="scnewcodesection"/>
      </w:pPr>
      <w:r>
        <w:tab/>
      </w:r>
      <w:bookmarkStart w:name="ns_T40C32N200_3b51f0662" w:id="64"/>
      <w:r>
        <w:t>S</w:t>
      </w:r>
      <w:bookmarkEnd w:id="64"/>
      <w:r>
        <w:t>ection 40‑32‑200.</w:t>
      </w:r>
      <w:r>
        <w:tab/>
      </w:r>
      <w:bookmarkStart w:name="ss_T40C32N200SA_lv1_fe068ef6a" w:id="65"/>
      <w:r w:rsidR="00364111">
        <w:t>(</w:t>
      </w:r>
      <w:bookmarkEnd w:id="65"/>
      <w:r w:rsidR="00364111">
        <w:t>A) The board or department may issue subpoenas requiring attendance of witnesses and production of books, records, documents, or other evidence.</w:t>
      </w:r>
    </w:p>
    <w:p w:rsidR="008610B3" w:rsidRDefault="00364111" w14:paraId="1FC35A89" w14:textId="73C87DC4">
      <w:pPr>
        <w:pStyle w:val="scnewcodesection"/>
        <w:rPr>
          <w:rStyle w:val="scstrike"/>
        </w:rPr>
      </w:pPr>
      <w:r>
        <w:tab/>
      </w:r>
      <w:bookmarkStart w:name="ss_T40C32N200SB_lv1_b14dac4f1" w:id="66"/>
      <w:r>
        <w:t>(</w:t>
      </w:r>
      <w:bookmarkEnd w:id="66"/>
      <w:r>
        <w:t>B) If a person refuses to comply, the board or department may apply to the circuit court for an order compelling compliance.</w:t>
      </w:r>
    </w:p>
    <w:p w:rsidR="002812F7" w:rsidRDefault="002812F7" w14:paraId="449DE920" w14:textId="77777777">
      <w:pPr>
        <w:pStyle w:val="scnewcodesection"/>
      </w:pPr>
    </w:p>
    <w:p w:rsidR="00364111" w:rsidP="00364111" w:rsidRDefault="008610B3" w14:paraId="6010895C" w14:textId="77777777">
      <w:pPr>
        <w:pStyle w:val="scnewcodesection"/>
      </w:pPr>
      <w:r>
        <w:tab/>
      </w:r>
      <w:bookmarkStart w:name="ns_T40C32N210_f85ebe776" w:id="67"/>
      <w:r>
        <w:t>S</w:t>
      </w:r>
      <w:bookmarkEnd w:id="67"/>
      <w:r>
        <w:t>ection 40‑32‑210.</w:t>
      </w:r>
      <w:r>
        <w:tab/>
      </w:r>
      <w:bookmarkStart w:name="ss_T40C32N210SA_lv1_e14f80a96" w:id="68"/>
      <w:r w:rsidR="00364111">
        <w:t>(</w:t>
      </w:r>
      <w:bookmarkEnd w:id="68"/>
      <w:r w:rsidR="00364111">
        <w:t>A) The department may assess against a person found in violation the reasonable costs of investigation and prosecution.</w:t>
      </w:r>
    </w:p>
    <w:p w:rsidR="008610B3" w:rsidRDefault="00364111" w14:paraId="35D24F25" w14:textId="7F6C212B">
      <w:pPr>
        <w:pStyle w:val="scnewcodesection"/>
        <w:rPr>
          <w:rStyle w:val="scstrike"/>
        </w:rPr>
      </w:pPr>
      <w:r>
        <w:tab/>
      </w:r>
      <w:bookmarkStart w:name="ss_T40C32N210SB_lv1_47d8b923b" w:id="69"/>
      <w:r>
        <w:t>(</w:t>
      </w:r>
      <w:bookmarkEnd w:id="69"/>
      <w:r>
        <w:t>B) Costs are recoverable as a civil debt owed to the State.</w:t>
      </w:r>
    </w:p>
    <w:p w:rsidR="002812F7" w:rsidRDefault="002812F7" w14:paraId="25679E4F" w14:textId="77777777">
      <w:pPr>
        <w:pStyle w:val="scnewcodesection"/>
      </w:pPr>
    </w:p>
    <w:p w:rsidR="00364111" w:rsidP="00364111" w:rsidRDefault="008610B3" w14:paraId="4A6EA5D9" w14:textId="5131562A">
      <w:pPr>
        <w:pStyle w:val="scnewcodesection"/>
      </w:pPr>
      <w:r>
        <w:tab/>
      </w:r>
      <w:bookmarkStart w:name="ns_T40C32N220_9d8522908" w:id="70"/>
      <w:r>
        <w:t>S</w:t>
      </w:r>
      <w:bookmarkEnd w:id="70"/>
      <w:r>
        <w:t>ection 40‑32‑220.</w:t>
      </w:r>
      <w:r>
        <w:tab/>
      </w:r>
      <w:bookmarkStart w:name="ss_T40C32N220SA_lv1_a5e4f344e" w:id="71"/>
      <w:r w:rsidR="00364111">
        <w:t>(</w:t>
      </w:r>
      <w:bookmarkEnd w:id="71"/>
      <w:r w:rsidR="00364111">
        <w:t xml:space="preserve">A) If a person engages in mold assessment or remediation in violation of this chapter, the department may issue a </w:t>
      </w:r>
      <w:r w:rsidR="000D1034">
        <w:t>cease‑and‑desist</w:t>
      </w:r>
      <w:r w:rsidR="00364111">
        <w:t xml:space="preserve"> order.</w:t>
      </w:r>
    </w:p>
    <w:p w:rsidR="008610B3" w:rsidRDefault="00364111" w14:paraId="215A294C" w14:textId="549692A0">
      <w:pPr>
        <w:pStyle w:val="scnewcodesection"/>
        <w:rPr>
          <w:rStyle w:val="scstrike"/>
        </w:rPr>
      </w:pPr>
      <w:r>
        <w:tab/>
      </w:r>
      <w:bookmarkStart w:name="ss_T40C32N220SB_lv1_5c494f499" w:id="72"/>
      <w:r>
        <w:t>(</w:t>
      </w:r>
      <w:bookmarkEnd w:id="72"/>
      <w:r>
        <w:t>B) A person subject to the order may request a hearing pursuant to the Administrative Procedures Act.</w:t>
      </w:r>
    </w:p>
    <w:p w:rsidR="002812F7" w:rsidRDefault="002812F7" w14:paraId="5DFB3419" w14:textId="77777777">
      <w:pPr>
        <w:pStyle w:val="scnewcodesection"/>
      </w:pPr>
    </w:p>
    <w:p w:rsidR="00364111" w:rsidP="00364111" w:rsidRDefault="008610B3" w14:paraId="140EA6B3" w14:textId="77777777">
      <w:pPr>
        <w:pStyle w:val="scnewcodesection"/>
      </w:pPr>
      <w:r>
        <w:tab/>
      </w:r>
      <w:bookmarkStart w:name="ns_T40C32N230_8ac6e598f" w:id="73"/>
      <w:r>
        <w:t>S</w:t>
      </w:r>
      <w:bookmarkEnd w:id="73"/>
      <w:r>
        <w:t>ection 40‑32‑230.</w:t>
      </w:r>
      <w:r>
        <w:tab/>
      </w:r>
      <w:bookmarkStart w:name="ss_T40C32N230SA_lv1_55ebb052c" w:id="74"/>
      <w:r w:rsidR="00364111">
        <w:t>(</w:t>
      </w:r>
      <w:bookmarkEnd w:id="74"/>
      <w:r w:rsidR="00364111">
        <w:t>A) The department may apply to a court for injunctive relief to restrain or prevent violations of this chapter or regulations.</w:t>
      </w:r>
    </w:p>
    <w:p w:rsidR="008610B3" w:rsidRDefault="00364111" w14:paraId="6200F358" w14:textId="0BBCA219">
      <w:pPr>
        <w:pStyle w:val="scnewcodesection"/>
        <w:rPr>
          <w:rStyle w:val="scstrike"/>
        </w:rPr>
      </w:pPr>
      <w:r>
        <w:tab/>
      </w:r>
      <w:bookmarkStart w:name="ss_T40C32N230SB_lv1_9a0e512a9" w:id="75"/>
      <w:r>
        <w:t>(</w:t>
      </w:r>
      <w:bookmarkEnd w:id="75"/>
      <w:r>
        <w:t>B) Injunctive relief may be sought in addition to or in lieu of other remedies.</w:t>
      </w:r>
    </w:p>
    <w:p w:rsidR="002812F7" w:rsidRDefault="002812F7" w14:paraId="450A9A7F" w14:textId="77777777">
      <w:pPr>
        <w:pStyle w:val="scnewcodesection"/>
      </w:pPr>
    </w:p>
    <w:p w:rsidR="00364111" w:rsidP="00364111" w:rsidRDefault="008610B3" w14:paraId="26E9D883" w14:textId="77777777">
      <w:pPr>
        <w:pStyle w:val="scnewcodesection"/>
      </w:pPr>
      <w:r>
        <w:tab/>
      </w:r>
      <w:bookmarkStart w:name="ns_T40C32N240_ea695aed9" w:id="76"/>
      <w:r>
        <w:t>S</w:t>
      </w:r>
      <w:bookmarkEnd w:id="76"/>
      <w:r>
        <w:t>ection 40‑32‑240.</w:t>
      </w:r>
      <w:r>
        <w:tab/>
      </w:r>
      <w:bookmarkStart w:name="ss_T40C32N240SA_lv1_61ec1e213" w:id="77"/>
      <w:r w:rsidR="00364111">
        <w:t>(</w:t>
      </w:r>
      <w:bookmarkEnd w:id="77"/>
      <w:r w:rsidR="00364111">
        <w:t>A) As a condition of certification renewal, a certified mold assessor or certified mold remediator must complete continuing education as required by regulation.</w:t>
      </w:r>
    </w:p>
    <w:p w:rsidR="00364111" w:rsidP="00364111" w:rsidRDefault="00364111" w14:paraId="7423D60E" w14:textId="77777777">
      <w:pPr>
        <w:pStyle w:val="scnewcodesection"/>
      </w:pPr>
      <w:r>
        <w:tab/>
      </w:r>
      <w:bookmarkStart w:name="ss_T40C32N240SB_lv1_3dab43453" w:id="78"/>
      <w:r>
        <w:t>(</w:t>
      </w:r>
      <w:bookmarkEnd w:id="78"/>
      <w:r>
        <w:t>B) The board shall recommend to the department a code of ethics and standards of professional conduct. A certified individual must comply with the code, perform services within the scope of certification, avoid conflicts of interest, and act with honesty and integrity.</w:t>
      </w:r>
    </w:p>
    <w:p w:rsidR="008610B3" w:rsidRDefault="00364111" w14:paraId="491EED31" w14:textId="2D3B103D">
      <w:pPr>
        <w:pStyle w:val="scnewcodesection"/>
        <w:rPr>
          <w:rStyle w:val="scstrike"/>
        </w:rPr>
      </w:pPr>
      <w:r>
        <w:tab/>
      </w:r>
      <w:bookmarkStart w:name="ss_T40C32N240SC_lv1_bad7db171" w:id="79"/>
      <w:r>
        <w:t>(</w:t>
      </w:r>
      <w:bookmarkEnd w:id="79"/>
      <w:r>
        <w:t>C) Failure to comply with continuing education requirements or the code of ethics constitutes grounds for disciplinary action.</w:t>
      </w:r>
    </w:p>
    <w:p w:rsidR="002812F7" w:rsidRDefault="002812F7" w14:paraId="623AAEA9" w14:textId="77777777">
      <w:pPr>
        <w:pStyle w:val="scnewcodesection"/>
      </w:pPr>
    </w:p>
    <w:p w:rsidR="00364111" w:rsidP="00364111" w:rsidRDefault="008610B3" w14:paraId="6F19EA3D" w14:textId="77777777">
      <w:pPr>
        <w:pStyle w:val="scnewcodesection"/>
      </w:pPr>
      <w:r>
        <w:tab/>
      </w:r>
      <w:bookmarkStart w:name="ns_T40C32N250_f4457a451" w:id="80"/>
      <w:r>
        <w:t>S</w:t>
      </w:r>
      <w:bookmarkEnd w:id="80"/>
      <w:r>
        <w:t>ection 40‑32‑250.</w:t>
      </w:r>
      <w:r>
        <w:tab/>
      </w:r>
      <w:bookmarkStart w:name="up_79dd46eb8" w:id="81"/>
      <w:r w:rsidR="00364111">
        <w:t>A</w:t>
      </w:r>
      <w:bookmarkEnd w:id="81"/>
      <w:r w:rsidR="00364111">
        <w:t>n applicant for certification as a certified mold assessor or certified mold remediator must:</w:t>
      </w:r>
    </w:p>
    <w:p w:rsidR="00364111" w:rsidP="00364111" w:rsidRDefault="00364111" w14:paraId="503C0D1C" w14:textId="77777777">
      <w:pPr>
        <w:pStyle w:val="scnewcodesection"/>
      </w:pPr>
      <w:r>
        <w:tab/>
      </w:r>
      <w:r>
        <w:tab/>
      </w:r>
      <w:bookmarkStart w:name="ss_T40C32N250S1_lv1_e0088a28a" w:id="82"/>
      <w:r>
        <w:t>(</w:t>
      </w:r>
      <w:bookmarkEnd w:id="82"/>
      <w:r>
        <w:t>1) be at least eighteen years of age;</w:t>
      </w:r>
    </w:p>
    <w:p w:rsidR="00364111" w:rsidP="00364111" w:rsidRDefault="00364111" w14:paraId="2ACFDB31" w14:textId="77777777">
      <w:pPr>
        <w:pStyle w:val="scnewcodesection"/>
      </w:pPr>
      <w:r>
        <w:tab/>
      </w:r>
      <w:r>
        <w:tab/>
      </w:r>
      <w:bookmarkStart w:name="ss_T40C32N250S2_lv1_6a0a4a441" w:id="83"/>
      <w:r>
        <w:t>(</w:t>
      </w:r>
      <w:bookmarkEnd w:id="83"/>
      <w:r>
        <w:t>2) be of good moral character;</w:t>
      </w:r>
    </w:p>
    <w:p w:rsidR="00364111" w:rsidP="00364111" w:rsidRDefault="00364111" w14:paraId="0318AF7C" w14:textId="77777777">
      <w:pPr>
        <w:pStyle w:val="scnewcodesection"/>
      </w:pPr>
      <w:r>
        <w:tab/>
      </w:r>
      <w:r>
        <w:tab/>
      </w:r>
      <w:bookmarkStart w:name="ss_T40C32N250S3_lv1_e4d04c74e" w:id="84"/>
      <w:r>
        <w:t>(</w:t>
      </w:r>
      <w:bookmarkEnd w:id="84"/>
      <w:r>
        <w:t>3) meet education or experience requirements established by regulation;</w:t>
      </w:r>
    </w:p>
    <w:p w:rsidR="00364111" w:rsidP="00364111" w:rsidRDefault="00364111" w14:paraId="6510E2DD" w14:textId="77777777">
      <w:pPr>
        <w:pStyle w:val="scnewcodesection"/>
      </w:pPr>
      <w:r>
        <w:tab/>
      </w:r>
      <w:r>
        <w:tab/>
      </w:r>
      <w:bookmarkStart w:name="ss_T40C32N250S4_lv1_d4e3551d1" w:id="85"/>
      <w:r>
        <w:t>(</w:t>
      </w:r>
      <w:bookmarkEnd w:id="85"/>
      <w:r>
        <w:t>4) complete department‑approved training applicable to the certification sought;</w:t>
      </w:r>
    </w:p>
    <w:p w:rsidR="00364111" w:rsidP="00364111" w:rsidRDefault="00364111" w14:paraId="53DC28AE" w14:textId="77777777">
      <w:pPr>
        <w:pStyle w:val="scnewcodesection"/>
      </w:pPr>
      <w:r>
        <w:tab/>
      </w:r>
      <w:r>
        <w:tab/>
      </w:r>
      <w:bookmarkStart w:name="ss_T40C32N250S5_lv1_0938bf76e" w:id="86"/>
      <w:r>
        <w:t>(</w:t>
      </w:r>
      <w:bookmarkEnd w:id="86"/>
      <w:r>
        <w:t>5) pass an examination approved by the department; and</w:t>
      </w:r>
    </w:p>
    <w:p w:rsidR="008610B3" w:rsidRDefault="00364111" w14:paraId="02754215" w14:textId="20372AC5">
      <w:pPr>
        <w:pStyle w:val="scnewcodesection"/>
        <w:rPr>
          <w:rStyle w:val="scstrike"/>
        </w:rPr>
      </w:pPr>
      <w:r>
        <w:tab/>
      </w:r>
      <w:r>
        <w:tab/>
      </w:r>
      <w:bookmarkStart w:name="ss_T40C32N250S6_lv1_3f4e97535" w:id="87"/>
      <w:r>
        <w:t>(</w:t>
      </w:r>
      <w:bookmarkEnd w:id="87"/>
      <w:r>
        <w:t>6) maintain insurance as required by Section 40‑21‑300.</w:t>
      </w:r>
    </w:p>
    <w:p w:rsidR="002812F7" w:rsidRDefault="002812F7" w14:paraId="4D8F7A1D" w14:textId="77777777">
      <w:pPr>
        <w:pStyle w:val="scnewcodesection"/>
      </w:pPr>
    </w:p>
    <w:p w:rsidR="00364111" w:rsidP="00364111" w:rsidRDefault="008610B3" w14:paraId="6033F675" w14:textId="77777777">
      <w:pPr>
        <w:pStyle w:val="scnewcodesection"/>
      </w:pPr>
      <w:r>
        <w:tab/>
      </w:r>
      <w:bookmarkStart w:name="ns_T40C32N260_40f679303" w:id="88"/>
      <w:r>
        <w:t>S</w:t>
      </w:r>
      <w:bookmarkEnd w:id="88"/>
      <w:r>
        <w:t>ection 40‑32‑260.</w:t>
      </w:r>
      <w:r>
        <w:tab/>
      </w:r>
      <w:bookmarkStart w:name="ss_T40C32N260SA_lv1_f1819a4b5" w:id="89"/>
      <w:r w:rsidR="00364111">
        <w:t>(</w:t>
      </w:r>
      <w:bookmarkEnd w:id="89"/>
      <w:r w:rsidR="00364111">
        <w:t>A) A certified mold assessor may not perform mold remediation on a structure for which the assessor performed a mold assessment within the preceding twelve months.</w:t>
      </w:r>
    </w:p>
    <w:p w:rsidR="00364111" w:rsidP="00364111" w:rsidRDefault="00364111" w14:paraId="4482D194" w14:textId="77777777">
      <w:pPr>
        <w:pStyle w:val="scnewcodesection"/>
      </w:pPr>
      <w:r>
        <w:tab/>
      </w:r>
      <w:bookmarkStart w:name="ss_T40C32N260SB_lv1_2cbfdeb59" w:id="90"/>
      <w:r>
        <w:t>(</w:t>
      </w:r>
      <w:bookmarkEnd w:id="90"/>
      <w:r>
        <w:t>B) A certified mold remediator may not perform remediation on property in which the remediator or employer has a financial interest.</w:t>
      </w:r>
      <w:r>
        <w:tab/>
      </w:r>
    </w:p>
    <w:p w:rsidR="00364111" w:rsidP="00364111" w:rsidRDefault="00364111" w14:paraId="69AEE3E5" w14:textId="77777777">
      <w:pPr>
        <w:pStyle w:val="scnewcodesection"/>
      </w:pPr>
      <w:r>
        <w:tab/>
      </w:r>
      <w:bookmarkStart w:name="ss_T40C32N260SC_lv1_e4d301b28" w:id="91"/>
      <w:r>
        <w:t>(</w:t>
      </w:r>
      <w:bookmarkEnd w:id="91"/>
      <w:r>
        <w:t>C) A certified mold assessor or remediator may not:</w:t>
      </w:r>
    </w:p>
    <w:p w:rsidR="00364111" w:rsidP="00364111" w:rsidRDefault="00364111" w14:paraId="7569ACD1" w14:textId="77777777">
      <w:pPr>
        <w:pStyle w:val="scnewcodesection"/>
      </w:pPr>
      <w:r>
        <w:tab/>
      </w:r>
      <w:r>
        <w:tab/>
      </w:r>
      <w:bookmarkStart w:name="ss_T40C32N260S1_lv2_7b1215178" w:id="92"/>
      <w:r>
        <w:t>(</w:t>
      </w:r>
      <w:bookmarkEnd w:id="92"/>
      <w:r>
        <w:t>1) offer or accept referral fees or kickbacks;</w:t>
      </w:r>
    </w:p>
    <w:p w:rsidR="00364111" w:rsidP="00364111" w:rsidRDefault="00364111" w14:paraId="7217CBF4" w14:textId="77777777">
      <w:pPr>
        <w:pStyle w:val="scnewcodesection"/>
      </w:pPr>
      <w:r>
        <w:tab/>
      </w:r>
      <w:r>
        <w:tab/>
      </w:r>
      <w:bookmarkStart w:name="ss_T40C32N260S2_lv2_8c75fd91e" w:id="93"/>
      <w:r>
        <w:t>(</w:t>
      </w:r>
      <w:bookmarkEnd w:id="93"/>
      <w:r>
        <w:t>2) perform services outside the scope of certification;</w:t>
      </w:r>
    </w:p>
    <w:p w:rsidR="00364111" w:rsidP="00364111" w:rsidRDefault="00364111" w14:paraId="15F83D90" w14:textId="77777777">
      <w:pPr>
        <w:pStyle w:val="scnewcodesection"/>
      </w:pPr>
      <w:r>
        <w:tab/>
      </w:r>
      <w:r>
        <w:tab/>
      </w:r>
      <w:bookmarkStart w:name="ss_T40C32N260S3_lv2_01aa6efba" w:id="94"/>
      <w:r>
        <w:t>(</w:t>
      </w:r>
      <w:bookmarkEnd w:id="94"/>
      <w:r>
        <w:t>3) make false, deceptive, or misleading representations; or</w:t>
      </w:r>
    </w:p>
    <w:p w:rsidR="008610B3" w:rsidRDefault="00364111" w14:paraId="060D58EC" w14:textId="55CB62DC">
      <w:pPr>
        <w:pStyle w:val="scnewcodesection"/>
        <w:rPr>
          <w:rStyle w:val="scstrike"/>
        </w:rPr>
      </w:pPr>
      <w:r>
        <w:tab/>
      </w:r>
      <w:r>
        <w:tab/>
      </w:r>
      <w:bookmarkStart w:name="ss_T40C32N260S4_lv2_4d01f433a" w:id="95"/>
      <w:r>
        <w:t>(</w:t>
      </w:r>
      <w:bookmarkEnd w:id="95"/>
      <w:r>
        <w:t>4) perform services without required training or insurance.</w:t>
      </w:r>
    </w:p>
    <w:p w:rsidR="002812F7" w:rsidRDefault="002812F7" w14:paraId="7E3260E4" w14:textId="77777777">
      <w:pPr>
        <w:pStyle w:val="scnewcodesection"/>
      </w:pPr>
    </w:p>
    <w:p w:rsidR="008610B3" w:rsidRDefault="008610B3" w14:paraId="5DFC6B63" w14:textId="3C00B960">
      <w:pPr>
        <w:pStyle w:val="scnewcodesection"/>
        <w:rPr>
          <w:rStyle w:val="scstrike"/>
        </w:rPr>
      </w:pPr>
      <w:r>
        <w:tab/>
      </w:r>
      <w:bookmarkStart w:name="ns_T40C32N270_151658f91" w:id="96"/>
      <w:r>
        <w:t>S</w:t>
      </w:r>
      <w:bookmarkEnd w:id="96"/>
      <w:r>
        <w:t>ection 40‑32‑270.</w:t>
      </w:r>
      <w:r>
        <w:tab/>
      </w:r>
      <w:r w:rsidRPr="00364111" w:rsidR="00364111">
        <w:t>Nothing in this chapter authorizes work requiring other</w:t>
      </w:r>
      <w:r w:rsidR="000D1034">
        <w:t xml:space="preserve"> certification or </w:t>
      </w:r>
      <w:r w:rsidRPr="00364111" w:rsidR="00364111">
        <w:t>licensure unless separately authorized by law.</w:t>
      </w:r>
    </w:p>
    <w:p w:rsidR="002812F7" w:rsidRDefault="002812F7" w14:paraId="771F140E" w14:textId="77777777">
      <w:pPr>
        <w:pStyle w:val="scnewcodesection"/>
      </w:pPr>
    </w:p>
    <w:p w:rsidR="00364111" w:rsidP="00364111" w:rsidRDefault="008610B3" w14:paraId="6479BCF8" w14:textId="77777777">
      <w:pPr>
        <w:pStyle w:val="scnewcodesection"/>
      </w:pPr>
      <w:r>
        <w:tab/>
      </w:r>
      <w:bookmarkStart w:name="ns_T40C32N280_37e6c9a90" w:id="97"/>
      <w:r>
        <w:t>S</w:t>
      </w:r>
      <w:bookmarkEnd w:id="97"/>
      <w:r>
        <w:t>ection 40‑32‑280.</w:t>
      </w:r>
      <w:r>
        <w:tab/>
      </w:r>
      <w:bookmarkStart w:name="ss_T40C32N280SA_lv1_7fa7ec381" w:id="98"/>
      <w:r w:rsidR="00364111">
        <w:t>(</w:t>
      </w:r>
      <w:bookmarkEnd w:id="98"/>
      <w:r w:rsidR="00364111">
        <w:t>A) A certified mold assessor or remediator shall maintain general liability insurance of at least one million dollars per occurrence, including mold‑related claims.</w:t>
      </w:r>
    </w:p>
    <w:p w:rsidR="008610B3" w:rsidRDefault="00364111" w14:paraId="0C4C1C09" w14:textId="17A175E8">
      <w:pPr>
        <w:pStyle w:val="scnewcodesection"/>
        <w:rPr>
          <w:rStyle w:val="scstrike"/>
        </w:rPr>
      </w:pPr>
      <w:r>
        <w:tab/>
      </w:r>
      <w:bookmarkStart w:name="ss_T40C32N280SB_lv1_2b7218270" w:id="99"/>
      <w:r>
        <w:t>(</w:t>
      </w:r>
      <w:bookmarkEnd w:id="99"/>
      <w:r>
        <w:t>B) Proof of insurance must be maintained and produced upon request.</w:t>
      </w:r>
    </w:p>
    <w:p w:rsidR="002812F7" w:rsidRDefault="002812F7" w14:paraId="64EDBEDC" w14:textId="77777777">
      <w:pPr>
        <w:pStyle w:val="scnewcodesection"/>
      </w:pPr>
    </w:p>
    <w:p w:rsidR="00364111" w:rsidP="00364111" w:rsidRDefault="008610B3" w14:paraId="53C2A96E" w14:textId="77777777">
      <w:pPr>
        <w:pStyle w:val="scnewcodesection"/>
      </w:pPr>
      <w:r>
        <w:tab/>
      </w:r>
      <w:bookmarkStart w:name="ns_T40C32N290_93d4deb88" w:id="100"/>
      <w:r>
        <w:t>S</w:t>
      </w:r>
      <w:bookmarkEnd w:id="100"/>
      <w:r>
        <w:t>ection 40‑32‑290.</w:t>
      </w:r>
      <w:r>
        <w:tab/>
      </w:r>
      <w:bookmarkStart w:name="ss_T40C32N290SA_lv1_0a31595f5" w:id="101"/>
      <w:r w:rsidR="00364111">
        <w:t>(</w:t>
      </w:r>
      <w:bookmarkEnd w:id="101"/>
      <w:r w:rsidR="00364111">
        <w:t>A) Mold remediation must be performed under a written or electronic contract authenticated by the parties.</w:t>
      </w:r>
    </w:p>
    <w:p w:rsidR="00364111" w:rsidP="00364111" w:rsidRDefault="00364111" w14:paraId="6DEABEB2" w14:textId="77777777">
      <w:pPr>
        <w:pStyle w:val="scnewcodesection"/>
      </w:pPr>
      <w:r>
        <w:tab/>
      </w:r>
      <w:bookmarkStart w:name="ss_T40C32N290SB_lv1_576f8c9f5" w:id="102"/>
      <w:r>
        <w:t>(</w:t>
      </w:r>
      <w:bookmarkEnd w:id="102"/>
      <w:r>
        <w:t>B) The contract must include:</w:t>
      </w:r>
    </w:p>
    <w:p w:rsidR="00364111" w:rsidP="00364111" w:rsidRDefault="00364111" w14:paraId="61A2956B" w14:textId="35AD1880">
      <w:pPr>
        <w:pStyle w:val="scnewcodesection"/>
      </w:pPr>
      <w:r>
        <w:tab/>
      </w:r>
      <w:r>
        <w:tab/>
      </w:r>
      <w:bookmarkStart w:name="ss_T40C32N290S1_lv2_9dc3d80fc" w:id="103"/>
      <w:r>
        <w:t>(</w:t>
      </w:r>
      <w:bookmarkEnd w:id="103"/>
      <w:r>
        <w:t xml:space="preserve">1) </w:t>
      </w:r>
      <w:r w:rsidR="000D1034">
        <w:t xml:space="preserve">a </w:t>
      </w:r>
      <w:r>
        <w:t>description of services;</w:t>
      </w:r>
    </w:p>
    <w:p w:rsidR="00364111" w:rsidP="00364111" w:rsidRDefault="00364111" w14:paraId="354B134C" w14:textId="3ADB7C9F">
      <w:pPr>
        <w:pStyle w:val="scnewcodesection"/>
      </w:pPr>
      <w:r>
        <w:tab/>
      </w:r>
      <w:r>
        <w:tab/>
      </w:r>
      <w:bookmarkStart w:name="ss_T40C32N290S2_lv2_97e369329" w:id="104"/>
      <w:r>
        <w:t>(</w:t>
      </w:r>
      <w:bookmarkEnd w:id="104"/>
      <w:r>
        <w:t>2) t</w:t>
      </w:r>
      <w:r w:rsidR="000D1034">
        <w:t>he t</w:t>
      </w:r>
      <w:r>
        <w:t>otal cost or compensation method;</w:t>
      </w:r>
    </w:p>
    <w:p w:rsidR="00364111" w:rsidP="00364111" w:rsidRDefault="00364111" w14:paraId="1C3013E4" w14:textId="687063D4">
      <w:pPr>
        <w:pStyle w:val="scnewcodesection"/>
      </w:pPr>
      <w:r>
        <w:tab/>
      </w:r>
      <w:r>
        <w:tab/>
      </w:r>
      <w:bookmarkStart w:name="ss_T40C32N290S3_lv2_fcc11cb43" w:id="105"/>
      <w:r>
        <w:t>(</w:t>
      </w:r>
      <w:bookmarkEnd w:id="105"/>
      <w:r>
        <w:t>3)</w:t>
      </w:r>
      <w:r w:rsidR="000D1034">
        <w:t xml:space="preserve"> the</w:t>
      </w:r>
      <w:r>
        <w:t xml:space="preserve"> certification number of the remediator; and</w:t>
      </w:r>
    </w:p>
    <w:p w:rsidR="008610B3" w:rsidRDefault="00364111" w14:paraId="4320560C" w14:textId="2AA4F33F">
      <w:pPr>
        <w:pStyle w:val="scnewcodesection"/>
        <w:rPr>
          <w:rStyle w:val="scstrike"/>
        </w:rPr>
      </w:pPr>
      <w:r>
        <w:tab/>
      </w:r>
      <w:r>
        <w:tab/>
      </w:r>
      <w:bookmarkStart w:name="ss_T40C32N290S4_lv2_82bec33a0" w:id="106"/>
      <w:r>
        <w:t>(</w:t>
      </w:r>
      <w:bookmarkEnd w:id="106"/>
      <w:r>
        <w:t xml:space="preserve">4) </w:t>
      </w:r>
      <w:r w:rsidR="000D1034">
        <w:t xml:space="preserve">a </w:t>
      </w:r>
      <w:r>
        <w:t>statement that services comply with this chapter.</w:t>
      </w:r>
    </w:p>
    <w:p w:rsidR="002812F7" w:rsidRDefault="002812F7" w14:paraId="38CB17F0" w14:textId="77777777">
      <w:pPr>
        <w:pStyle w:val="scnewcodesection"/>
      </w:pPr>
    </w:p>
    <w:p w:rsidR="00364111" w:rsidP="00364111" w:rsidRDefault="008610B3" w14:paraId="350270A9" w14:textId="77777777">
      <w:pPr>
        <w:pStyle w:val="scnewcodesection"/>
      </w:pPr>
      <w:r>
        <w:tab/>
      </w:r>
      <w:bookmarkStart w:name="ns_T40C32N300_ba2cc066f" w:id="107"/>
      <w:r>
        <w:t>S</w:t>
      </w:r>
      <w:bookmarkEnd w:id="107"/>
      <w:r>
        <w:t>ection 40‑32‑300.</w:t>
      </w:r>
      <w:r>
        <w:tab/>
      </w:r>
      <w:bookmarkStart w:name="ss_T40C32N300SA_lv1_08e56275a" w:id="108"/>
      <w:r w:rsidR="00364111">
        <w:t>(</w:t>
      </w:r>
      <w:bookmarkEnd w:id="108"/>
      <w:r w:rsidR="00364111">
        <w:t>A) The department, upon recommendation of the board, may deny, suspend, revoke, restrict, or condition a certification or impose civil penalties for violations.</w:t>
      </w:r>
    </w:p>
    <w:p w:rsidR="008610B3" w:rsidRDefault="00364111" w14:paraId="5B0E9D23" w14:textId="0BD98FF7">
      <w:pPr>
        <w:pStyle w:val="scnewcodesection"/>
        <w:rPr>
          <w:rStyle w:val="scstrike"/>
        </w:rPr>
      </w:pPr>
      <w:r>
        <w:tab/>
      </w:r>
      <w:bookmarkStart w:name="ss_T40C32N300SB_lv1_f47e58252" w:id="109"/>
      <w:r>
        <w:t>(</w:t>
      </w:r>
      <w:bookmarkEnd w:id="109"/>
      <w:r>
        <w:t>B) Grounds include fraud, gross negligence, incompetence, misrepresentation, violation of this chapter, or failure to maintain required insurance.</w:t>
      </w:r>
    </w:p>
    <w:p w:rsidR="002812F7" w:rsidRDefault="002812F7" w14:paraId="043284EC" w14:textId="77777777">
      <w:pPr>
        <w:pStyle w:val="scnewcodesection"/>
      </w:pPr>
    </w:p>
    <w:p w:rsidR="000D1034" w:rsidRDefault="008610B3" w14:paraId="258045DB" w14:textId="77777777">
      <w:pPr>
        <w:pStyle w:val="scnewcodesection"/>
      </w:pPr>
      <w:r>
        <w:tab/>
      </w:r>
      <w:bookmarkStart w:name="ns_T40C32N310_12efe83fd" w:id="110"/>
      <w:r>
        <w:t>S</w:t>
      </w:r>
      <w:bookmarkEnd w:id="110"/>
      <w:r>
        <w:t>ection 40‑32‑310.</w:t>
      </w:r>
      <w:r>
        <w:tab/>
      </w:r>
      <w:bookmarkStart w:name="ss_T40C32N310SA_lv1_22f3631b2" w:id="111"/>
      <w:r w:rsidRPr="00364111" w:rsidR="00364111">
        <w:t>(</w:t>
      </w:r>
      <w:bookmarkEnd w:id="111"/>
      <w:r w:rsidRPr="00364111" w:rsidR="00364111">
        <w:t>A) A person knowingly violating this chapter or regulations is guilty of a misdemeanor and may be fined up to five thousand dollars, imprisoned up to one year, or both.</w:t>
      </w:r>
    </w:p>
    <w:p w:rsidR="008610B3" w:rsidRDefault="000D1034" w14:paraId="0C732D14" w14:textId="17D0210E">
      <w:pPr>
        <w:pStyle w:val="scnewcodesection"/>
        <w:rPr>
          <w:rStyle w:val="scstrike"/>
        </w:rPr>
      </w:pPr>
      <w:r>
        <w:tab/>
      </w:r>
      <w:bookmarkStart w:name="ss_T40C32N310SB_lv1_01beec5f5" w:id="112"/>
      <w:r w:rsidRPr="00364111" w:rsidR="00364111">
        <w:t>(</w:t>
      </w:r>
      <w:bookmarkEnd w:id="112"/>
      <w:r w:rsidRPr="00364111" w:rsidR="00364111">
        <w:t>B) Each day of uncertified practice constitutes a separate offense</w:t>
      </w:r>
      <w:r w:rsidR="00364111">
        <w:t>.</w:t>
      </w:r>
    </w:p>
    <w:p w:rsidR="002812F7" w:rsidRDefault="002812F7" w14:paraId="4FB643F6" w14:textId="77777777">
      <w:pPr>
        <w:pStyle w:val="scnewcodesection"/>
      </w:pPr>
    </w:p>
    <w:p w:rsidR="00364111" w:rsidP="00364111" w:rsidRDefault="008610B3" w14:paraId="471B8906" w14:textId="77777777">
      <w:pPr>
        <w:pStyle w:val="scnewcodesection"/>
      </w:pPr>
      <w:r>
        <w:tab/>
      </w:r>
      <w:bookmarkStart w:name="ns_T40C32N320_38c6537bd" w:id="113"/>
      <w:r>
        <w:t>S</w:t>
      </w:r>
      <w:bookmarkEnd w:id="113"/>
      <w:r>
        <w:t>ection 40‑32‑320.</w:t>
      </w:r>
      <w:r>
        <w:tab/>
      </w:r>
      <w:bookmarkStart w:name="up_436425193" w:id="114"/>
      <w:r w:rsidR="00364111">
        <w:t>T</w:t>
      </w:r>
      <w:bookmarkEnd w:id="114"/>
      <w:r w:rsidR="00364111">
        <w:t>his chapter does not apply to:</w:t>
      </w:r>
    </w:p>
    <w:p w:rsidR="00364111" w:rsidP="00364111" w:rsidRDefault="00364111" w14:paraId="0664956F" w14:textId="77777777">
      <w:pPr>
        <w:pStyle w:val="scnewcodesection"/>
      </w:pPr>
      <w:r>
        <w:tab/>
      </w:r>
      <w:r>
        <w:tab/>
      </w:r>
      <w:bookmarkStart w:name="ss_T40C32N320S1_lv1_68213589d" w:id="115"/>
      <w:r>
        <w:t>(</w:t>
      </w:r>
      <w:bookmarkEnd w:id="115"/>
      <w:r>
        <w:t>1) a property owner performing mold remediation on property they own or occupy;</w:t>
      </w:r>
    </w:p>
    <w:p w:rsidR="00364111" w:rsidP="00364111" w:rsidRDefault="00364111" w14:paraId="5BC5662A" w14:textId="109159AA">
      <w:pPr>
        <w:pStyle w:val="scnewcodesection"/>
      </w:pPr>
      <w:r>
        <w:tab/>
      </w:r>
      <w:r>
        <w:tab/>
      </w:r>
      <w:bookmarkStart w:name="ss_T40C32N320S2_lv1_4bd07e4b9" w:id="116"/>
      <w:r>
        <w:t>(</w:t>
      </w:r>
      <w:bookmarkEnd w:id="116"/>
      <w:r>
        <w:t>2) an employee acting under direct supervision of a certified mold assessor or remediator; or</w:t>
      </w:r>
    </w:p>
    <w:p w:rsidR="008610B3" w:rsidRDefault="00364111" w14:paraId="280411C6" w14:textId="1B75767C">
      <w:pPr>
        <w:pStyle w:val="scnewcodesection"/>
        <w:rPr>
          <w:rStyle w:val="scstrike"/>
        </w:rPr>
      </w:pPr>
      <w:r>
        <w:tab/>
      </w:r>
      <w:r>
        <w:tab/>
      </w:r>
      <w:bookmarkStart w:name="ss_T40C32N320S3_lv1_2c6acaa8a" w:id="117"/>
      <w:r>
        <w:t>(</w:t>
      </w:r>
      <w:bookmarkEnd w:id="117"/>
      <w:r>
        <w:t>3) a person authorized under other state laws who does not hold out as certified.</w:t>
      </w:r>
    </w:p>
    <w:p w:rsidR="002812F7" w:rsidRDefault="002812F7" w14:paraId="715E7239" w14:textId="77777777">
      <w:pPr>
        <w:pStyle w:val="scnewcodesection"/>
      </w:pPr>
    </w:p>
    <w:p w:rsidR="00364111" w:rsidP="00364111" w:rsidRDefault="008610B3" w14:paraId="532124D3" w14:textId="77777777">
      <w:pPr>
        <w:pStyle w:val="scnewcodesection"/>
      </w:pPr>
      <w:r>
        <w:tab/>
      </w:r>
      <w:bookmarkStart w:name="ns_T40C32N330_99a0a3284" w:id="118"/>
      <w:r>
        <w:t>S</w:t>
      </w:r>
      <w:bookmarkEnd w:id="118"/>
      <w:r>
        <w:t>ection 40‑32‑330.</w:t>
      </w:r>
      <w:r>
        <w:tab/>
      </w:r>
      <w:bookmarkStart w:name="ss_T40C32N330SA_lv1_706e93819" w:id="119"/>
      <w:r w:rsidR="00364111">
        <w:t>(</w:t>
      </w:r>
      <w:bookmarkEnd w:id="119"/>
      <w:r w:rsidR="00364111">
        <w:t>A) Persons actively engaged in mold assessment or remediation on the effective date may apply for certification without examination if submitted within twelve months.</w:t>
      </w:r>
    </w:p>
    <w:p w:rsidR="00364111" w:rsidP="00364111" w:rsidRDefault="00364111" w14:paraId="487E1D60" w14:textId="4CD551CA">
      <w:pPr>
        <w:pStyle w:val="scnewcodesection"/>
      </w:pPr>
      <w:r>
        <w:tab/>
      </w:r>
      <w:bookmarkStart w:name="ss_T40C32N330SB_lv1_36c6cd369" w:id="120"/>
      <w:r>
        <w:t>(</w:t>
      </w:r>
      <w:bookmarkEnd w:id="120"/>
      <w:r>
        <w:t>B) The department, in consultation with the board, shall establish criteria by regulation, including proof of experience, training, and insurance.</w:t>
      </w:r>
    </w:p>
    <w:p w:rsidR="008610B3" w:rsidP="00364111" w:rsidRDefault="00364111" w14:paraId="3F2A90D4" w14:textId="2939C8CA">
      <w:pPr>
        <w:pStyle w:val="scnewcodesection"/>
      </w:pPr>
      <w:r>
        <w:tab/>
      </w:r>
      <w:bookmarkStart w:name="ss_T40C32N330SC_lv1_881f9fea2" w:id="121"/>
      <w:r>
        <w:t>(</w:t>
      </w:r>
      <w:bookmarkEnd w:id="121"/>
      <w:r>
        <w:t>C) After the transition period, all applicants must comply with standard requirements.</w:t>
      </w:r>
    </w:p>
    <w:p w:rsidR="008610B3" w:rsidRDefault="008610B3" w14:paraId="5F02DBD2" w14:textId="77777777">
      <w:pPr>
        <w:pStyle w:val="scemptyline"/>
      </w:pPr>
    </w:p>
    <w:p w:rsidRPr="00DF3B44" w:rsidR="007A10F1" w:rsidP="007A10F1" w:rsidRDefault="00E27805" w14:paraId="0BB7FA15" w14:textId="77777777">
      <w:pPr>
        <w:pStyle w:val="scnoncodifiedsection"/>
      </w:pPr>
      <w:bookmarkStart w:name="bs_num_2_lastsection" w:id="122"/>
      <w:bookmarkStart w:name="eff_date_section" w:id="123"/>
      <w:r w:rsidRPr="00DF3B44">
        <w:t>S</w:t>
      </w:r>
      <w:bookmarkEnd w:id="122"/>
      <w:r w:rsidRPr="00DF3B44">
        <w:t>ECTION 2.</w:t>
      </w:r>
      <w:r w:rsidRPr="00DF3B44" w:rsidR="005D3013">
        <w:tab/>
      </w:r>
      <w:r w:rsidRPr="00DF3B44" w:rsidR="007A10F1">
        <w:t>This act takes effect upon approval by the Governor.</w:t>
      </w:r>
      <w:bookmarkEnd w:id="123"/>
    </w:p>
    <w:p w:rsidRPr="00DF3B44" w:rsidR="005516F6" w:rsidP="002D4788" w:rsidRDefault="007A10F1" w14:paraId="58A06A60" w14:textId="77777777">
      <w:pPr>
        <w:pStyle w:val="scbillendxx"/>
        <w:ind w:left="3456"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78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0E9C" w14:textId="77777777" w:rsidR="003C60AA" w:rsidRDefault="003C60AA" w:rsidP="0010329A">
      <w:pPr>
        <w:spacing w:after="0" w:line="240" w:lineRule="auto"/>
      </w:pPr>
      <w:r>
        <w:separator/>
      </w:r>
    </w:p>
    <w:p w14:paraId="13073072" w14:textId="77777777" w:rsidR="003C60AA" w:rsidRDefault="003C60AA"/>
  </w:endnote>
  <w:endnote w:type="continuationSeparator" w:id="0">
    <w:p w14:paraId="70077186" w14:textId="77777777" w:rsidR="003C60AA" w:rsidRDefault="003C60AA" w:rsidP="0010329A">
      <w:pPr>
        <w:spacing w:after="0" w:line="240" w:lineRule="auto"/>
      </w:pPr>
      <w:r>
        <w:continuationSeparator/>
      </w:r>
    </w:p>
    <w:p w14:paraId="689B0F5F" w14:textId="77777777" w:rsidR="003C60AA" w:rsidRDefault="003C60AA"/>
  </w:endnote>
  <w:endnote w:type="continuationNotice" w:id="1">
    <w:p w14:paraId="4B53D65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0B7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F12D603" w14:textId="77777777" w:rsidR="00685035" w:rsidRPr="007B4AF7" w:rsidRDefault="00385D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005D">
              <w:rPr>
                <w:noProof/>
              </w:rPr>
              <w:t>LC-0621WAB26.docx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358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A466" w14:textId="77777777" w:rsidR="003C60AA" w:rsidRDefault="003C60AA" w:rsidP="0010329A">
      <w:pPr>
        <w:spacing w:after="0" w:line="240" w:lineRule="auto"/>
      </w:pPr>
      <w:r>
        <w:separator/>
      </w:r>
    </w:p>
    <w:p w14:paraId="13D5C7E8" w14:textId="77777777" w:rsidR="003C60AA" w:rsidRDefault="003C60AA"/>
  </w:footnote>
  <w:footnote w:type="continuationSeparator" w:id="0">
    <w:p w14:paraId="66F31CDA" w14:textId="77777777" w:rsidR="003C60AA" w:rsidRDefault="003C60AA" w:rsidP="0010329A">
      <w:pPr>
        <w:spacing w:after="0" w:line="240" w:lineRule="auto"/>
      </w:pPr>
      <w:r>
        <w:continuationSeparator/>
      </w:r>
    </w:p>
    <w:p w14:paraId="17A6D41B" w14:textId="77777777" w:rsidR="003C60AA" w:rsidRDefault="003C60AA"/>
  </w:footnote>
  <w:footnote w:type="continuationNotice" w:id="1">
    <w:p w14:paraId="53D9C6C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1A1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912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68D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79C"/>
    <w:rsid w:val="00012912"/>
    <w:rsid w:val="00017FB0"/>
    <w:rsid w:val="00020B5D"/>
    <w:rsid w:val="00026421"/>
    <w:rsid w:val="00030409"/>
    <w:rsid w:val="00037F04"/>
    <w:rsid w:val="000404BF"/>
    <w:rsid w:val="00044B84"/>
    <w:rsid w:val="000479D0"/>
    <w:rsid w:val="00057868"/>
    <w:rsid w:val="0006464F"/>
    <w:rsid w:val="00066B54"/>
    <w:rsid w:val="00072FCD"/>
    <w:rsid w:val="00074A4F"/>
    <w:rsid w:val="00077B65"/>
    <w:rsid w:val="000A3C25"/>
    <w:rsid w:val="000B48A3"/>
    <w:rsid w:val="000B4C02"/>
    <w:rsid w:val="000B5B4A"/>
    <w:rsid w:val="000B7FE1"/>
    <w:rsid w:val="000C3E88"/>
    <w:rsid w:val="000C46B9"/>
    <w:rsid w:val="000C58E4"/>
    <w:rsid w:val="000C6F9A"/>
    <w:rsid w:val="000C7D86"/>
    <w:rsid w:val="000D1034"/>
    <w:rsid w:val="000D2F44"/>
    <w:rsid w:val="000D33E4"/>
    <w:rsid w:val="000E578A"/>
    <w:rsid w:val="000F2250"/>
    <w:rsid w:val="000F3791"/>
    <w:rsid w:val="000F5575"/>
    <w:rsid w:val="001000D0"/>
    <w:rsid w:val="0010329A"/>
    <w:rsid w:val="00105756"/>
    <w:rsid w:val="00110DBB"/>
    <w:rsid w:val="001164F9"/>
    <w:rsid w:val="0011719C"/>
    <w:rsid w:val="00126951"/>
    <w:rsid w:val="00136911"/>
    <w:rsid w:val="00140049"/>
    <w:rsid w:val="00144698"/>
    <w:rsid w:val="0015082A"/>
    <w:rsid w:val="00171601"/>
    <w:rsid w:val="001730EB"/>
    <w:rsid w:val="00173276"/>
    <w:rsid w:val="00176122"/>
    <w:rsid w:val="00183376"/>
    <w:rsid w:val="0019025B"/>
    <w:rsid w:val="00192063"/>
    <w:rsid w:val="00192AF7"/>
    <w:rsid w:val="00194EE2"/>
    <w:rsid w:val="00197366"/>
    <w:rsid w:val="001A136C"/>
    <w:rsid w:val="001A3308"/>
    <w:rsid w:val="001B6DA2"/>
    <w:rsid w:val="001C25EC"/>
    <w:rsid w:val="001F2A41"/>
    <w:rsid w:val="001F313F"/>
    <w:rsid w:val="001F331D"/>
    <w:rsid w:val="001F394C"/>
    <w:rsid w:val="001F5BF5"/>
    <w:rsid w:val="002038AA"/>
    <w:rsid w:val="002114C8"/>
    <w:rsid w:val="0021166F"/>
    <w:rsid w:val="002162DF"/>
    <w:rsid w:val="00230038"/>
    <w:rsid w:val="00233975"/>
    <w:rsid w:val="002365DB"/>
    <w:rsid w:val="00236D73"/>
    <w:rsid w:val="00246535"/>
    <w:rsid w:val="00247C65"/>
    <w:rsid w:val="00257F60"/>
    <w:rsid w:val="00257FC8"/>
    <w:rsid w:val="002625EA"/>
    <w:rsid w:val="00262AC5"/>
    <w:rsid w:val="00264AE9"/>
    <w:rsid w:val="00275AE6"/>
    <w:rsid w:val="002812F7"/>
    <w:rsid w:val="002836D8"/>
    <w:rsid w:val="002A04D2"/>
    <w:rsid w:val="002A7989"/>
    <w:rsid w:val="002B02F3"/>
    <w:rsid w:val="002C3463"/>
    <w:rsid w:val="002D266D"/>
    <w:rsid w:val="002D4788"/>
    <w:rsid w:val="002D5B3D"/>
    <w:rsid w:val="002D7447"/>
    <w:rsid w:val="002E1956"/>
    <w:rsid w:val="002E315A"/>
    <w:rsid w:val="002E4F8C"/>
    <w:rsid w:val="002F560C"/>
    <w:rsid w:val="002F5847"/>
    <w:rsid w:val="0030425A"/>
    <w:rsid w:val="0032005D"/>
    <w:rsid w:val="003421F1"/>
    <w:rsid w:val="0034279C"/>
    <w:rsid w:val="00352B71"/>
    <w:rsid w:val="003535E5"/>
    <w:rsid w:val="00354F64"/>
    <w:rsid w:val="003559A1"/>
    <w:rsid w:val="00361563"/>
    <w:rsid w:val="00364111"/>
    <w:rsid w:val="00371D36"/>
    <w:rsid w:val="00372986"/>
    <w:rsid w:val="00373E17"/>
    <w:rsid w:val="003775E6"/>
    <w:rsid w:val="00381998"/>
    <w:rsid w:val="003A5F1C"/>
    <w:rsid w:val="003C3E2E"/>
    <w:rsid w:val="003C60AA"/>
    <w:rsid w:val="003D4A3C"/>
    <w:rsid w:val="003D55B2"/>
    <w:rsid w:val="003E0033"/>
    <w:rsid w:val="003E3911"/>
    <w:rsid w:val="003E5452"/>
    <w:rsid w:val="003E7165"/>
    <w:rsid w:val="003E7FF6"/>
    <w:rsid w:val="00403E01"/>
    <w:rsid w:val="004046B5"/>
    <w:rsid w:val="00406682"/>
    <w:rsid w:val="00406F27"/>
    <w:rsid w:val="004141B8"/>
    <w:rsid w:val="004203B9"/>
    <w:rsid w:val="0043039C"/>
    <w:rsid w:val="00432135"/>
    <w:rsid w:val="00446987"/>
    <w:rsid w:val="00446D28"/>
    <w:rsid w:val="004551D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EE9"/>
    <w:rsid w:val="005002ED"/>
    <w:rsid w:val="00500DBC"/>
    <w:rsid w:val="005102BE"/>
    <w:rsid w:val="00523F7F"/>
    <w:rsid w:val="00524D54"/>
    <w:rsid w:val="00537324"/>
    <w:rsid w:val="0054531B"/>
    <w:rsid w:val="00545D45"/>
    <w:rsid w:val="00546C24"/>
    <w:rsid w:val="005476FF"/>
    <w:rsid w:val="005516F6"/>
    <w:rsid w:val="00552667"/>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FA5"/>
    <w:rsid w:val="006347E9"/>
    <w:rsid w:val="00640C87"/>
    <w:rsid w:val="006454BB"/>
    <w:rsid w:val="00655700"/>
    <w:rsid w:val="00657CF4"/>
    <w:rsid w:val="00661463"/>
    <w:rsid w:val="00663B8D"/>
    <w:rsid w:val="00663E00"/>
    <w:rsid w:val="00664F48"/>
    <w:rsid w:val="00664FAD"/>
    <w:rsid w:val="0067345B"/>
    <w:rsid w:val="006771C4"/>
    <w:rsid w:val="00683986"/>
    <w:rsid w:val="0068475A"/>
    <w:rsid w:val="00685035"/>
    <w:rsid w:val="00685770"/>
    <w:rsid w:val="00690DBA"/>
    <w:rsid w:val="006964F9"/>
    <w:rsid w:val="006A0064"/>
    <w:rsid w:val="006A395F"/>
    <w:rsid w:val="006A65E2"/>
    <w:rsid w:val="006B37BD"/>
    <w:rsid w:val="006C092D"/>
    <w:rsid w:val="006C099D"/>
    <w:rsid w:val="006C18F0"/>
    <w:rsid w:val="006C7E01"/>
    <w:rsid w:val="006D64A5"/>
    <w:rsid w:val="006E0935"/>
    <w:rsid w:val="006E353F"/>
    <w:rsid w:val="006E35AB"/>
    <w:rsid w:val="006F193A"/>
    <w:rsid w:val="00711AA9"/>
    <w:rsid w:val="00722155"/>
    <w:rsid w:val="00730C87"/>
    <w:rsid w:val="00737F19"/>
    <w:rsid w:val="00782BF8"/>
    <w:rsid w:val="00783C75"/>
    <w:rsid w:val="007849D9"/>
    <w:rsid w:val="00787433"/>
    <w:rsid w:val="007A0A0A"/>
    <w:rsid w:val="007A10F1"/>
    <w:rsid w:val="007A3D50"/>
    <w:rsid w:val="007B2D29"/>
    <w:rsid w:val="007B412F"/>
    <w:rsid w:val="007B4AF7"/>
    <w:rsid w:val="007B4DBF"/>
    <w:rsid w:val="007C5458"/>
    <w:rsid w:val="007D2C67"/>
    <w:rsid w:val="007E06BB"/>
    <w:rsid w:val="007F50D1"/>
    <w:rsid w:val="008048EE"/>
    <w:rsid w:val="00816D52"/>
    <w:rsid w:val="00831048"/>
    <w:rsid w:val="00834272"/>
    <w:rsid w:val="008610B3"/>
    <w:rsid w:val="008625C1"/>
    <w:rsid w:val="008746CB"/>
    <w:rsid w:val="0087671D"/>
    <w:rsid w:val="00876D26"/>
    <w:rsid w:val="008806F9"/>
    <w:rsid w:val="00887957"/>
    <w:rsid w:val="00893E37"/>
    <w:rsid w:val="008A57E3"/>
    <w:rsid w:val="008B5BF4"/>
    <w:rsid w:val="008C0CEE"/>
    <w:rsid w:val="008C1B18"/>
    <w:rsid w:val="008D46EC"/>
    <w:rsid w:val="008E0E25"/>
    <w:rsid w:val="008E61A1"/>
    <w:rsid w:val="008F2CAF"/>
    <w:rsid w:val="008F7776"/>
    <w:rsid w:val="0090237B"/>
    <w:rsid w:val="009031EF"/>
    <w:rsid w:val="00916368"/>
    <w:rsid w:val="00917EA3"/>
    <w:rsid w:val="00917EE0"/>
    <w:rsid w:val="00921C89"/>
    <w:rsid w:val="009260DD"/>
    <w:rsid w:val="00926138"/>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FA3"/>
    <w:rsid w:val="009B6815"/>
    <w:rsid w:val="009B733B"/>
    <w:rsid w:val="009D2967"/>
    <w:rsid w:val="009D3C2B"/>
    <w:rsid w:val="009D62A8"/>
    <w:rsid w:val="009E4191"/>
    <w:rsid w:val="009F2AB1"/>
    <w:rsid w:val="009F4FAF"/>
    <w:rsid w:val="009F68F1"/>
    <w:rsid w:val="00A04529"/>
    <w:rsid w:val="00A0584B"/>
    <w:rsid w:val="00A11644"/>
    <w:rsid w:val="00A17135"/>
    <w:rsid w:val="00A21A6F"/>
    <w:rsid w:val="00A24E56"/>
    <w:rsid w:val="00A26A62"/>
    <w:rsid w:val="00A35A9B"/>
    <w:rsid w:val="00A4070E"/>
    <w:rsid w:val="00A40CA0"/>
    <w:rsid w:val="00A504A7"/>
    <w:rsid w:val="00A53677"/>
    <w:rsid w:val="00A53BF2"/>
    <w:rsid w:val="00A54DCB"/>
    <w:rsid w:val="00A60D68"/>
    <w:rsid w:val="00A6579A"/>
    <w:rsid w:val="00A73EFA"/>
    <w:rsid w:val="00A77A3B"/>
    <w:rsid w:val="00A92F6F"/>
    <w:rsid w:val="00A97523"/>
    <w:rsid w:val="00AA7824"/>
    <w:rsid w:val="00AB0FA3"/>
    <w:rsid w:val="00AB66F4"/>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872"/>
    <w:rsid w:val="00B809D3"/>
    <w:rsid w:val="00B84B66"/>
    <w:rsid w:val="00B85475"/>
    <w:rsid w:val="00B9090A"/>
    <w:rsid w:val="00B92196"/>
    <w:rsid w:val="00B9228D"/>
    <w:rsid w:val="00B929EC"/>
    <w:rsid w:val="00BB0725"/>
    <w:rsid w:val="00BC37CB"/>
    <w:rsid w:val="00BC408A"/>
    <w:rsid w:val="00BC5023"/>
    <w:rsid w:val="00BC556C"/>
    <w:rsid w:val="00BD42DA"/>
    <w:rsid w:val="00BD4684"/>
    <w:rsid w:val="00BD710A"/>
    <w:rsid w:val="00BE08A7"/>
    <w:rsid w:val="00BE4391"/>
    <w:rsid w:val="00BF3E48"/>
    <w:rsid w:val="00C15F1B"/>
    <w:rsid w:val="00C16288"/>
    <w:rsid w:val="00C17D1D"/>
    <w:rsid w:val="00C42E5F"/>
    <w:rsid w:val="00C45923"/>
    <w:rsid w:val="00C47E4F"/>
    <w:rsid w:val="00C543E7"/>
    <w:rsid w:val="00C5788E"/>
    <w:rsid w:val="00C65521"/>
    <w:rsid w:val="00C70225"/>
    <w:rsid w:val="00C72198"/>
    <w:rsid w:val="00C73C7D"/>
    <w:rsid w:val="00C75005"/>
    <w:rsid w:val="00C8256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385F"/>
    <w:rsid w:val="00D54A6F"/>
    <w:rsid w:val="00D57D57"/>
    <w:rsid w:val="00D62E42"/>
    <w:rsid w:val="00D772FB"/>
    <w:rsid w:val="00D9593F"/>
    <w:rsid w:val="00D978E7"/>
    <w:rsid w:val="00DA1AA0"/>
    <w:rsid w:val="00DA3C4A"/>
    <w:rsid w:val="00DA512B"/>
    <w:rsid w:val="00DC44A8"/>
    <w:rsid w:val="00DE4BEE"/>
    <w:rsid w:val="00DE5B3D"/>
    <w:rsid w:val="00DE7112"/>
    <w:rsid w:val="00DF19BE"/>
    <w:rsid w:val="00DF3B44"/>
    <w:rsid w:val="00E1372E"/>
    <w:rsid w:val="00E21D30"/>
    <w:rsid w:val="00E229A0"/>
    <w:rsid w:val="00E23E25"/>
    <w:rsid w:val="00E24D9A"/>
    <w:rsid w:val="00E27805"/>
    <w:rsid w:val="00E27A11"/>
    <w:rsid w:val="00E30497"/>
    <w:rsid w:val="00E358A2"/>
    <w:rsid w:val="00E35C9A"/>
    <w:rsid w:val="00E3771B"/>
    <w:rsid w:val="00E40979"/>
    <w:rsid w:val="00E43F26"/>
    <w:rsid w:val="00E46013"/>
    <w:rsid w:val="00E52A36"/>
    <w:rsid w:val="00E6378B"/>
    <w:rsid w:val="00E63EC3"/>
    <w:rsid w:val="00E653DA"/>
    <w:rsid w:val="00E65958"/>
    <w:rsid w:val="00E81FCD"/>
    <w:rsid w:val="00E84FE5"/>
    <w:rsid w:val="00E879A5"/>
    <w:rsid w:val="00E879FC"/>
    <w:rsid w:val="00EA2574"/>
    <w:rsid w:val="00EA2F1F"/>
    <w:rsid w:val="00EA3BC0"/>
    <w:rsid w:val="00EA3F2E"/>
    <w:rsid w:val="00EA57EC"/>
    <w:rsid w:val="00EA6208"/>
    <w:rsid w:val="00EB120E"/>
    <w:rsid w:val="00EB34C8"/>
    <w:rsid w:val="00EB46E2"/>
    <w:rsid w:val="00EB66B1"/>
    <w:rsid w:val="00EC0045"/>
    <w:rsid w:val="00ED2528"/>
    <w:rsid w:val="00ED452E"/>
    <w:rsid w:val="00EE2856"/>
    <w:rsid w:val="00EE315B"/>
    <w:rsid w:val="00EE3CDA"/>
    <w:rsid w:val="00EF37A8"/>
    <w:rsid w:val="00EF3E9A"/>
    <w:rsid w:val="00EF531F"/>
    <w:rsid w:val="00EF5FCC"/>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E8D"/>
    <w:rsid w:val="00F638CA"/>
    <w:rsid w:val="00F657C5"/>
    <w:rsid w:val="00F86F47"/>
    <w:rsid w:val="00F900B4"/>
    <w:rsid w:val="00FA0F2E"/>
    <w:rsid w:val="00FA2B2B"/>
    <w:rsid w:val="00FA4DB1"/>
    <w:rsid w:val="00FB3F2A"/>
    <w:rsid w:val="00FC3593"/>
    <w:rsid w:val="00FD117D"/>
    <w:rsid w:val="00FD72E3"/>
    <w:rsid w:val="00FE06FC"/>
    <w:rsid w:val="00FF0315"/>
    <w:rsid w:val="00FF1A96"/>
    <w:rsid w:val="00FF2091"/>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2285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2063"/>
    <w:rPr>
      <w:rFonts w:ascii="Times New Roman" w:hAnsi="Times New Roman"/>
      <w:b w:val="0"/>
      <w:i w:val="0"/>
      <w:sz w:val="22"/>
    </w:rPr>
  </w:style>
  <w:style w:type="paragraph" w:styleId="NoSpacing">
    <w:name w:val="No Spacing"/>
    <w:uiPriority w:val="1"/>
    <w:qFormat/>
    <w:rsid w:val="00192063"/>
    <w:pPr>
      <w:spacing w:after="0" w:line="240" w:lineRule="auto"/>
    </w:pPr>
  </w:style>
  <w:style w:type="paragraph" w:customStyle="1" w:styleId="scemptylineheader">
    <w:name w:val="sc_emptyline_header"/>
    <w:qFormat/>
    <w:rsid w:val="001920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20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20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20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20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2063"/>
    <w:rPr>
      <w:color w:val="808080"/>
    </w:rPr>
  </w:style>
  <w:style w:type="paragraph" w:customStyle="1" w:styleId="scdirectionallanguage">
    <w:name w:val="sc_directional_language"/>
    <w:qFormat/>
    <w:rsid w:val="001920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20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20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20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20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20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20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20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20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20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20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20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20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20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20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20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2063"/>
    <w:rPr>
      <w:rFonts w:ascii="Times New Roman" w:hAnsi="Times New Roman"/>
      <w:color w:val="auto"/>
      <w:sz w:val="22"/>
    </w:rPr>
  </w:style>
  <w:style w:type="paragraph" w:customStyle="1" w:styleId="scclippagebillheader">
    <w:name w:val="sc_clip_page_bill_header"/>
    <w:qFormat/>
    <w:rsid w:val="001920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20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20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63"/>
    <w:rPr>
      <w:lang w:val="en-US"/>
    </w:rPr>
  </w:style>
  <w:style w:type="paragraph" w:styleId="Footer">
    <w:name w:val="footer"/>
    <w:basedOn w:val="Normal"/>
    <w:link w:val="FooterChar"/>
    <w:uiPriority w:val="99"/>
    <w:unhideWhenUsed/>
    <w:rsid w:val="0019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63"/>
    <w:rPr>
      <w:lang w:val="en-US"/>
    </w:rPr>
  </w:style>
  <w:style w:type="paragraph" w:styleId="ListParagraph">
    <w:name w:val="List Paragraph"/>
    <w:basedOn w:val="Normal"/>
    <w:uiPriority w:val="34"/>
    <w:qFormat/>
    <w:rsid w:val="00192063"/>
    <w:pPr>
      <w:ind w:left="720"/>
      <w:contextualSpacing/>
    </w:pPr>
  </w:style>
  <w:style w:type="paragraph" w:customStyle="1" w:styleId="scbillfooter">
    <w:name w:val="sc_bill_footer"/>
    <w:qFormat/>
    <w:rsid w:val="001920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2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20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20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20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20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2063"/>
    <w:pPr>
      <w:widowControl w:val="0"/>
      <w:suppressAutoHyphens/>
      <w:spacing w:after="0" w:line="360" w:lineRule="auto"/>
    </w:pPr>
    <w:rPr>
      <w:rFonts w:ascii="Times New Roman" w:hAnsi="Times New Roman"/>
      <w:lang w:val="en-US"/>
    </w:rPr>
  </w:style>
  <w:style w:type="paragraph" w:customStyle="1" w:styleId="sctableln">
    <w:name w:val="sc_table_ln"/>
    <w:qFormat/>
    <w:rsid w:val="001920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20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2063"/>
    <w:rPr>
      <w:strike/>
      <w:dstrike w:val="0"/>
    </w:rPr>
  </w:style>
  <w:style w:type="character" w:customStyle="1" w:styleId="scinsert">
    <w:name w:val="sc_insert"/>
    <w:uiPriority w:val="1"/>
    <w:qFormat/>
    <w:rsid w:val="00192063"/>
    <w:rPr>
      <w:caps w:val="0"/>
      <w:smallCaps w:val="0"/>
      <w:strike w:val="0"/>
      <w:dstrike w:val="0"/>
      <w:vanish w:val="0"/>
      <w:u w:val="single"/>
      <w:vertAlign w:val="baseline"/>
    </w:rPr>
  </w:style>
  <w:style w:type="character" w:customStyle="1" w:styleId="scinsertred">
    <w:name w:val="sc_insert_red"/>
    <w:uiPriority w:val="1"/>
    <w:qFormat/>
    <w:rsid w:val="00192063"/>
    <w:rPr>
      <w:caps w:val="0"/>
      <w:smallCaps w:val="0"/>
      <w:strike w:val="0"/>
      <w:dstrike w:val="0"/>
      <w:vanish w:val="0"/>
      <w:color w:val="FF0000"/>
      <w:u w:val="single"/>
      <w:vertAlign w:val="baseline"/>
    </w:rPr>
  </w:style>
  <w:style w:type="character" w:customStyle="1" w:styleId="scinsertblue">
    <w:name w:val="sc_insert_blue"/>
    <w:uiPriority w:val="1"/>
    <w:qFormat/>
    <w:rsid w:val="00192063"/>
    <w:rPr>
      <w:caps w:val="0"/>
      <w:smallCaps w:val="0"/>
      <w:strike w:val="0"/>
      <w:dstrike w:val="0"/>
      <w:vanish w:val="0"/>
      <w:color w:val="0070C0"/>
      <w:u w:val="single"/>
      <w:vertAlign w:val="baseline"/>
    </w:rPr>
  </w:style>
  <w:style w:type="character" w:customStyle="1" w:styleId="scstrikered">
    <w:name w:val="sc_strike_red"/>
    <w:uiPriority w:val="1"/>
    <w:qFormat/>
    <w:rsid w:val="00192063"/>
    <w:rPr>
      <w:strike/>
      <w:dstrike w:val="0"/>
      <w:color w:val="FF0000"/>
    </w:rPr>
  </w:style>
  <w:style w:type="character" w:customStyle="1" w:styleId="scstrikeblue">
    <w:name w:val="sc_strike_blue"/>
    <w:uiPriority w:val="1"/>
    <w:qFormat/>
    <w:rsid w:val="00192063"/>
    <w:rPr>
      <w:strike/>
      <w:dstrike w:val="0"/>
      <w:color w:val="0070C0"/>
    </w:rPr>
  </w:style>
  <w:style w:type="character" w:customStyle="1" w:styleId="scinsertbluenounderline">
    <w:name w:val="sc_insert_blue_no_underline"/>
    <w:uiPriority w:val="1"/>
    <w:qFormat/>
    <w:rsid w:val="001920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20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2063"/>
    <w:rPr>
      <w:strike/>
      <w:dstrike w:val="0"/>
      <w:color w:val="0070C0"/>
      <w:lang w:val="en-US"/>
    </w:rPr>
  </w:style>
  <w:style w:type="character" w:customStyle="1" w:styleId="scstrikerednoncodified">
    <w:name w:val="sc_strike_red_non_codified"/>
    <w:uiPriority w:val="1"/>
    <w:qFormat/>
    <w:rsid w:val="00192063"/>
    <w:rPr>
      <w:strike/>
      <w:dstrike w:val="0"/>
      <w:color w:val="FF0000"/>
    </w:rPr>
  </w:style>
  <w:style w:type="paragraph" w:customStyle="1" w:styleId="scbillsiglines">
    <w:name w:val="sc_bill_sig_lines"/>
    <w:qFormat/>
    <w:rsid w:val="001920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2063"/>
    <w:rPr>
      <w:bdr w:val="none" w:sz="0" w:space="0" w:color="auto"/>
      <w:shd w:val="clear" w:color="auto" w:fill="FEC6C6"/>
    </w:rPr>
  </w:style>
  <w:style w:type="character" w:customStyle="1" w:styleId="screstoreblue">
    <w:name w:val="sc_restore_blue"/>
    <w:uiPriority w:val="1"/>
    <w:qFormat/>
    <w:rsid w:val="00192063"/>
    <w:rPr>
      <w:color w:val="4472C4" w:themeColor="accent1"/>
      <w:bdr w:val="none" w:sz="0" w:space="0" w:color="auto"/>
      <w:shd w:val="clear" w:color="auto" w:fill="auto"/>
    </w:rPr>
  </w:style>
  <w:style w:type="character" w:customStyle="1" w:styleId="screstorered">
    <w:name w:val="sc_restore_red"/>
    <w:uiPriority w:val="1"/>
    <w:qFormat/>
    <w:rsid w:val="00192063"/>
    <w:rPr>
      <w:color w:val="FF0000"/>
      <w:bdr w:val="none" w:sz="0" w:space="0" w:color="auto"/>
      <w:shd w:val="clear" w:color="auto" w:fill="auto"/>
    </w:rPr>
  </w:style>
  <w:style w:type="character" w:customStyle="1" w:styleId="scstrikenewblue">
    <w:name w:val="sc_strike_new_blue"/>
    <w:uiPriority w:val="1"/>
    <w:qFormat/>
    <w:rsid w:val="00192063"/>
    <w:rPr>
      <w:strike w:val="0"/>
      <w:dstrike/>
      <w:color w:val="0070C0"/>
      <w:u w:val="none"/>
    </w:rPr>
  </w:style>
  <w:style w:type="character" w:customStyle="1" w:styleId="scstrikenewred">
    <w:name w:val="sc_strike_new_red"/>
    <w:uiPriority w:val="1"/>
    <w:qFormat/>
    <w:rsid w:val="00192063"/>
    <w:rPr>
      <w:strike w:val="0"/>
      <w:dstrike/>
      <w:color w:val="FF0000"/>
      <w:u w:val="none"/>
    </w:rPr>
  </w:style>
  <w:style w:type="character" w:customStyle="1" w:styleId="scamendsenate">
    <w:name w:val="sc_amend_senate"/>
    <w:uiPriority w:val="1"/>
    <w:qFormat/>
    <w:rsid w:val="00192063"/>
    <w:rPr>
      <w:bdr w:val="none" w:sz="0" w:space="0" w:color="auto"/>
      <w:shd w:val="clear" w:color="auto" w:fill="FFF2CC" w:themeFill="accent4" w:themeFillTint="33"/>
    </w:rPr>
  </w:style>
  <w:style w:type="character" w:customStyle="1" w:styleId="scamendhouse">
    <w:name w:val="sc_amend_house"/>
    <w:uiPriority w:val="1"/>
    <w:qFormat/>
    <w:rsid w:val="0019206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9&amp;session=126&amp;summary=B" TargetMode="External" Id="Rc0039181d0b54a6c" /><Relationship Type="http://schemas.openxmlformats.org/officeDocument/2006/relationships/hyperlink" Target="https://www.scstatehouse.gov/sess126_2025-2026/prever/5109_20260205.docx" TargetMode="External" Id="R8b7c71c2912840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0D0"/>
    <w:rsid w:val="00140B15"/>
    <w:rsid w:val="001A3308"/>
    <w:rsid w:val="001B20DA"/>
    <w:rsid w:val="001C48FD"/>
    <w:rsid w:val="002A7C8A"/>
    <w:rsid w:val="002D4365"/>
    <w:rsid w:val="003E4FBC"/>
    <w:rsid w:val="003F4940"/>
    <w:rsid w:val="004E2BB5"/>
    <w:rsid w:val="00580C56"/>
    <w:rsid w:val="006A0064"/>
    <w:rsid w:val="006B363F"/>
    <w:rsid w:val="007070D2"/>
    <w:rsid w:val="00730C87"/>
    <w:rsid w:val="00776F2C"/>
    <w:rsid w:val="008F2CAF"/>
    <w:rsid w:val="008F7723"/>
    <w:rsid w:val="009031EF"/>
    <w:rsid w:val="00912A5F"/>
    <w:rsid w:val="00940EED"/>
    <w:rsid w:val="00985255"/>
    <w:rsid w:val="009C3651"/>
    <w:rsid w:val="00A51DBA"/>
    <w:rsid w:val="00B20DA6"/>
    <w:rsid w:val="00B457AF"/>
    <w:rsid w:val="00BF56C3"/>
    <w:rsid w:val="00C5788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037c69d3-b2a9-4ec6-ad8b-4d8ba4e19bd9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446c085f-e5a9-4faa-a57d-aa4b9c2f3971</T_BILL_REQUEST_REQUEST>
  <T_BILL_R_ORIGINALDRAFT>4eafaa70-29fb-42ec-857a-3c3874dd9918</T_BILL_R_ORIGINALDRAFT>
  <T_BILL_SPONSOR_SPONSOR>881a5d8a-a3fe-4d80-8888-fb9ace16a3a9</T_BILL_SPONSOR_SPONSOR>
  <T_BILL_T_BILLNAME>[5109]</T_BILL_T_BILLNAME>
  <T_BILL_T_BILLNUMBER>5109</T_BILL_T_BILLNUMBER>
  <T_BILL_T_BILLTITLE>TO AMEND THE SOUTH CAROLINA CODE OF LAWS BY ADDING CHAPTER 32 TO TITLE 40 SO AS TO REQUIRE THE CERTIFICATION OF MOLD ASSESSMENT PROVIDERS AND MOLD REMEDIATION PROVIDERS, TO CREATE THE SOUTH CAROLINA MOLD ASSESSMENT AND REMEDIATION BOARD, AND TO PROVIDE REQUIREMENTS FOR CERTIFICATION, OVERSIGHT, INVESTIGATION, DISCIPLINE, PENALTIES, EXEMPTIONS, AND TRANSITION PROVISIONS, AMONG OTHER THINGS.</T_BILL_T_BILLTITLE>
  <T_BILL_T_CHAMBER>house</T_BILL_T_CHAMBER>
  <T_BILL_T_FILENAME> </T_BILL_T_FILENAME>
  <T_BILL_T_LEGTYPE>bill_statewide</T_BILL_T_LEGTYPE>
  <T_BILL_T_RATNUMBERSTRING>HNone</T_BILL_T_RATNUMBERSTRING>
  <T_BILL_T_SECTIONS>[{"SectionUUID":"6a73f14d-9c16-4d2e-9fc7-e6dfb10ace3e","SectionName":"code_section","SectionNumber":1,"SectionType":"code_section","CodeSections":[{"CodeSectionBookmarkName":"ns_T40C32N110_60ae97b76","IsConstitutionSection":false,"Identity":"40-32-110","IsNew":true,"SubSections":[{"Level":1,"Identity":"T40C32N110S1","SubSectionBookmarkName":"ss_T40C32N110S1_lv1_43ffa36ec","IsNewSubSection":false,"SubSectionReplacement":""},{"Level":1,"Identity":"T40C32N110S2","SubSectionBookmarkName":"ss_T40C32N110S2_lv1_6854dca3b","IsNewSubSection":false,"SubSectionReplacement":""},{"Level":1,"Identity":"T40C32N110S3","SubSectionBookmarkName":"ss_T40C32N110S3_lv1_3c19494d6","IsNewSubSection":false,"SubSectionReplacement":""},{"Level":1,"Identity":"T40C32N110S4","SubSectionBookmarkName":"ss_T40C32N110S4_lv1_7ca575240","IsNewSubSection":false,"SubSectionReplacement":""},{"Level":1,"Identity":"T40C32N110S5","SubSectionBookmarkName":"ss_T40C32N110S5_lv1_5ecf84eb0","IsNewSubSection":false,"SubSectionReplacement":""},{"Level":1,"Identity":"T40C32N110S6","SubSectionBookmarkName":"ss_T40C32N110S6_lv1_8e6999f9e","IsNewSubSection":false,"SubSectionReplacement":""},{"Level":1,"Identity":"T40C32N110S7","SubSectionBookmarkName":"ss_T40C32N110S7_lv1_b500d0a92","IsNewSubSection":false,"SubSectionReplacement":""},{"Level":1,"Identity":"T40C32N110S8","SubSectionBookmarkName":"ss_T40C32N110S8_lv1_478da9a1b","IsNewSubSection":false,"SubSectionReplacement":""}],"TitleRelatedTo":"","TitleSoAsTo":"","Deleted":false,"IsStricken":false},{"CodeSectionBookmarkName":"ns_T40C32N120_86c2bb74a","IsConstitutionSection":false,"Identity":"40-32-120","IsNew":true,"SubSections":[],"TitleRelatedTo":"","TitleSoAsTo":"","Deleted":false,"IsStricken":false},{"CodeSectionBookmarkName":"ns_T40C32N130_efbc3810d","IsConstitutionSection":false,"Identity":"40-32-130","IsNew":true,"SubSections":[{"Level":1,"Identity":"T40C32N130SA","SubSectionBookmarkName":"ss_T40C32N130SA_lv1_1817beafd","IsNewSubSection":false,"SubSectionReplacement":""},{"Level":1,"Identity":"T40C32N130SB","SubSectionBookmarkName":"ss_T40C32N130SB_lv1_c829e06c2","IsNewSubSection":false,"SubSectionReplacement":""}],"TitleRelatedTo":"","TitleSoAsTo":"","Deleted":false,"IsStricken":false},{"CodeSectionBookmarkName":"ns_T40C32N140_22ba3e8c9","IsConstitutionSection":false,"Identity":"40-32-140","IsNew":true,"SubSections":[{"Level":1,"Identity":"T40C32N140SA","SubSectionBookmarkName":"ss_T40C32N140SA_lv1_1fb7e6b2c","IsNewSubSection":false,"SubSectionReplacement":""},{"Level":1,"Identity":"T40C32N140SB","SubSectionBookmarkName":"ss_T40C32N140SB_lv1_9fb1cabd0","IsNewSubSection":false,"SubSectionReplacement":""},{"Level":2,"Identity":"T40C32N140S1","SubSectionBookmarkName":"ss_T40C32N140S1_lv2_0d2b35853","IsNewSubSection":false,"SubSectionReplacement":""},{"Level":2,"Identity":"T40C32N140S2","SubSectionBookmarkName":"ss_T40C32N140S2_lv2_73b0332ea","IsNewSubSection":false,"SubSectionReplacement":""},{"Level":2,"Identity":"T40C32N140S3","SubSectionBookmarkName":"ss_T40C32N140S3_lv2_e28735ad7","IsNewSubSection":false,"SubSectionReplacement":""},{"Level":2,"Identity":"T40C32N140S4","SubSectionBookmarkName":"ss_T40C32N140S4_lv2_493dbb18b","IsNewSubSection":false,"SubSectionReplacement":""},{"Level":2,"Identity":"T40C32N140S5","SubSectionBookmarkName":"ss_T40C32N140S5_lv2_237925352","IsNewSubSection":false,"SubSectionReplacement":""},{"Level":1,"Identity":"T40C32N140SC","SubSectionBookmarkName":"ss_T40C32N140SC_lv1_1d33e2489","IsNewSubSection":false,"SubSectionReplacement":""},{"Level":1,"Identity":"T40C32N140SD","SubSectionBookmarkName":"ss_T40C32N140SD_lv1_d3bf72616","IsNewSubSection":false,"SubSectionReplacement":""},{"Level":1,"Identity":"T40C32N140SE","SubSectionBookmarkName":"ss_T40C32N140SE_lv1_f62e2e3be","IsNewSubSection":false,"SubSectionReplacement":""}],"TitleRelatedTo":"","TitleSoAsTo":"","Deleted":false,"IsStricken":false},{"CodeSectionBookmarkName":"ns_T40C32N150_1679d92da","IsConstitutionSection":false,"Identity":"40-32-150","IsNew":true,"SubSections":[{"Level":1,"Identity":"T40C32N150S1","SubSectionBookmarkName":"ss_T40C32N150S1_lv1_15d1041b7","IsNewSubSection":false,"SubSectionReplacement":""},{"Level":1,"Identity":"T40C32N150S2","SubSectionBookmarkName":"ss_T40C32N150S2_lv1_4c91316ab","IsNewSubSection":false,"SubSectionReplacement":""},{"Level":1,"Identity":"T40C32N150S3","SubSectionBookmarkName":"ss_T40C32N150S3_lv1_0ead07c9f","IsNewSubSection":false,"SubSectionReplacement":""},{"Level":1,"Identity":"T40C32N150S4","SubSectionBookmarkName":"ss_T40C32N150S4_lv1_bfe034dce","IsNewSubSection":false,"SubSectionReplacement":""},{"Level":1,"Identity":"T40C32N150S5","SubSectionBookmarkName":"ss_T40C32N150S5_lv1_9e19476a5","IsNewSubSection":false,"SubSectionReplacement":""},{"Level":1,"Identity":"T40C32N150S6","SubSectionBookmarkName":"ss_T40C32N150S6_lv1_429562bc3","IsNewSubSection":false,"SubSectionReplacement":""},{"Level":1,"Identity":"T40C32N150S7","SubSectionBookmarkName":"ss_T40C32N150S7_lv1_695f12e17","IsNewSubSection":false,"SubSectionReplacement":""}],"TitleRelatedTo":"","TitleSoAsTo":"","Deleted":false,"IsStricken":false},{"CodeSectionBookmarkName":"ns_T40C32N160_2de23ca9f","IsConstitutionSection":false,"Identity":"40-32-160","IsNew":true,"SubSections":[{"Level":1,"Identity":"T40C32N160SA","SubSectionBookmarkName":"ss_T40C32N160SA_lv1_e451f9e23","IsNewSubSection":false,"SubSectionReplacement":""},{"Level":1,"Identity":"T40C32N160SB","SubSectionBookmarkName":"ss_T40C32N160SB_lv1_e036b9b2a","IsNewSubSection":false,"SubSectionReplacement":""},{"Level":1,"Identity":"T40C32N160SC","SubSectionBookmarkName":"ss_T40C32N160SC_lv1_fd260b8bc","IsNewSubSection":false,"SubSectionReplacement":""},{"Level":1,"Identity":"T40C32N160SD","SubSectionBookmarkName":"ss_T40C32N160SD_lv1_d35345e07","IsNewSubSection":false,"SubSectionReplacement":""}],"TitleRelatedTo":"","TitleSoAsTo":"","Deleted":false,"IsStricken":false},{"CodeSectionBookmarkName":"ns_T40C32N170_26c8266b0","IsConstitutionSection":false,"Identity":"40-32-170","IsNew":true,"SubSections":[{"Level":1,"Identity":"T40C32N170SA","SubSectionBookmarkName":"ss_T40C32N170SA_lv1_4f63ee162","IsNewSubSection":false,"SubSectionReplacement":""},{"Level":1,"Identity":"T40C32N170SB","SubSectionBookmarkName":"ss_T40C32N170SB_lv1_030c792fd","IsNewSubSection":false,"SubSectionReplacement":""},{"Level":2,"Identity":"T40C32N170S1","SubSectionBookmarkName":"ss_T40C32N170S1_lv2_9faf20724","IsNewSubSection":false,"SubSectionReplacement":""},{"Level":2,"Identity":"T40C32N170S2","SubSectionBookmarkName":"ss_T40C32N170S2_lv2_6cc211e47","IsNewSubSection":false,"SubSectionReplacement":""},{"Level":2,"Identity":"T40C32N170S3","SubSectionBookmarkName":"ss_T40C32N170S3_lv2_735c2084f","IsNewSubSection":false,"SubSectionReplacement":""},{"Level":2,"Identity":"T40C32N170S4","SubSectionBookmarkName":"ss_T40C32N170S4_lv2_102e49ed3","IsNewSubSection":false,"SubSectionReplacement":""},{"Level":2,"Identity":"T40C32N170S5","SubSectionBookmarkName":"ss_T40C32N170S5_lv2_ad5bdcce1","IsNewSubSection":false,"SubSectionReplacement":""},{"Level":2,"Identity":"T40C32N170S6","SubSectionBookmarkName":"ss_T40C32N170S6_lv2_1fa0c2ab2","IsNewSubSection":false,"SubSectionReplacement":""},{"Level":1,"Identity":"T40C32N170SC","SubSectionBookmarkName":"ss_T40C32N170SC_lv1_1fd3c7a1c","IsNewSubSection":false,"SubSectionReplacement":""}],"TitleRelatedTo":"","TitleSoAsTo":"","Deleted":false,"IsStricken":false},{"CodeSectionBookmarkName":"ns_T40C32N180_24276a056","IsConstitutionSection":false,"Identity":"40-32-180","IsNew":true,"SubSections":[{"Level":1,"Identity":"T40C32N180SA","SubSectionBookmarkName":"ss_T40C32N180SA_lv1_f9236748b","IsNewSubSection":false,"SubSectionReplacement":""},{"Level":1,"Identity":"T40C32N180SB","SubSectionBookmarkName":"ss_T40C32N180SB_lv1_9ab8a6132","IsNewSubSection":false,"SubSectionReplacement":""},{"Level":1,"Identity":"T40C32N180SC","SubSectionBookmarkName":"ss_T40C32N180SC_lv1_9d19237c9","IsNewSubSection":false,"SubSectionReplacement":""}],"TitleRelatedTo":"","TitleSoAsTo":"","Deleted":false,"IsStricken":false},{"CodeSectionBookmarkName":"ns_T40C32N190_97fffcc3f","IsConstitutionSection":false,"Identity":"40-32-190","IsNew":true,"SubSections":[{"Level":1,"Identity":"T40C32N190SA","SubSectionBookmarkName":"ss_T40C32N190SA_lv1_df9c111d7","IsNewSubSection":false,"SubSectionReplacement":""},{"Level":1,"Identity":"T40C32N190SB","SubSectionBookmarkName":"ss_T40C32N190SB_lv1_7a35ac0f8","IsNewSubSection":false,"SubSectionReplacement":""},{"Level":1,"Identity":"T40C32N190SC","SubSectionBookmarkName":"ss_T40C32N190SC_lv1_b81380072","IsNewSubSection":false,"SubSectionReplacement":""}],"TitleRelatedTo":"","TitleSoAsTo":"","Deleted":false,"IsStricken":false},{"CodeSectionBookmarkName":"ns_T40C32N200_3b51f0662","IsConstitutionSection":false,"Identity":"40-32-200","IsNew":true,"SubSections":[{"Level":1,"Identity":"T40C32N200SA","SubSectionBookmarkName":"ss_T40C32N200SA_lv1_fe068ef6a","IsNewSubSection":false,"SubSectionReplacement":""},{"Level":1,"Identity":"T40C32N200SB","SubSectionBookmarkName":"ss_T40C32N200SB_lv1_b14dac4f1","IsNewSubSection":false,"SubSectionReplacement":""}],"TitleRelatedTo":"","TitleSoAsTo":"","Deleted":false,"IsStricken":false},{"CodeSectionBookmarkName":"ns_T40C32N210_f85ebe776","IsConstitutionSection":false,"Identity":"40-32-210","IsNew":true,"SubSections":[{"Level":1,"Identity":"T40C32N210SA","SubSectionBookmarkName":"ss_T40C32N210SA_lv1_e14f80a96","IsNewSubSection":false,"SubSectionReplacement":""},{"Level":1,"Identity":"T40C32N210SB","SubSectionBookmarkName":"ss_T40C32N210SB_lv1_47d8b923b","IsNewSubSection":false,"SubSectionReplacement":""}],"TitleRelatedTo":"","TitleSoAsTo":"","Deleted":false,"IsStricken":false},{"CodeSectionBookmarkName":"ns_T40C32N220_9d8522908","IsConstitutionSection":false,"Identity":"40-32-220","IsNew":true,"SubSections":[{"Level":1,"Identity":"T40C32N220SA","SubSectionBookmarkName":"ss_T40C32N220SA_lv1_a5e4f344e","IsNewSubSection":false,"SubSectionReplacement":""},{"Level":1,"Identity":"T40C32N220SB","SubSectionBookmarkName":"ss_T40C32N220SB_lv1_5c494f499","IsNewSubSection":false,"SubSectionReplacement":""}],"TitleRelatedTo":"","TitleSoAsTo":"","Deleted":false,"IsStricken":false},{"CodeSectionBookmarkName":"ns_T40C32N230_8ac6e598f","IsConstitutionSection":false,"Identity":"40-32-230","IsNew":true,"SubSections":[{"Level":1,"Identity":"T40C32N230SA","SubSectionBookmarkName":"ss_T40C32N230SA_lv1_55ebb052c","IsNewSubSection":false,"SubSectionReplacement":""},{"Level":1,"Identity":"T40C32N230SB","SubSectionBookmarkName":"ss_T40C32N230SB_lv1_9a0e512a9","IsNewSubSection":false,"SubSectionReplacement":""}],"TitleRelatedTo":"","TitleSoAsTo":"","Deleted":false,"IsStricken":false},{"CodeSectionBookmarkName":"ns_T40C32N240_ea695aed9","IsConstitutionSection":false,"Identity":"40-32-240","IsNew":true,"SubSections":[{"Level":1,"Identity":"T40C32N240SA","SubSectionBookmarkName":"ss_T40C32N240SA_lv1_61ec1e213","IsNewSubSection":false,"SubSectionReplacement":""},{"Level":1,"Identity":"T40C32N240SB","SubSectionBookmarkName":"ss_T40C32N240SB_lv1_3dab43453","IsNewSubSection":false,"SubSectionReplacement":""},{"Level":1,"Identity":"T40C32N240SC","SubSectionBookmarkName":"ss_T40C32N240SC_lv1_bad7db171","IsNewSubSection":false,"SubSectionReplacement":""}],"TitleRelatedTo":"","TitleSoAsTo":"","Deleted":false,"IsStricken":false},{"CodeSectionBookmarkName":"ns_T40C32N250_f4457a451","IsConstitutionSection":false,"Identity":"40-32-250","IsNew":true,"SubSections":[{"Level":1,"Identity":"T40C32N250S1","SubSectionBookmarkName":"ss_T40C32N250S1_lv1_e0088a28a","IsNewSubSection":false,"SubSectionReplacement":""},{"Level":1,"Identity":"T40C32N250S2","SubSectionBookmarkName":"ss_T40C32N250S2_lv1_6a0a4a441","IsNewSubSection":false,"SubSectionReplacement":""},{"Level":1,"Identity":"T40C32N250S3","SubSectionBookmarkName":"ss_T40C32N250S3_lv1_e4d04c74e","IsNewSubSection":false,"SubSectionReplacement":""},{"Level":1,"Identity":"T40C32N250S4","SubSectionBookmarkName":"ss_T40C32N250S4_lv1_d4e3551d1","IsNewSubSection":false,"SubSectionReplacement":""},{"Level":1,"Identity":"T40C32N250S5","SubSectionBookmarkName":"ss_T40C32N250S5_lv1_0938bf76e","IsNewSubSection":false,"SubSectionReplacement":""},{"Level":1,"Identity":"T40C32N250S6","SubSectionBookmarkName":"ss_T40C32N250S6_lv1_3f4e97535","IsNewSubSection":false,"SubSectionReplacement":""}],"TitleRelatedTo":"","TitleSoAsTo":"","Deleted":false,"IsStricken":false},{"CodeSectionBookmarkName":"ns_T40C32N260_40f679303","IsConstitutionSection":false,"Identity":"40-32-260","IsNew":true,"SubSections":[{"Level":1,"Identity":"T40C32N260SA","SubSectionBookmarkName":"ss_T40C32N260SA_lv1_f1819a4b5","IsNewSubSection":false,"SubSectionReplacement":""},{"Level":1,"Identity":"T40C32N260SB","SubSectionBookmarkName":"ss_T40C32N260SB_lv1_2cbfdeb59","IsNewSubSection":false,"SubSectionReplacement":""},{"Level":1,"Identity":"T40C32N260SC","SubSectionBookmarkName":"ss_T40C32N260SC_lv1_e4d301b28","IsNewSubSection":false,"SubSectionReplacement":""},{"Level":2,"Identity":"T40C32N260S1","SubSectionBookmarkName":"ss_T40C32N260S1_lv2_7b1215178","IsNewSubSection":false,"SubSectionReplacement":""},{"Level":2,"Identity":"T40C32N260S2","SubSectionBookmarkName":"ss_T40C32N260S2_lv2_8c75fd91e","IsNewSubSection":false,"SubSectionReplacement":""},{"Level":2,"Identity":"T40C32N260S3","SubSectionBookmarkName":"ss_T40C32N260S3_lv2_01aa6efba","IsNewSubSection":false,"SubSectionReplacement":""},{"Level":2,"Identity":"T40C32N260S4","SubSectionBookmarkName":"ss_T40C32N260S4_lv2_4d01f433a","IsNewSubSection":false,"SubSectionReplacement":""}],"TitleRelatedTo":"","TitleSoAsTo":"","Deleted":false,"IsStricken":false},{"CodeSectionBookmarkName":"ns_T40C32N270_151658f91","IsConstitutionSection":false,"Identity":"40-32-270","IsNew":true,"SubSections":[],"TitleRelatedTo":"","TitleSoAsTo":"","Deleted":false,"IsStricken":false},{"CodeSectionBookmarkName":"ns_T40C32N280_37e6c9a90","IsConstitutionSection":false,"Identity":"40-32-280","IsNew":true,"SubSections":[{"Level":1,"Identity":"T40C32N280SA","SubSectionBookmarkName":"ss_T40C32N280SA_lv1_7fa7ec381","IsNewSubSection":false,"SubSectionReplacement":""},{"Level":1,"Identity":"T40C32N280SB","SubSectionBookmarkName":"ss_T40C32N280SB_lv1_2b7218270","IsNewSubSection":false,"SubSectionReplacement":""}],"TitleRelatedTo":"","TitleSoAsTo":"","Deleted":false,"IsStricken":false},{"CodeSectionBookmarkName":"ns_T40C32N290_93d4deb88","IsConstitutionSection":false,"Identity":"40-32-290","IsNew":true,"SubSections":[{"Level":1,"Identity":"T40C32N290SA","SubSectionBookmarkName":"ss_T40C32N290SA_lv1_0a31595f5","IsNewSubSection":false,"SubSectionReplacement":""},{"Level":1,"Identity":"T40C32N290SB","SubSectionBookmarkName":"ss_T40C32N290SB_lv1_576f8c9f5","IsNewSubSection":false,"SubSectionReplacement":""},{"Level":2,"Identity":"T40C32N290S1","SubSectionBookmarkName":"ss_T40C32N290S1_lv2_9dc3d80fc","IsNewSubSection":false,"SubSectionReplacement":""},{"Level":2,"Identity":"T40C32N290S2","SubSectionBookmarkName":"ss_T40C32N290S2_lv2_97e369329","IsNewSubSection":false,"SubSectionReplacement":""},{"Level":2,"Identity":"T40C32N290S3","SubSectionBookmarkName":"ss_T40C32N290S3_lv2_fcc11cb43","IsNewSubSection":false,"SubSectionReplacement":""},{"Level":2,"Identity":"T40C32N290S4","SubSectionBookmarkName":"ss_T40C32N290S4_lv2_82bec33a0","IsNewSubSection":false,"SubSectionReplacement":""}],"TitleRelatedTo":"","TitleSoAsTo":"","Deleted":false,"IsStricken":false},{"CodeSectionBookmarkName":"ns_T40C32N300_ba2cc066f","IsConstitutionSection":false,"Identity":"40-32-300","IsNew":true,"SubSections":[{"Level":1,"Identity":"T40C32N300SA","SubSectionBookmarkName":"ss_T40C32N300SA_lv1_08e56275a","IsNewSubSection":false,"SubSectionReplacement":""},{"Level":1,"Identity":"T40C32N300SB","SubSectionBookmarkName":"ss_T40C32N300SB_lv1_f47e58252","IsNewSubSection":false,"SubSectionReplacement":""}],"TitleRelatedTo":"","TitleSoAsTo":"","Deleted":false,"IsStricken":false},{"CodeSectionBookmarkName":"ns_T40C32N310_12efe83fd","IsConstitutionSection":false,"Identity":"40-32-310","IsNew":true,"SubSections":[{"Level":1,"Identity":"T40C32N310SA","SubSectionBookmarkName":"ss_T40C32N310SA_lv1_22f3631b2","IsNewSubSection":false,"SubSectionReplacement":""},{"Level":1,"Identity":"T40C32N310SB","SubSectionBookmarkName":"ss_T40C32N310SB_lv1_01beec5f5","IsNewSubSection":false,"SubSectionReplacement":""}],"TitleRelatedTo":"","TitleSoAsTo":"","Deleted":false,"IsStricken":false},{"CodeSectionBookmarkName":"ns_T40C32N320_38c6537bd","IsConstitutionSection":false,"Identity":"40-32-320","IsNew":true,"SubSections":[{"Level":1,"Identity":"T40C32N320S1","SubSectionBookmarkName":"ss_T40C32N320S1_lv1_68213589d","IsNewSubSection":false,"SubSectionReplacement":""},{"Level":1,"Identity":"T40C32N320S2","SubSectionBookmarkName":"ss_T40C32N320S2_lv1_4bd07e4b9","IsNewSubSection":false,"SubSectionReplacement":""},{"Level":1,"Identity":"T40C32N320S3","SubSectionBookmarkName":"ss_T40C32N320S3_lv1_2c6acaa8a","IsNewSubSection":false,"SubSectionReplacement":""}],"TitleRelatedTo":"","TitleSoAsTo":"","Deleted":false,"IsStricken":false},{"CodeSectionBookmarkName":"ns_T40C32N330_99a0a3284","IsConstitutionSection":false,"Identity":"40-32-330","IsNew":true,"SubSections":[{"Level":1,"Identity":"T40C32N330SA","SubSectionBookmarkName":"ss_T40C32N330SA_lv1_706e93819","IsNewSubSection":false,"SubSectionReplacement":""},{"Level":1,"Identity":"T40C32N330SB","SubSectionBookmarkName":"ss_T40C32N330SB_lv1_36c6cd369","IsNewSubSection":false,"SubSectionReplacement":""},{"Level":1,"Identity":"T40C32N330SC","SubSectionBookmarkName":"ss_T40C32N330SC_lv1_881f9fea2","IsNewSubSection":false,"SubSectionReplacement":""}],"TitleRelatedTo":"","TitleSoAsTo":"","Deleted":false,"IsStricken":false}],"TitleText":"TO AMEND THE SOUTH CAROLINA CODE OF LAWS BY ADDING CHAPTER 32 TO TITLE 40 SO AS TO REQUIRE THE CERTIFICATION OF MOLD ASSESSMENT PROVIDERS AND MOLD REMEDIATION PROVIDERS, TO CREATE THE SOUTH CAROLINA MOLD ASSESSMENT AND REMEDIATION BOARD, AND TO PROVIDE REQUIEMENTS FOR CERTIFICATION, OVERSIGHT, INVESTIGATION, DISCIPLINE, PENALTIES, EXEMPTIONS, AND TRANSITION PROVISIONS, AMONG OTHER THINGS","DisableControls":false,"Deleted":false,"RepealItems":[],"SectionBookmarkName":"bs_num_1_34e2f394a"},{"SectionUUID":"8f03ca95-8faa-4d43-a9c2-8afc498075bd","SectionName":"standard_eff_date_section","SectionNumber":2,"SectionType":"drafting_clause","CodeSections":[],"TitleText":"","DisableControls":false,"Deleted":false,"RepealItems":[],"SectionBookmarkName":"bs_num_2_lastsection"}]</T_BILL_T_SECTIONS>
  <T_BILL_T_SUBJECT>Mold Assessment and Remediation</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A2674CD-3570-4610-9141-39CF319D28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9355</Characters>
  <Application>Microsoft Office Word</Application>
  <DocSecurity>0</DocSecurity>
  <Lines>173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2026-01-29T19:18:00Z</cp:lastPrinted>
  <dcterms:created xsi:type="dcterms:W3CDTF">2026-02-03T18:51:00Z</dcterms:created>
  <dcterms:modified xsi:type="dcterms:W3CDTF">2026-02-03T18:51:00Z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