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5114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Rankin and Long</w:t>
      </w:r>
    </w:p>
    <w:p>
      <w:pPr>
        <w:widowControl w:val="false"/>
        <w:spacing w:after="0"/>
        <w:jc w:val="left"/>
      </w:pPr>
      <w:r>
        <w:rPr>
          <w:rFonts w:ascii="Times New Roman"/>
          <w:sz w:val="22"/>
        </w:rPr>
        <w:t xml:space="preserve">Document Path: LC-0417VR26.docx</w:t>
      </w:r>
    </w:p>
    <w:p>
      <w:pPr>
        <w:widowControl w:val="false"/>
        <w:spacing w:after="0"/>
        <w:jc w:val="left"/>
      </w:pPr>
    </w:p>
    <w:p>
      <w:pPr>
        <w:widowControl w:val="false"/>
        <w:spacing w:after="0"/>
        <w:jc w:val="left"/>
      </w:pPr>
      <w:r>
        <w:rPr>
          <w:rFonts w:ascii="Times New Roman"/>
          <w:sz w:val="22"/>
        </w:rPr>
        <w:t xml:space="preserve">Introduced in the House on February 5,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Human Personhood at Conception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2/5/2026</w:t>
      </w:r>
      <w:r>
        <w:tab/>
        <w:t>House</w:t>
      </w:r>
      <w:r>
        <w:tab/>
        <w:t>Introduced and read first time
 </w:t>
      </w:r>
    </w:p>
    <w:p>
      <w:pPr>
        <w:widowControl w:val="false"/>
        <w:tabs>
          <w:tab w:val="right" w:pos="1008"/>
          <w:tab w:val="left" w:pos="1152"/>
          <w:tab w:val="left" w:pos="1872"/>
          <w:tab w:val="left" w:pos="9187"/>
        </w:tabs>
        <w:spacing w:after="0"/>
        <w:ind w:left="2088" w:hanging="2088"/>
      </w:pPr>
      <w:r>
        <w:tab/>
        <w:t>2/5/2026</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74d7e0b6bac1422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83bcec593ae4f97">
        <w:r>
          <w:rPr>
            <w:rStyle w:val="Hyperlink"/>
            <w:u w:val="single"/>
          </w:rPr>
          <w:t>02/05/2026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626AE" w:rsidRDefault="00432135" w14:paraId="47642A99" w14:textId="56D1B449">
      <w:pPr>
        <w:pStyle w:val="scemptylineheader"/>
      </w:pPr>
      <w:bookmarkStart w:name="open_doc_here" w:id="0"/>
      <w:bookmarkEnd w:id="0"/>
    </w:p>
    <w:p w:rsidRPr="00BB0725" w:rsidR="00A73EFA" w:rsidP="00D626AE" w:rsidRDefault="00A73EFA" w14:paraId="7B72410E" w14:textId="45FE479C">
      <w:pPr>
        <w:pStyle w:val="scemptylineheader"/>
      </w:pPr>
    </w:p>
    <w:p w:rsidRPr="00BB0725" w:rsidR="00A73EFA" w:rsidP="00D626AE" w:rsidRDefault="00A73EFA" w14:paraId="6AD935C9" w14:textId="470E0583">
      <w:pPr>
        <w:pStyle w:val="scemptylineheader"/>
      </w:pPr>
    </w:p>
    <w:p w:rsidRPr="00DF3B44" w:rsidR="00A73EFA" w:rsidP="00D626AE" w:rsidRDefault="00A73EFA" w14:paraId="51A98227" w14:textId="7FF64442">
      <w:pPr>
        <w:pStyle w:val="scemptylineheader"/>
      </w:pPr>
    </w:p>
    <w:p w:rsidRPr="00DF3B44" w:rsidR="00A73EFA" w:rsidP="00D626AE" w:rsidRDefault="00A73EFA" w14:paraId="3858851A" w14:textId="25A597BB">
      <w:pPr>
        <w:pStyle w:val="scemptylineheader"/>
      </w:pPr>
    </w:p>
    <w:p w:rsidRPr="00DF3B44" w:rsidR="00A73EFA" w:rsidP="00D626AE" w:rsidRDefault="00A73EFA" w14:paraId="4E3DDE20" w14:textId="5CBAAF3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738A9" w14:paraId="40FEFADA" w14:textId="68597807">
          <w:pPr>
            <w:pStyle w:val="scbilltitle"/>
          </w:pPr>
          <w:r>
            <w:t>TO AMEND THE SOUTH CAROLINA CODE OF LAWS BY ENACTING THE “HUMAN PERSONHOOD AT CONCEPTION ACT” BY ADDING SECTION 16‑3‑8 SO AS TO CHANGE THE DEFINITION OF “PERSON” FOR PURPOSES OF HOMICIDE OFFENSES TO INCLUDE EVERY HUMAN BEING BEGINNING AT CONCEPTION, AND FOR OTHER PURPOSES; AND BY REPEALING CHAPTER 41, TITLE 44 RELATING TO ABORTION.</w:t>
          </w:r>
        </w:p>
      </w:sdtContent>
    </w:sdt>
    <w:bookmarkStart w:name="at_65c7d7ea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276825b8" w:id="2"/>
      <w:r w:rsidRPr="0094541D">
        <w:t>B</w:t>
      </w:r>
      <w:bookmarkEnd w:id="2"/>
      <w:r w:rsidRPr="0094541D">
        <w:t>e it enacted by the General Assembly of the State of South Carolina:</w:t>
      </w:r>
    </w:p>
    <w:p w:rsidR="006F634D" w:rsidP="006F634D" w:rsidRDefault="006F634D" w14:paraId="69B2E3CE" w14:textId="77777777">
      <w:pPr>
        <w:pStyle w:val="scemptyline"/>
      </w:pPr>
    </w:p>
    <w:p w:rsidR="006F634D" w:rsidP="00885024" w:rsidRDefault="006F634D" w14:paraId="68CD532F" w14:textId="36A58402">
      <w:pPr>
        <w:pStyle w:val="scnoncodifiedsection"/>
      </w:pPr>
      <w:bookmarkStart w:name="bs_num_1_cd2609e00" w:id="3"/>
      <w:bookmarkStart w:name="citing_act_b804a613b" w:id="4"/>
      <w:r>
        <w:t>S</w:t>
      </w:r>
      <w:bookmarkEnd w:id="3"/>
      <w:r>
        <w:t>ECTION 1.</w:t>
      </w:r>
      <w:r>
        <w:tab/>
      </w:r>
      <w:bookmarkEnd w:id="4"/>
      <w:r w:rsidR="00885024">
        <w:rPr>
          <w:shd w:val="clear" w:color="auto" w:fill="FFFFFF"/>
        </w:rPr>
        <w:t>This act may be cited as the “</w:t>
      </w:r>
      <w:r w:rsidRPr="006F6E96" w:rsidR="006F6E96">
        <w:rPr>
          <w:shd w:val="clear" w:color="auto" w:fill="FFFFFF"/>
        </w:rPr>
        <w:t>Human Personhood at Conception Act</w:t>
      </w:r>
      <w:r w:rsidR="003A3DA4">
        <w:rPr>
          <w:shd w:val="clear" w:color="auto" w:fill="FFFFFF"/>
        </w:rPr>
        <w:t>.</w:t>
      </w:r>
      <w:r w:rsidR="00885024">
        <w:rPr>
          <w:shd w:val="clear" w:color="auto" w:fill="FFFFFF"/>
        </w:rPr>
        <w:t>”</w:t>
      </w:r>
    </w:p>
    <w:p w:rsidRPr="00DF3B44" w:rsidR="007E06BB" w:rsidP="00787433" w:rsidRDefault="007E06BB" w14:paraId="3D8F1FED" w14:textId="0EDA53CB">
      <w:pPr>
        <w:pStyle w:val="scemptyline"/>
      </w:pPr>
    </w:p>
    <w:p w:rsidR="00F0139E" w:rsidRDefault="00F0139E" w14:paraId="6B8FD138" w14:textId="77777777">
      <w:pPr>
        <w:pStyle w:val="scdirectionallanguage"/>
      </w:pPr>
      <w:bookmarkStart w:name="bs_num_2_4d1389a10" w:id="5"/>
      <w:r>
        <w:t>S</w:t>
      </w:r>
      <w:bookmarkEnd w:id="5"/>
      <w:r>
        <w:t>ECTION 2.</w:t>
      </w:r>
      <w:r>
        <w:tab/>
      </w:r>
      <w:bookmarkStart w:name="dl_3456cb547" w:id="6"/>
      <w:r>
        <w:t>A</w:t>
      </w:r>
      <w:bookmarkEnd w:id="6"/>
      <w:r>
        <w:t>rticle 1, Chapter 3, Title 16 of the S.C. Code is amended by adding:</w:t>
      </w:r>
    </w:p>
    <w:p w:rsidR="00F0139E" w:rsidRDefault="00F0139E" w14:paraId="66453547" w14:textId="77777777">
      <w:pPr>
        <w:pStyle w:val="scnewcodesection"/>
      </w:pPr>
    </w:p>
    <w:p w:rsidR="002C7FD9" w:rsidP="002C7FD9" w:rsidRDefault="00F0139E" w14:paraId="62BD4E36" w14:textId="35242515">
      <w:pPr>
        <w:pStyle w:val="scnewcodesection"/>
      </w:pPr>
      <w:r>
        <w:tab/>
      </w:r>
      <w:bookmarkStart w:name="ns_T16C3N8_baae5ede2" w:id="7"/>
      <w:r>
        <w:t>S</w:t>
      </w:r>
      <w:bookmarkEnd w:id="7"/>
      <w:r>
        <w:t>ection 16‑3‑8.</w:t>
      </w:r>
      <w:r>
        <w:tab/>
      </w:r>
      <w:bookmarkStart w:name="ss_T16C3N8SA_lv1_2f09d23b9" w:id="8"/>
      <w:r w:rsidR="002C7FD9">
        <w:t>(</w:t>
      </w:r>
      <w:bookmarkEnd w:id="8"/>
      <w:r w:rsidR="002C7FD9">
        <w:t>A) As used in this article, “person” or “persons” means every human being beginning at conception.</w:t>
      </w:r>
    </w:p>
    <w:p w:rsidR="002C7FD9" w:rsidP="002C7FD9" w:rsidRDefault="002C7FD9" w14:paraId="136E66C7" w14:textId="23781D5F">
      <w:pPr>
        <w:pStyle w:val="scnewcodesection"/>
      </w:pPr>
      <w:r>
        <w:tab/>
      </w:r>
      <w:bookmarkStart w:name="ss_T16C3N8SB_lv1_bc0133af7" w:id="9"/>
      <w:r>
        <w:t>(</w:t>
      </w:r>
      <w:bookmarkEnd w:id="9"/>
      <w:r>
        <w:t>B) As used in this article, “fertilization” means the fecundation of the ovum by the spermatozoon.</w:t>
      </w:r>
    </w:p>
    <w:p w:rsidR="002C7FD9" w:rsidP="002C7FD9" w:rsidRDefault="002C7FD9" w14:paraId="6F33C248" w14:textId="2835F78D">
      <w:pPr>
        <w:pStyle w:val="scnewcodesection"/>
      </w:pPr>
      <w:r>
        <w:tab/>
      </w:r>
      <w:bookmarkStart w:name="ss_T16C3N8SC_lv1_f7c9eb81a" w:id="10"/>
      <w:r>
        <w:t>(</w:t>
      </w:r>
      <w:bookmarkEnd w:id="10"/>
      <w:r>
        <w:t>C) As used in this article, “conception” means fertilization.</w:t>
      </w:r>
    </w:p>
    <w:p w:rsidR="00AD717D" w:rsidP="00AD717D" w:rsidRDefault="00AD717D" w14:paraId="397A3C81" w14:textId="77777777">
      <w:pPr>
        <w:pStyle w:val="scemptyline"/>
      </w:pPr>
    </w:p>
    <w:p w:rsidR="00AD717D" w:rsidP="002374D0" w:rsidRDefault="00AD717D" w14:paraId="5E9BA374" w14:textId="20E63CD2">
      <w:pPr>
        <w:pStyle w:val="scnoncodifiedsection"/>
      </w:pPr>
      <w:bookmarkStart w:name="bs_num_3_e0ffca866" w:id="11"/>
      <w:r>
        <w:t>S</w:t>
      </w:r>
      <w:bookmarkEnd w:id="11"/>
      <w:r>
        <w:t>ECTION 3.</w:t>
      </w:r>
      <w:r>
        <w:tab/>
      </w:r>
      <w:r w:rsidR="002374D0">
        <w:t>Chapter 41, Title 44 of the S.C. Code is repealed.</w:t>
      </w:r>
    </w:p>
    <w:p w:rsidR="00F0139E" w:rsidRDefault="00F0139E" w14:paraId="74467807" w14:textId="216FF1CA">
      <w:pPr>
        <w:pStyle w:val="scemptyline"/>
      </w:pPr>
    </w:p>
    <w:p w:rsidRPr="00DF3B44" w:rsidR="007A10F1" w:rsidP="007A10F1" w:rsidRDefault="00E27805" w14:paraId="0E9393B4" w14:textId="3A662836">
      <w:pPr>
        <w:pStyle w:val="scnoncodifiedsection"/>
      </w:pPr>
      <w:bookmarkStart w:name="bs_num_4_lastsection" w:id="12"/>
      <w:bookmarkStart w:name="eff_date_section" w:id="13"/>
      <w:r w:rsidRPr="00DF3B44">
        <w:t>S</w:t>
      </w:r>
      <w:bookmarkEnd w:id="12"/>
      <w:r w:rsidRPr="00DF3B44">
        <w:t>ECTION 4.</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08B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7539860" w:rsidR="00685035" w:rsidRPr="007B4AF7" w:rsidRDefault="002A438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B1AB4">
              <w:rPr>
                <w:noProof/>
              </w:rPr>
              <w:t>LC-0417VR26.docx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E3D"/>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38A9"/>
    <w:rsid w:val="00074A4F"/>
    <w:rsid w:val="00077A4C"/>
    <w:rsid w:val="00077B65"/>
    <w:rsid w:val="000A3C25"/>
    <w:rsid w:val="000A409B"/>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353CC"/>
    <w:rsid w:val="00140049"/>
    <w:rsid w:val="001705A8"/>
    <w:rsid w:val="00171601"/>
    <w:rsid w:val="001730EB"/>
    <w:rsid w:val="00173276"/>
    <w:rsid w:val="00176122"/>
    <w:rsid w:val="0019025B"/>
    <w:rsid w:val="00192AF7"/>
    <w:rsid w:val="00197366"/>
    <w:rsid w:val="001A136C"/>
    <w:rsid w:val="001A1A40"/>
    <w:rsid w:val="001B6DA2"/>
    <w:rsid w:val="001C25EC"/>
    <w:rsid w:val="001C7CBA"/>
    <w:rsid w:val="001F2A41"/>
    <w:rsid w:val="001F313F"/>
    <w:rsid w:val="001F331D"/>
    <w:rsid w:val="001F394C"/>
    <w:rsid w:val="002038AA"/>
    <w:rsid w:val="002114C8"/>
    <w:rsid w:val="0021166F"/>
    <w:rsid w:val="002162DF"/>
    <w:rsid w:val="00230038"/>
    <w:rsid w:val="002333AD"/>
    <w:rsid w:val="0023373B"/>
    <w:rsid w:val="00233975"/>
    <w:rsid w:val="00236D73"/>
    <w:rsid w:val="002374D0"/>
    <w:rsid w:val="00246535"/>
    <w:rsid w:val="0025342A"/>
    <w:rsid w:val="00256FD2"/>
    <w:rsid w:val="00257F60"/>
    <w:rsid w:val="002625EA"/>
    <w:rsid w:val="00262AC5"/>
    <w:rsid w:val="00264AE9"/>
    <w:rsid w:val="00275AE6"/>
    <w:rsid w:val="002836D8"/>
    <w:rsid w:val="00287D21"/>
    <w:rsid w:val="002A7989"/>
    <w:rsid w:val="002B02F3"/>
    <w:rsid w:val="002C3463"/>
    <w:rsid w:val="002C7FD9"/>
    <w:rsid w:val="002D266D"/>
    <w:rsid w:val="002D5B3D"/>
    <w:rsid w:val="002D7447"/>
    <w:rsid w:val="002E315A"/>
    <w:rsid w:val="002E4F8C"/>
    <w:rsid w:val="002F560C"/>
    <w:rsid w:val="002F5847"/>
    <w:rsid w:val="00303CD6"/>
    <w:rsid w:val="0030425A"/>
    <w:rsid w:val="003421F1"/>
    <w:rsid w:val="0034279C"/>
    <w:rsid w:val="00342A55"/>
    <w:rsid w:val="00354F64"/>
    <w:rsid w:val="003559A1"/>
    <w:rsid w:val="00361563"/>
    <w:rsid w:val="00362510"/>
    <w:rsid w:val="00371D36"/>
    <w:rsid w:val="00373E17"/>
    <w:rsid w:val="003775E6"/>
    <w:rsid w:val="00381998"/>
    <w:rsid w:val="003A3DA4"/>
    <w:rsid w:val="003A5F1C"/>
    <w:rsid w:val="003C3E2E"/>
    <w:rsid w:val="003C60AA"/>
    <w:rsid w:val="003D4A3C"/>
    <w:rsid w:val="003D55B2"/>
    <w:rsid w:val="003E0033"/>
    <w:rsid w:val="003E5452"/>
    <w:rsid w:val="003E66AD"/>
    <w:rsid w:val="003E7165"/>
    <w:rsid w:val="003E7FF6"/>
    <w:rsid w:val="00403A18"/>
    <w:rsid w:val="004046B5"/>
    <w:rsid w:val="00406F27"/>
    <w:rsid w:val="004141B8"/>
    <w:rsid w:val="004203B9"/>
    <w:rsid w:val="00432135"/>
    <w:rsid w:val="00446987"/>
    <w:rsid w:val="00446D28"/>
    <w:rsid w:val="00462007"/>
    <w:rsid w:val="00466CD0"/>
    <w:rsid w:val="00473583"/>
    <w:rsid w:val="00477F32"/>
    <w:rsid w:val="00481850"/>
    <w:rsid w:val="004851A0"/>
    <w:rsid w:val="0048627F"/>
    <w:rsid w:val="004927F4"/>
    <w:rsid w:val="004932AB"/>
    <w:rsid w:val="00494BEF"/>
    <w:rsid w:val="00496FDF"/>
    <w:rsid w:val="004A2CC2"/>
    <w:rsid w:val="004A5512"/>
    <w:rsid w:val="004A6BE5"/>
    <w:rsid w:val="004B0C18"/>
    <w:rsid w:val="004B7D15"/>
    <w:rsid w:val="004C1A04"/>
    <w:rsid w:val="004C20BC"/>
    <w:rsid w:val="004C5C9A"/>
    <w:rsid w:val="004C5F3F"/>
    <w:rsid w:val="004D1442"/>
    <w:rsid w:val="004D3DCB"/>
    <w:rsid w:val="004E1946"/>
    <w:rsid w:val="004E66E9"/>
    <w:rsid w:val="004E7DDE"/>
    <w:rsid w:val="004F0090"/>
    <w:rsid w:val="004F172C"/>
    <w:rsid w:val="005002ED"/>
    <w:rsid w:val="00500DBC"/>
    <w:rsid w:val="005102BE"/>
    <w:rsid w:val="00523F7F"/>
    <w:rsid w:val="00524D54"/>
    <w:rsid w:val="005279D2"/>
    <w:rsid w:val="00533013"/>
    <w:rsid w:val="0054531B"/>
    <w:rsid w:val="00546C24"/>
    <w:rsid w:val="005476FF"/>
    <w:rsid w:val="005516F6"/>
    <w:rsid w:val="00552842"/>
    <w:rsid w:val="00554E89"/>
    <w:rsid w:val="00564B58"/>
    <w:rsid w:val="00572281"/>
    <w:rsid w:val="005801DD"/>
    <w:rsid w:val="00592A40"/>
    <w:rsid w:val="005932B3"/>
    <w:rsid w:val="005A28BC"/>
    <w:rsid w:val="005A5377"/>
    <w:rsid w:val="005B7817"/>
    <w:rsid w:val="005C06C8"/>
    <w:rsid w:val="005C23D7"/>
    <w:rsid w:val="005C40EB"/>
    <w:rsid w:val="005D02B4"/>
    <w:rsid w:val="005D3013"/>
    <w:rsid w:val="005E1E50"/>
    <w:rsid w:val="005E2B9C"/>
    <w:rsid w:val="005E3332"/>
    <w:rsid w:val="005F76B0"/>
    <w:rsid w:val="00600BED"/>
    <w:rsid w:val="00604429"/>
    <w:rsid w:val="006067B0"/>
    <w:rsid w:val="00606A8B"/>
    <w:rsid w:val="00611EBA"/>
    <w:rsid w:val="006213A8"/>
    <w:rsid w:val="00623BEA"/>
    <w:rsid w:val="006347E9"/>
    <w:rsid w:val="00640C87"/>
    <w:rsid w:val="006452B0"/>
    <w:rsid w:val="006454BB"/>
    <w:rsid w:val="00657CF4"/>
    <w:rsid w:val="00661463"/>
    <w:rsid w:val="00663B8D"/>
    <w:rsid w:val="00663E00"/>
    <w:rsid w:val="00664F48"/>
    <w:rsid w:val="00664FAD"/>
    <w:rsid w:val="0067345B"/>
    <w:rsid w:val="00676B7A"/>
    <w:rsid w:val="00677887"/>
    <w:rsid w:val="00683986"/>
    <w:rsid w:val="00685035"/>
    <w:rsid w:val="00685770"/>
    <w:rsid w:val="00690DBA"/>
    <w:rsid w:val="006964F9"/>
    <w:rsid w:val="006A395F"/>
    <w:rsid w:val="006A65E2"/>
    <w:rsid w:val="006B37BD"/>
    <w:rsid w:val="006C092D"/>
    <w:rsid w:val="006C099D"/>
    <w:rsid w:val="006C18F0"/>
    <w:rsid w:val="006C7E01"/>
    <w:rsid w:val="006D3FE2"/>
    <w:rsid w:val="006D64A5"/>
    <w:rsid w:val="006D783B"/>
    <w:rsid w:val="006E0935"/>
    <w:rsid w:val="006E353F"/>
    <w:rsid w:val="006E35AB"/>
    <w:rsid w:val="006F634D"/>
    <w:rsid w:val="006F6E96"/>
    <w:rsid w:val="00711AA9"/>
    <w:rsid w:val="00722155"/>
    <w:rsid w:val="00730C87"/>
    <w:rsid w:val="00737805"/>
    <w:rsid w:val="00737F19"/>
    <w:rsid w:val="0077606E"/>
    <w:rsid w:val="00782BF8"/>
    <w:rsid w:val="00783C75"/>
    <w:rsid w:val="007849D9"/>
    <w:rsid w:val="00787433"/>
    <w:rsid w:val="0079293F"/>
    <w:rsid w:val="00797BD6"/>
    <w:rsid w:val="007A10F1"/>
    <w:rsid w:val="007A3D50"/>
    <w:rsid w:val="007B0A2F"/>
    <w:rsid w:val="007B2D29"/>
    <w:rsid w:val="007B412F"/>
    <w:rsid w:val="007B4AF7"/>
    <w:rsid w:val="007B4DBF"/>
    <w:rsid w:val="007B4EA5"/>
    <w:rsid w:val="007C5458"/>
    <w:rsid w:val="007D2C67"/>
    <w:rsid w:val="007E06BB"/>
    <w:rsid w:val="007F50D1"/>
    <w:rsid w:val="00816D52"/>
    <w:rsid w:val="00831048"/>
    <w:rsid w:val="00834272"/>
    <w:rsid w:val="008625C1"/>
    <w:rsid w:val="0087671D"/>
    <w:rsid w:val="008806F9"/>
    <w:rsid w:val="008839B7"/>
    <w:rsid w:val="00885024"/>
    <w:rsid w:val="00887957"/>
    <w:rsid w:val="008A57E3"/>
    <w:rsid w:val="008B5BF4"/>
    <w:rsid w:val="008C0CEE"/>
    <w:rsid w:val="008C1B18"/>
    <w:rsid w:val="008D46EC"/>
    <w:rsid w:val="008E0E25"/>
    <w:rsid w:val="008E61A1"/>
    <w:rsid w:val="008F2CAF"/>
    <w:rsid w:val="008F7669"/>
    <w:rsid w:val="009031EF"/>
    <w:rsid w:val="00917EA3"/>
    <w:rsid w:val="00917EE0"/>
    <w:rsid w:val="00921C89"/>
    <w:rsid w:val="00926966"/>
    <w:rsid w:val="00926D03"/>
    <w:rsid w:val="00934036"/>
    <w:rsid w:val="00934889"/>
    <w:rsid w:val="00937CFE"/>
    <w:rsid w:val="0094541D"/>
    <w:rsid w:val="009473EA"/>
    <w:rsid w:val="00954E7E"/>
    <w:rsid w:val="009554D9"/>
    <w:rsid w:val="009572F9"/>
    <w:rsid w:val="00960D0F"/>
    <w:rsid w:val="0098366F"/>
    <w:rsid w:val="00983A03"/>
    <w:rsid w:val="00986063"/>
    <w:rsid w:val="00991F67"/>
    <w:rsid w:val="00992876"/>
    <w:rsid w:val="009942F9"/>
    <w:rsid w:val="009A0DCE"/>
    <w:rsid w:val="009A22CD"/>
    <w:rsid w:val="009A3E4B"/>
    <w:rsid w:val="009B1AB4"/>
    <w:rsid w:val="009B35FD"/>
    <w:rsid w:val="009B3F37"/>
    <w:rsid w:val="009B6815"/>
    <w:rsid w:val="009C69D0"/>
    <w:rsid w:val="009D2967"/>
    <w:rsid w:val="009D3C2B"/>
    <w:rsid w:val="009E4191"/>
    <w:rsid w:val="009F2AB1"/>
    <w:rsid w:val="009F4FAF"/>
    <w:rsid w:val="009F68F1"/>
    <w:rsid w:val="00A04529"/>
    <w:rsid w:val="00A0584B"/>
    <w:rsid w:val="00A17135"/>
    <w:rsid w:val="00A21A6F"/>
    <w:rsid w:val="00A24E56"/>
    <w:rsid w:val="00A26A62"/>
    <w:rsid w:val="00A26AA7"/>
    <w:rsid w:val="00A35A9B"/>
    <w:rsid w:val="00A4070E"/>
    <w:rsid w:val="00A40CA0"/>
    <w:rsid w:val="00A504A7"/>
    <w:rsid w:val="00A53677"/>
    <w:rsid w:val="00A53BF2"/>
    <w:rsid w:val="00A60D68"/>
    <w:rsid w:val="00A736F2"/>
    <w:rsid w:val="00A73EFA"/>
    <w:rsid w:val="00A77A3B"/>
    <w:rsid w:val="00A804E7"/>
    <w:rsid w:val="00A92F6F"/>
    <w:rsid w:val="00A97523"/>
    <w:rsid w:val="00AA7824"/>
    <w:rsid w:val="00AB0FA3"/>
    <w:rsid w:val="00AB682F"/>
    <w:rsid w:val="00AB73BF"/>
    <w:rsid w:val="00AC335C"/>
    <w:rsid w:val="00AC463E"/>
    <w:rsid w:val="00AD3BE2"/>
    <w:rsid w:val="00AD3E3D"/>
    <w:rsid w:val="00AD717D"/>
    <w:rsid w:val="00AE1EE4"/>
    <w:rsid w:val="00AE36EC"/>
    <w:rsid w:val="00AE5EC6"/>
    <w:rsid w:val="00AE7406"/>
    <w:rsid w:val="00AF1688"/>
    <w:rsid w:val="00AF46E6"/>
    <w:rsid w:val="00AF5139"/>
    <w:rsid w:val="00B06EDA"/>
    <w:rsid w:val="00B1161F"/>
    <w:rsid w:val="00B11661"/>
    <w:rsid w:val="00B212B6"/>
    <w:rsid w:val="00B32B4D"/>
    <w:rsid w:val="00B4137E"/>
    <w:rsid w:val="00B54DF7"/>
    <w:rsid w:val="00B56223"/>
    <w:rsid w:val="00B56E79"/>
    <w:rsid w:val="00B57AA7"/>
    <w:rsid w:val="00B637AA"/>
    <w:rsid w:val="00B63BE2"/>
    <w:rsid w:val="00B7592C"/>
    <w:rsid w:val="00B809D3"/>
    <w:rsid w:val="00B84B66"/>
    <w:rsid w:val="00B85475"/>
    <w:rsid w:val="00B85EF9"/>
    <w:rsid w:val="00B9090A"/>
    <w:rsid w:val="00B92196"/>
    <w:rsid w:val="00B9228D"/>
    <w:rsid w:val="00B929EC"/>
    <w:rsid w:val="00BB0725"/>
    <w:rsid w:val="00BC408A"/>
    <w:rsid w:val="00BC5023"/>
    <w:rsid w:val="00BC556C"/>
    <w:rsid w:val="00BD1347"/>
    <w:rsid w:val="00BD42DA"/>
    <w:rsid w:val="00BD4684"/>
    <w:rsid w:val="00BE08A7"/>
    <w:rsid w:val="00BE4391"/>
    <w:rsid w:val="00BF3E48"/>
    <w:rsid w:val="00C15F1B"/>
    <w:rsid w:val="00C16288"/>
    <w:rsid w:val="00C17D1D"/>
    <w:rsid w:val="00C24948"/>
    <w:rsid w:val="00C34DB8"/>
    <w:rsid w:val="00C45923"/>
    <w:rsid w:val="00C543E7"/>
    <w:rsid w:val="00C70225"/>
    <w:rsid w:val="00C716D4"/>
    <w:rsid w:val="00C72198"/>
    <w:rsid w:val="00C73C7D"/>
    <w:rsid w:val="00C75005"/>
    <w:rsid w:val="00C75BC2"/>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56EF"/>
    <w:rsid w:val="00D204F2"/>
    <w:rsid w:val="00D2455C"/>
    <w:rsid w:val="00D25023"/>
    <w:rsid w:val="00D27F8C"/>
    <w:rsid w:val="00D33843"/>
    <w:rsid w:val="00D50AFF"/>
    <w:rsid w:val="00D54A6F"/>
    <w:rsid w:val="00D54F4A"/>
    <w:rsid w:val="00D57D57"/>
    <w:rsid w:val="00D626AE"/>
    <w:rsid w:val="00D62E42"/>
    <w:rsid w:val="00D772FB"/>
    <w:rsid w:val="00DA1AA0"/>
    <w:rsid w:val="00DA512B"/>
    <w:rsid w:val="00DB283A"/>
    <w:rsid w:val="00DC44A8"/>
    <w:rsid w:val="00DE4BEE"/>
    <w:rsid w:val="00DE5B3D"/>
    <w:rsid w:val="00DE7112"/>
    <w:rsid w:val="00DF19BE"/>
    <w:rsid w:val="00DF3B44"/>
    <w:rsid w:val="00E1372E"/>
    <w:rsid w:val="00E21D30"/>
    <w:rsid w:val="00E24D9A"/>
    <w:rsid w:val="00E270E6"/>
    <w:rsid w:val="00E27805"/>
    <w:rsid w:val="00E27A11"/>
    <w:rsid w:val="00E30497"/>
    <w:rsid w:val="00E358A2"/>
    <w:rsid w:val="00E35C9A"/>
    <w:rsid w:val="00E3771B"/>
    <w:rsid w:val="00E40979"/>
    <w:rsid w:val="00E43F26"/>
    <w:rsid w:val="00E47E5F"/>
    <w:rsid w:val="00E52A36"/>
    <w:rsid w:val="00E6378B"/>
    <w:rsid w:val="00E63EC3"/>
    <w:rsid w:val="00E653DA"/>
    <w:rsid w:val="00E65958"/>
    <w:rsid w:val="00E84FE5"/>
    <w:rsid w:val="00E879A5"/>
    <w:rsid w:val="00E879FC"/>
    <w:rsid w:val="00E966B1"/>
    <w:rsid w:val="00EA2574"/>
    <w:rsid w:val="00EA2F1F"/>
    <w:rsid w:val="00EA3F2E"/>
    <w:rsid w:val="00EA57EC"/>
    <w:rsid w:val="00EA6208"/>
    <w:rsid w:val="00EB120E"/>
    <w:rsid w:val="00EB34C8"/>
    <w:rsid w:val="00EB46E2"/>
    <w:rsid w:val="00EC0045"/>
    <w:rsid w:val="00ED452E"/>
    <w:rsid w:val="00ED4FE2"/>
    <w:rsid w:val="00EE3CDA"/>
    <w:rsid w:val="00EF37A8"/>
    <w:rsid w:val="00EF531F"/>
    <w:rsid w:val="00F0139E"/>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4C26"/>
    <w:rsid w:val="00F657C5"/>
    <w:rsid w:val="00F900B4"/>
    <w:rsid w:val="00FA0F2E"/>
    <w:rsid w:val="00FA4DB1"/>
    <w:rsid w:val="00FB3F2A"/>
    <w:rsid w:val="00FC08B3"/>
    <w:rsid w:val="00FC3593"/>
    <w:rsid w:val="00FD117D"/>
    <w:rsid w:val="00FD72E3"/>
    <w:rsid w:val="00FE06FC"/>
    <w:rsid w:val="00FE0C92"/>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C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C7CBA"/>
    <w:rPr>
      <w:rFonts w:ascii="Times New Roman" w:hAnsi="Times New Roman"/>
      <w:b w:val="0"/>
      <w:i w:val="0"/>
      <w:sz w:val="22"/>
    </w:rPr>
  </w:style>
  <w:style w:type="paragraph" w:styleId="NoSpacing">
    <w:name w:val="No Spacing"/>
    <w:uiPriority w:val="1"/>
    <w:qFormat/>
    <w:rsid w:val="001C7CBA"/>
    <w:pPr>
      <w:spacing w:after="0" w:line="240" w:lineRule="auto"/>
    </w:pPr>
  </w:style>
  <w:style w:type="paragraph" w:customStyle="1" w:styleId="scemptylineheader">
    <w:name w:val="sc_emptyline_header"/>
    <w:qFormat/>
    <w:rsid w:val="001C7C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C7C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C7C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C7C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C7C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C7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C7CBA"/>
    <w:rPr>
      <w:color w:val="808080"/>
    </w:rPr>
  </w:style>
  <w:style w:type="paragraph" w:customStyle="1" w:styleId="scdirectionallanguage">
    <w:name w:val="sc_directional_language"/>
    <w:qFormat/>
    <w:rsid w:val="001C7C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C7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7C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C7C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7C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C7C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C7C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C7C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C7C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C7C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C7C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C7C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C7C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C7C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C7C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C7C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C7C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C7CBA"/>
    <w:rPr>
      <w:rFonts w:ascii="Times New Roman" w:hAnsi="Times New Roman"/>
      <w:color w:val="auto"/>
      <w:sz w:val="22"/>
    </w:rPr>
  </w:style>
  <w:style w:type="paragraph" w:customStyle="1" w:styleId="scclippagebillheader">
    <w:name w:val="sc_clip_page_bill_header"/>
    <w:qFormat/>
    <w:rsid w:val="001C7C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C7C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C7C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C7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CBA"/>
    <w:rPr>
      <w:lang w:val="en-US"/>
    </w:rPr>
  </w:style>
  <w:style w:type="paragraph" w:styleId="Footer">
    <w:name w:val="footer"/>
    <w:basedOn w:val="Normal"/>
    <w:link w:val="FooterChar"/>
    <w:uiPriority w:val="99"/>
    <w:unhideWhenUsed/>
    <w:rsid w:val="001C7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CBA"/>
    <w:rPr>
      <w:lang w:val="en-US"/>
    </w:rPr>
  </w:style>
  <w:style w:type="paragraph" w:styleId="ListParagraph">
    <w:name w:val="List Paragraph"/>
    <w:basedOn w:val="Normal"/>
    <w:uiPriority w:val="34"/>
    <w:qFormat/>
    <w:rsid w:val="001C7CBA"/>
    <w:pPr>
      <w:ind w:left="720"/>
      <w:contextualSpacing/>
    </w:pPr>
  </w:style>
  <w:style w:type="paragraph" w:customStyle="1" w:styleId="scbillfooter">
    <w:name w:val="sc_bill_footer"/>
    <w:qFormat/>
    <w:rsid w:val="001C7C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C7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C7C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7C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C7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C7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C7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C7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C7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C7C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C7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C7C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C7C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C7CBA"/>
    <w:pPr>
      <w:widowControl w:val="0"/>
      <w:suppressAutoHyphens/>
      <w:spacing w:after="0" w:line="360" w:lineRule="auto"/>
    </w:pPr>
    <w:rPr>
      <w:rFonts w:ascii="Times New Roman" w:hAnsi="Times New Roman"/>
      <w:lang w:val="en-US"/>
    </w:rPr>
  </w:style>
  <w:style w:type="paragraph" w:customStyle="1" w:styleId="sctableln">
    <w:name w:val="sc_table_ln"/>
    <w:qFormat/>
    <w:rsid w:val="001C7C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C7C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C7CBA"/>
    <w:rPr>
      <w:strike/>
      <w:dstrike w:val="0"/>
    </w:rPr>
  </w:style>
  <w:style w:type="character" w:customStyle="1" w:styleId="scinsert">
    <w:name w:val="sc_insert"/>
    <w:uiPriority w:val="1"/>
    <w:qFormat/>
    <w:rsid w:val="001C7CBA"/>
    <w:rPr>
      <w:caps w:val="0"/>
      <w:smallCaps w:val="0"/>
      <w:strike w:val="0"/>
      <w:dstrike w:val="0"/>
      <w:vanish w:val="0"/>
      <w:u w:val="single"/>
      <w:vertAlign w:val="baseline"/>
    </w:rPr>
  </w:style>
  <w:style w:type="character" w:customStyle="1" w:styleId="scinsertred">
    <w:name w:val="sc_insert_red"/>
    <w:uiPriority w:val="1"/>
    <w:qFormat/>
    <w:rsid w:val="001C7CBA"/>
    <w:rPr>
      <w:caps w:val="0"/>
      <w:smallCaps w:val="0"/>
      <w:strike w:val="0"/>
      <w:dstrike w:val="0"/>
      <w:vanish w:val="0"/>
      <w:color w:val="FF0000"/>
      <w:u w:val="single"/>
      <w:vertAlign w:val="baseline"/>
    </w:rPr>
  </w:style>
  <w:style w:type="character" w:customStyle="1" w:styleId="scinsertblue">
    <w:name w:val="sc_insert_blue"/>
    <w:uiPriority w:val="1"/>
    <w:qFormat/>
    <w:rsid w:val="001C7CBA"/>
    <w:rPr>
      <w:caps w:val="0"/>
      <w:smallCaps w:val="0"/>
      <w:strike w:val="0"/>
      <w:dstrike w:val="0"/>
      <w:vanish w:val="0"/>
      <w:color w:val="0070C0"/>
      <w:u w:val="single"/>
      <w:vertAlign w:val="baseline"/>
    </w:rPr>
  </w:style>
  <w:style w:type="character" w:customStyle="1" w:styleId="scstrikered">
    <w:name w:val="sc_strike_red"/>
    <w:uiPriority w:val="1"/>
    <w:qFormat/>
    <w:rsid w:val="001C7CBA"/>
    <w:rPr>
      <w:strike/>
      <w:dstrike w:val="0"/>
      <w:color w:val="FF0000"/>
    </w:rPr>
  </w:style>
  <w:style w:type="character" w:customStyle="1" w:styleId="scstrikeblue">
    <w:name w:val="sc_strike_blue"/>
    <w:uiPriority w:val="1"/>
    <w:qFormat/>
    <w:rsid w:val="001C7CBA"/>
    <w:rPr>
      <w:strike/>
      <w:dstrike w:val="0"/>
      <w:color w:val="0070C0"/>
    </w:rPr>
  </w:style>
  <w:style w:type="character" w:customStyle="1" w:styleId="scinsertbluenounderline">
    <w:name w:val="sc_insert_blue_no_underline"/>
    <w:uiPriority w:val="1"/>
    <w:qFormat/>
    <w:rsid w:val="001C7C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C7C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C7CBA"/>
    <w:rPr>
      <w:strike/>
      <w:dstrike w:val="0"/>
      <w:color w:val="0070C0"/>
      <w:lang w:val="en-US"/>
    </w:rPr>
  </w:style>
  <w:style w:type="character" w:customStyle="1" w:styleId="scstrikerednoncodified">
    <w:name w:val="sc_strike_red_non_codified"/>
    <w:uiPriority w:val="1"/>
    <w:qFormat/>
    <w:rsid w:val="001C7CBA"/>
    <w:rPr>
      <w:strike/>
      <w:dstrike w:val="0"/>
      <w:color w:val="FF0000"/>
    </w:rPr>
  </w:style>
  <w:style w:type="paragraph" w:customStyle="1" w:styleId="scbillsiglines">
    <w:name w:val="sc_bill_sig_lines"/>
    <w:qFormat/>
    <w:rsid w:val="001C7C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C7CBA"/>
    <w:rPr>
      <w:bdr w:val="none" w:sz="0" w:space="0" w:color="auto"/>
      <w:shd w:val="clear" w:color="auto" w:fill="FEC6C6"/>
    </w:rPr>
  </w:style>
  <w:style w:type="character" w:customStyle="1" w:styleId="screstoreblue">
    <w:name w:val="sc_restore_blue"/>
    <w:uiPriority w:val="1"/>
    <w:qFormat/>
    <w:rsid w:val="001C7CBA"/>
    <w:rPr>
      <w:color w:val="4472C4" w:themeColor="accent1"/>
      <w:bdr w:val="none" w:sz="0" w:space="0" w:color="auto"/>
      <w:shd w:val="clear" w:color="auto" w:fill="auto"/>
    </w:rPr>
  </w:style>
  <w:style w:type="character" w:customStyle="1" w:styleId="screstorered">
    <w:name w:val="sc_restore_red"/>
    <w:uiPriority w:val="1"/>
    <w:qFormat/>
    <w:rsid w:val="001C7CBA"/>
    <w:rPr>
      <w:color w:val="FF0000"/>
      <w:bdr w:val="none" w:sz="0" w:space="0" w:color="auto"/>
      <w:shd w:val="clear" w:color="auto" w:fill="auto"/>
    </w:rPr>
  </w:style>
  <w:style w:type="character" w:customStyle="1" w:styleId="scstrikenewblue">
    <w:name w:val="sc_strike_new_blue"/>
    <w:uiPriority w:val="1"/>
    <w:qFormat/>
    <w:rsid w:val="001C7CBA"/>
    <w:rPr>
      <w:strike w:val="0"/>
      <w:dstrike/>
      <w:color w:val="0070C0"/>
      <w:u w:val="none"/>
    </w:rPr>
  </w:style>
  <w:style w:type="character" w:customStyle="1" w:styleId="scstrikenewred">
    <w:name w:val="sc_strike_new_red"/>
    <w:uiPriority w:val="1"/>
    <w:qFormat/>
    <w:rsid w:val="001C7CBA"/>
    <w:rPr>
      <w:strike w:val="0"/>
      <w:dstrike/>
      <w:color w:val="FF0000"/>
      <w:u w:val="none"/>
    </w:rPr>
  </w:style>
  <w:style w:type="character" w:customStyle="1" w:styleId="scamendsenate">
    <w:name w:val="sc_amend_senate"/>
    <w:uiPriority w:val="1"/>
    <w:qFormat/>
    <w:rsid w:val="001C7CBA"/>
    <w:rPr>
      <w:bdr w:val="none" w:sz="0" w:space="0" w:color="auto"/>
      <w:shd w:val="clear" w:color="auto" w:fill="FFF2CC" w:themeFill="accent4" w:themeFillTint="33"/>
    </w:rPr>
  </w:style>
  <w:style w:type="character" w:customStyle="1" w:styleId="scamendhouse">
    <w:name w:val="sc_amend_house"/>
    <w:uiPriority w:val="1"/>
    <w:qFormat/>
    <w:rsid w:val="001C7CB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114&amp;session=126&amp;summary=B" TargetMode="External" Id="R74d7e0b6bac14229" /><Relationship Type="http://schemas.openxmlformats.org/officeDocument/2006/relationships/hyperlink" Target="https://www.scstatehouse.gov/sess126_2025-2026/prever/5114_20260205.docx" TargetMode="External" Id="Rb83bcec593ae4f9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53CC"/>
    <w:rsid w:val="00140B15"/>
    <w:rsid w:val="001B20DA"/>
    <w:rsid w:val="001C48FD"/>
    <w:rsid w:val="002A7C8A"/>
    <w:rsid w:val="002D4365"/>
    <w:rsid w:val="003E4FBC"/>
    <w:rsid w:val="003F4940"/>
    <w:rsid w:val="004927F4"/>
    <w:rsid w:val="004C5F3F"/>
    <w:rsid w:val="004E2BB5"/>
    <w:rsid w:val="00580C56"/>
    <w:rsid w:val="006452B0"/>
    <w:rsid w:val="006B363F"/>
    <w:rsid w:val="007070D2"/>
    <w:rsid w:val="00730C87"/>
    <w:rsid w:val="00776F2C"/>
    <w:rsid w:val="008F2CAF"/>
    <w:rsid w:val="008F7723"/>
    <w:rsid w:val="009031EF"/>
    <w:rsid w:val="00912A5F"/>
    <w:rsid w:val="00940EED"/>
    <w:rsid w:val="00985255"/>
    <w:rsid w:val="009C3651"/>
    <w:rsid w:val="00A51DBA"/>
    <w:rsid w:val="00AB682F"/>
    <w:rsid w:val="00B20DA6"/>
    <w:rsid w:val="00B457AF"/>
    <w:rsid w:val="00B85EF9"/>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e4a054e1-073e-4de7-bc37-18792e8e82d9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2026-02-05T00:00:00-05:00</T_BILL_DT_VERSION>
  <T_BILL_D_HOUSEINTRODATE>2026-02-05</T_BILL_D_HOUSEINTRODATE>
  <T_BILL_D_INTRODATE>2026-02-05</T_BILL_D_INTRODATE>
  <T_BILL_N_INTERNALVERSIONNUMBER>1</T_BILL_N_INTERNALVERSIONNUMBER>
  <T_BILL_N_SESSION>126</T_BILL_N_SESSION>
  <T_BILL_N_VERSIONNUMBER>1</T_BILL_N_VERSIONNUMBER>
  <T_BILL_N_YEAR>2026</T_BILL_N_YEAR>
  <T_BILL_REQUEST_REQUEST>54efd944-c042-46b1-97fc-7bc3c6b9361b</T_BILL_REQUEST_REQUEST>
  <T_BILL_R_ORIGINALDRAFT>8b5c41eb-6e29-4d28-b575-82e13f14df1a</T_BILL_R_ORIGINALDRAFT>
  <T_BILL_SPONSOR_SPONSOR>881a5d8a-a3fe-4d80-8888-fb9ace16a3a9</T_BILL_SPONSOR_SPONSOR>
  <T_BILL_T_BILLNAME>[5114]</T_BILL_T_BILLNAME>
  <T_BILL_T_BILLNUMBER>5114</T_BILL_T_BILLNUMBER>
  <T_BILL_T_BILLTITLE>TO AMEND THE SOUTH CAROLINA CODE OF LAWS BY ENACTING THE “HUMAN PERSONHOOD AT CONCEPTION ACT” BY ADDING SECTION 16‑3‑8 SO AS TO CHANGE THE DEFINITION OF “PERSON” FOR PURPOSES OF HOMICIDE OFFENSES TO INCLUDE EVERY HUMAN BEING BEGINNING AT CONCEPTION, AND FOR OTHER PURPOSES; AND BY REPEALING CHAPTER 41, TITLE 44 RELATING TO ABORTION.</T_BILL_T_BILLTITLE>
  <T_BILL_T_CHAMBER>house</T_BILL_T_CHAMBER>
  <T_BILL_T_FILENAME> </T_BILL_T_FILENAME>
  <T_BILL_T_LEGTYPE>bill_statewide</T_BILL_T_LEGTYPE>
  <T_BILL_T_RATNUMBERSTRING>HNone</T_BILL_T_RATNUMBERSTRING>
  <T_BILL_T_SECTIONS>[{"SectionUUID":"c239e424-3efd-44db-9d17-255ce2549725","SectionName":"Citing an Act","SectionNumber":1,"SectionType":"new","CodeSections":[],"TitleText":"so as to enact the “Human Personhood at Conception Act” by adding section 16-3-8 so as to change the definition of \"person\" for purposes of homicide offenses to include every human being beginning at conception, and for other purposes; and by repealing chapter 41, title 44 relating to abortion","DisableControls":false,"Deleted":false,"RepealItems":[],"SectionBookmarkName":"bs_num_1_cd2609e00"},{"SectionUUID":"5ce9b437-a3a9-44eb-b78c-82295841c222","SectionName":"code_section","SectionNumber":2,"SectionType":"code_section","CodeSections":[{"CodeSectionBookmarkName":"ns_T16C3N8_baae5ede2","IsConstitutionSection":false,"Identity":"16-3-8","IsNew":true,"SubSections":[{"Level":1,"Identity":"T16C3N8SA","SubSectionBookmarkName":"ss_T16C3N8SA_lv1_2f09d23b9","IsNewSubSection":false,"SubSectionReplacement":""},{"Level":1,"Identity":"T16C3N8SB","SubSectionBookmarkName":"ss_T16C3N8SB_lv1_bc0133af7","IsNewSubSection":false,"SubSectionReplacement":""},{"Level":1,"Identity":"T16C3N8SC","SubSectionBookmarkName":"ss_T16C3N8SC_lv1_f7c9eb81a","IsNewSubSection":false,"SubSectionReplacement":""}],"TitleRelatedTo":"","TitleSoAsTo":"","Deleted":false,"IsStricken":false}],"TitleText":"","DisableControls":false,"Deleted":false,"RepealItems":[],"SectionBookmarkName":"bs_num_2_4d1389a10"},{"SectionUUID":"e4abbb32-05c8-4973-80e9-afab0718945d","SectionName":"code_section","SectionNumber":3,"SectionType":"repeal_section","CodeSections":[],"TitleText":"","DisableControls":false,"Deleted":false,"RepealItems":[{"Type":"repeal_chapter","Identity":"44-41","RelatedTo":""}],"SectionBookmarkName":"bs_num_3_e0ffca866"},{"SectionUUID":"8f03ca95-8faa-4d43-a9c2-8afc498075bd","SectionName":"standard_eff_date_section","SectionNumber":4,"SectionType":"drafting_clause","CodeSections":[],"TitleText":"","DisableControls":false,"Deleted":false,"RepealItems":[],"SectionBookmarkName":"bs_num_4_lastsection"}]</T_BILL_T_SECTIONS>
  <T_BILL_T_SUBJECT>Human Personhood at Conception Act</T_BILL_T_SUBJECT>
  <T_BILL_UR_DRAFTER>virginiaravenel@scstatehouse.gov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803B0261-0996-4999-AB0B-76CACE8FC95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835</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2026-02-03T14:16:00Z</cp:lastPrinted>
  <dcterms:created xsi:type="dcterms:W3CDTF">2026-02-03T14:18:00Z</dcterms:created>
  <dcterms:modified xsi:type="dcterms:W3CDTF">2026-02-03T14:18:00Z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