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Grant,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LC-0286HA-GM26.docx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Essie M. Richards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b050813b71b4ba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f48617a33f641e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be95d50b1a948a1">
        <w:r>
          <w:rPr>
            <w:rStyle w:val="Hyperlink"/>
            <w:u w:val="single"/>
          </w:rPr>
          <w:t>02/11/2026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447728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353E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7627F" w14:paraId="48DB32D0" w14:textId="18D9ACE5">
          <w:pPr>
            <w:pStyle w:val="scresolutiontitle"/>
          </w:pPr>
          <w:r w:rsidRPr="009926E6">
            <w:rPr>
              <w:caps w:val="0"/>
            </w:rPr>
            <w:t>TO RECOGNIZE AND HONOR ESSIE M. RICHARDS FOR A LIFETIME OF SERVICE TO HER COMMUNITY AND FOR THE EXAMPLE OF A LIFE WELL SPENT FOR THE BENEFIT OF OTHERS.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926E6" w:rsidP="009926E6" w:rsidRDefault="008C3A19" w14:paraId="30647ED8" w14:textId="46A9BDEC">
      <w:pPr>
        <w:pStyle w:val="scresolutionwhereas"/>
      </w:pPr>
      <w:bookmarkStart w:name="wa_ece6b73c8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9926E6">
        <w:t>it is fitting and proper for the House of Representatives to pause in its deliberations to commend the community service of Essi</w:t>
      </w:r>
      <w:r w:rsidR="00FE4E8F">
        <w:t>e</w:t>
      </w:r>
      <w:r w:rsidR="009926E6">
        <w:t xml:space="preserve"> Richards. Born in White Hall</w:t>
      </w:r>
      <w:r w:rsidR="00FE4E8F">
        <w:t>, Colleton County,</w:t>
      </w:r>
      <w:r w:rsidR="009926E6">
        <w:t xml:space="preserve"> on January 10,</w:t>
      </w:r>
      <w:r w:rsidR="00FE4E8F">
        <w:t xml:space="preserve"> </w:t>
      </w:r>
      <w:r w:rsidR="009926E6">
        <w:t xml:space="preserve">1926, </w:t>
      </w:r>
      <w:r w:rsidR="00FE4E8F">
        <w:t>Ms. Richards</w:t>
      </w:r>
      <w:r w:rsidR="009926E6">
        <w:t xml:space="preserve"> </w:t>
      </w:r>
      <w:r w:rsidRPr="009926E6" w:rsidR="009926E6">
        <w:t>is the seventh of twelve children born to Elijah</w:t>
      </w:r>
      <w:r w:rsidR="00ED58D3">
        <w:t xml:space="preserve"> and Laura</w:t>
      </w:r>
      <w:r w:rsidRPr="009926E6" w:rsidR="009926E6">
        <w:t xml:space="preserve"> Richards</w:t>
      </w:r>
      <w:r w:rsidR="009926E6">
        <w:t>; and</w:t>
      </w:r>
    </w:p>
    <w:p w:rsidR="009926E6" w:rsidP="009926E6" w:rsidRDefault="009926E6" w14:paraId="4846E047" w14:textId="77777777">
      <w:pPr>
        <w:pStyle w:val="scresolutionwhereas"/>
      </w:pPr>
    </w:p>
    <w:p w:rsidR="009926E6" w:rsidP="009926E6" w:rsidRDefault="009926E6" w14:paraId="08E48078" w14:textId="63572095">
      <w:pPr>
        <w:pStyle w:val="scresolutionwhereas"/>
      </w:pPr>
      <w:bookmarkStart w:name="wa_efd2e1d85" w:id="1"/>
      <w:r>
        <w:t>W</w:t>
      </w:r>
      <w:bookmarkEnd w:id="1"/>
      <w:r>
        <w:t xml:space="preserve">hereas, reared in a loving Christian home, she was converted at an early age and joined Jerusalem African Methodist Episcopal </w:t>
      </w:r>
      <w:r w:rsidR="00C77A3E">
        <w:t xml:space="preserve">(A.M.E.) </w:t>
      </w:r>
      <w:r>
        <w:t xml:space="preserve">Church of White Hall in 1937. After she moved to Savannah, Georgia, she united with Flipper Chapel A.M.E. Church, where she served faithfully </w:t>
      </w:r>
      <w:r w:rsidR="00C77A3E">
        <w:t xml:space="preserve">as a </w:t>
      </w:r>
      <w:r>
        <w:t xml:space="preserve">Sunday </w:t>
      </w:r>
      <w:r w:rsidR="00C77A3E">
        <w:t xml:space="preserve">school teacher and superintendent, church secretary, trustee, president of the </w:t>
      </w:r>
      <w:r w:rsidR="00FE4E8F">
        <w:t>L</w:t>
      </w:r>
      <w:r w:rsidR="00C77A3E">
        <w:t xml:space="preserve">ay </w:t>
      </w:r>
      <w:r w:rsidR="00FE4E8F">
        <w:t>O</w:t>
      </w:r>
      <w:r w:rsidR="00C77A3E">
        <w:t xml:space="preserve">rganization, president </w:t>
      </w:r>
      <w:r>
        <w:t>of the Flower Club</w:t>
      </w:r>
      <w:r w:rsidR="00C77A3E">
        <w:t>, and a m</w:t>
      </w:r>
      <w:r>
        <w:t>ember of the Senior Choir</w:t>
      </w:r>
      <w:r w:rsidR="00C77A3E">
        <w:t xml:space="preserve"> and of the</w:t>
      </w:r>
      <w:r>
        <w:t xml:space="preserve"> Missionary Society</w:t>
      </w:r>
      <w:r w:rsidR="00C77A3E">
        <w:t>;</w:t>
      </w:r>
      <w:r>
        <w:t xml:space="preserve"> and</w:t>
      </w:r>
    </w:p>
    <w:p w:rsidR="00C77A3E" w:rsidP="009926E6" w:rsidRDefault="00C77A3E" w14:paraId="1396BAAF" w14:textId="77777777">
      <w:pPr>
        <w:pStyle w:val="scresolutionwhereas"/>
      </w:pPr>
    </w:p>
    <w:p w:rsidR="009F2680" w:rsidP="009926E6" w:rsidRDefault="00C77A3E" w14:paraId="11272834" w14:textId="0933F5F6">
      <w:pPr>
        <w:pStyle w:val="scresolutionwhereas"/>
      </w:pPr>
      <w:bookmarkStart w:name="wa_21d8bcebc" w:id="2"/>
      <w:r>
        <w:t>W</w:t>
      </w:r>
      <w:bookmarkEnd w:id="2"/>
      <w:r>
        <w:t xml:space="preserve">hereas, in 1986, </w:t>
      </w:r>
      <w:r w:rsidR="009F2680">
        <w:t>Ms. Richards</w:t>
      </w:r>
      <w:r>
        <w:t xml:space="preserve"> transferred her membership to </w:t>
      </w:r>
      <w:r w:rsidR="009926E6">
        <w:t>Julia Fountain A.M.E. Church where she continued to serve in the same auxiliaries with distinction. In 2005, she returned to Jerusalem A.M.E.</w:t>
      </w:r>
      <w:r>
        <w:t xml:space="preserve">, </w:t>
      </w:r>
      <w:r w:rsidR="009926E6">
        <w:t>now White Hall A.M.E.</w:t>
      </w:r>
      <w:r>
        <w:t>,</w:t>
      </w:r>
      <w:r w:rsidR="009926E6">
        <w:t xml:space="preserve"> and was appointed to the Steward Board</w:t>
      </w:r>
      <w:r w:rsidR="009F2680">
        <w:t>; and</w:t>
      </w:r>
    </w:p>
    <w:p w:rsidR="009926E6" w:rsidP="009926E6" w:rsidRDefault="009926E6" w14:paraId="516B67EA" w14:textId="77777777">
      <w:pPr>
        <w:pStyle w:val="scresolutionwhereas"/>
      </w:pPr>
    </w:p>
    <w:p w:rsidR="009926E6" w:rsidP="009926E6" w:rsidRDefault="00C77A3E" w14:paraId="057117C0" w14:textId="5D6894E9">
      <w:pPr>
        <w:pStyle w:val="scresolutionwhereas"/>
      </w:pPr>
      <w:bookmarkStart w:name="wa_f1b4ccea2" w:id="3"/>
      <w:r>
        <w:t>W</w:t>
      </w:r>
      <w:bookmarkEnd w:id="3"/>
      <w:r>
        <w:t xml:space="preserve">hereas, </w:t>
      </w:r>
      <w:r w:rsidR="00ED58D3">
        <w:t xml:space="preserve">she attended </w:t>
      </w:r>
      <w:r w:rsidR="009926E6">
        <w:t>Pyne Elementary School</w:t>
      </w:r>
      <w:r w:rsidR="00ED58D3">
        <w:t xml:space="preserve"> in Green Pond, SC</w:t>
      </w:r>
      <w:r w:rsidR="009926E6">
        <w:t xml:space="preserve"> and later </w:t>
      </w:r>
      <w:r w:rsidR="00FE4E8F">
        <w:t xml:space="preserve">at </w:t>
      </w:r>
      <w:r w:rsidR="009926E6">
        <w:t>Beach</w:t>
      </w:r>
      <w:r w:rsidR="00BB3BE1">
        <w:t>-</w:t>
      </w:r>
      <w:r w:rsidR="009926E6">
        <w:t xml:space="preserve">Cuyler Junior and Senior High </w:t>
      </w:r>
      <w:r w:rsidR="009F2680">
        <w:t>s</w:t>
      </w:r>
      <w:r w:rsidR="009926E6">
        <w:t>chools in Savannah, Georgia</w:t>
      </w:r>
      <w:r w:rsidR="009F2680">
        <w:t xml:space="preserve">, where she </w:t>
      </w:r>
      <w:r w:rsidR="009926E6">
        <w:t>rank</w:t>
      </w:r>
      <w:r w:rsidR="009F2680">
        <w:t>ed</w:t>
      </w:r>
      <w:r w:rsidR="009926E6">
        <w:t xml:space="preserve"> </w:t>
      </w:r>
      <w:r w:rsidR="009F2680">
        <w:t>in</w:t>
      </w:r>
      <w:r w:rsidR="009926E6">
        <w:t xml:space="preserve"> the top ten </w:t>
      </w:r>
      <w:r w:rsidR="009F2680">
        <w:t>of</w:t>
      </w:r>
      <w:r w:rsidR="009926E6">
        <w:t xml:space="preserve"> her </w:t>
      </w:r>
      <w:r w:rsidR="009F2680">
        <w:t xml:space="preserve">1945 graduating </w:t>
      </w:r>
      <w:r w:rsidR="009926E6">
        <w:t>class</w:t>
      </w:r>
      <w:r w:rsidR="0010353B">
        <w:t>.</w:t>
      </w:r>
      <w:r w:rsidR="009926E6">
        <w:t xml:space="preserve"> </w:t>
      </w:r>
      <w:r w:rsidR="0010353B">
        <w:t>She</w:t>
      </w:r>
      <w:r w:rsidR="009926E6">
        <w:t xml:space="preserve"> received a scholarship to attend Fort Valley State College</w:t>
      </w:r>
      <w:r w:rsidR="0010353B">
        <w:t xml:space="preserve"> and</w:t>
      </w:r>
      <w:r w:rsidR="009926E6">
        <w:t xml:space="preserve"> earned a master’s degree in cosmetology in 1954 from Madame B. Freeman’s School of Cosmetology</w:t>
      </w:r>
      <w:r w:rsidR="009F2680">
        <w:t>; and</w:t>
      </w:r>
    </w:p>
    <w:p w:rsidR="009F2680" w:rsidP="009926E6" w:rsidRDefault="009F2680" w14:paraId="27C08333" w14:textId="77777777">
      <w:pPr>
        <w:pStyle w:val="scresolutionwhereas"/>
      </w:pPr>
    </w:p>
    <w:p w:rsidR="009F2680" w:rsidP="009926E6" w:rsidRDefault="009926E6" w14:paraId="0C9CACD8" w14:textId="366A548A">
      <w:pPr>
        <w:pStyle w:val="scresolutionwhereas"/>
      </w:pPr>
      <w:bookmarkStart w:name="wa_6cfb850a4" w:id="4"/>
      <w:r>
        <w:t>W</w:t>
      </w:r>
      <w:bookmarkEnd w:id="4"/>
      <w:r>
        <w:t xml:space="preserve">hereas, Ms. Richards was employed by the United States Air Force and then the United States Army as an office manager, retiring after thirty‑five years of service. </w:t>
      </w:r>
      <w:r w:rsidR="0010353B">
        <w:t>B</w:t>
      </w:r>
      <w:r w:rsidRPr="0010353B" w:rsidR="0010353B">
        <w:t>ecause of her integrity, professionalism, and dedication</w:t>
      </w:r>
      <w:r w:rsidR="0010353B">
        <w:t>,</w:t>
      </w:r>
      <w:r w:rsidRPr="0010353B" w:rsidR="0010353B">
        <w:t xml:space="preserve"> </w:t>
      </w:r>
      <w:r w:rsidR="0010353B">
        <w:t>h</w:t>
      </w:r>
      <w:r>
        <w:t>er service as office manager was highly respected; a</w:t>
      </w:r>
      <w:r w:rsidR="009F2680">
        <w:t>nd</w:t>
      </w:r>
    </w:p>
    <w:p w:rsidR="009F2680" w:rsidP="009926E6" w:rsidRDefault="009F2680" w14:paraId="6413F55C" w14:textId="77777777">
      <w:pPr>
        <w:pStyle w:val="scresolutionwhereas"/>
      </w:pPr>
    </w:p>
    <w:p w:rsidR="009926E6" w:rsidP="009926E6" w:rsidRDefault="009F2680" w14:paraId="51B5D1ED" w14:textId="580B1CE2">
      <w:pPr>
        <w:pStyle w:val="scresolutionwhereas"/>
      </w:pPr>
      <w:bookmarkStart w:name="wa_c6ff9aa0b" w:id="5"/>
      <w:r>
        <w:t>W</w:t>
      </w:r>
      <w:bookmarkEnd w:id="5"/>
      <w:r>
        <w:t xml:space="preserve">hereas, she was </w:t>
      </w:r>
      <w:r w:rsidR="009926E6">
        <w:t xml:space="preserve">widely known </w:t>
      </w:r>
      <w:r>
        <w:t>for her</w:t>
      </w:r>
      <w:r w:rsidR="009926E6">
        <w:t xml:space="preserve"> community activis</w:t>
      </w:r>
      <w:r>
        <w:t>m and</w:t>
      </w:r>
      <w:r w:rsidR="009926E6">
        <w:t xml:space="preserve"> leadership in the Carver Heights Community</w:t>
      </w:r>
      <w:r w:rsidR="00EF3059">
        <w:t>.</w:t>
      </w:r>
      <w:r w:rsidR="009926E6">
        <w:t xml:space="preserve"> </w:t>
      </w:r>
      <w:r w:rsidR="00EF3059">
        <w:t>S</w:t>
      </w:r>
      <w:r w:rsidR="009926E6">
        <w:t>he served as</w:t>
      </w:r>
      <w:r>
        <w:t xml:space="preserve"> c</w:t>
      </w:r>
      <w:r w:rsidR="009926E6">
        <w:t xml:space="preserve">ommunity </w:t>
      </w:r>
      <w:r>
        <w:t>p</w:t>
      </w:r>
      <w:r w:rsidR="009926E6">
        <w:t xml:space="preserve">resident for </w:t>
      </w:r>
      <w:r>
        <w:t>twenty</w:t>
      </w:r>
      <w:r w:rsidR="00EF3059">
        <w:noBreakHyphen/>
      </w:r>
      <w:r>
        <w:t>three</w:t>
      </w:r>
      <w:r w:rsidR="009926E6">
        <w:t xml:space="preserve"> year</w:t>
      </w:r>
      <w:r>
        <w:t xml:space="preserve">s </w:t>
      </w:r>
      <w:r w:rsidR="00ED58D3">
        <w:t xml:space="preserve">and also as community secretary </w:t>
      </w:r>
      <w:r>
        <w:t>and was a</w:t>
      </w:r>
      <w:r w:rsidR="009926E6">
        <w:t xml:space="preserve"> </w:t>
      </w:r>
      <w:r>
        <w:t>transformative</w:t>
      </w:r>
      <w:r w:rsidR="009926E6">
        <w:t xml:space="preserve"> force </w:t>
      </w:r>
      <w:r w:rsidR="00EF3059">
        <w:t>in making</w:t>
      </w:r>
      <w:r w:rsidR="009926E6">
        <w:t xml:space="preserve"> Carver Heights a thriving historic neighborhood</w:t>
      </w:r>
      <w:r w:rsidR="0010353B">
        <w:t>. In 1994, she</w:t>
      </w:r>
      <w:r w:rsidR="00EF3059">
        <w:t xml:space="preserve"> oversaw the g</w:t>
      </w:r>
      <w:r w:rsidR="009926E6">
        <w:t>roundbreaking of Carver Heights Community Center</w:t>
      </w:r>
      <w:r w:rsidR="00EF3059">
        <w:t>; and</w:t>
      </w:r>
    </w:p>
    <w:p w:rsidR="00EF3059" w:rsidP="009926E6" w:rsidRDefault="00EF3059" w14:paraId="65FDF9C9" w14:textId="77777777">
      <w:pPr>
        <w:pStyle w:val="scresolutionwhereas"/>
      </w:pPr>
    </w:p>
    <w:p w:rsidR="009926E6" w:rsidP="009926E6" w:rsidRDefault="00EF3059" w14:paraId="21EFD2FC" w14:textId="013DC2D7">
      <w:pPr>
        <w:pStyle w:val="scresolutionwhereas"/>
      </w:pPr>
      <w:bookmarkStart w:name="wa_97b9037da" w:id="6"/>
      <w:r>
        <w:t>W</w:t>
      </w:r>
      <w:bookmarkEnd w:id="6"/>
      <w:r>
        <w:t>hereas, Ms. Richards</w:t>
      </w:r>
      <w:r w:rsidR="009926E6">
        <w:t xml:space="preserve"> played pivotal roles in </w:t>
      </w:r>
      <w:r>
        <w:t>such</w:t>
      </w:r>
      <w:r w:rsidR="009926E6">
        <w:t xml:space="preserve"> community programs as</w:t>
      </w:r>
      <w:r>
        <w:t xml:space="preserve"> </w:t>
      </w:r>
      <w:r w:rsidR="009926E6">
        <w:t>Neighborhood Watc</w:t>
      </w:r>
      <w:r>
        <w:t>h</w:t>
      </w:r>
      <w:r w:rsidR="009926E6">
        <w:t>/</w:t>
      </w:r>
      <w:r>
        <w:t xml:space="preserve"> </w:t>
      </w:r>
      <w:r w:rsidR="009926E6">
        <w:t>National Night Out</w:t>
      </w:r>
      <w:r w:rsidR="00DA462A">
        <w:t>;</w:t>
      </w:r>
      <w:r>
        <w:t xml:space="preserve"> s</w:t>
      </w:r>
      <w:r w:rsidR="009926E6">
        <w:t xml:space="preserve">enior </w:t>
      </w:r>
      <w:r>
        <w:t>c</w:t>
      </w:r>
      <w:r w:rsidR="009926E6">
        <w:t xml:space="preserve">itizen </w:t>
      </w:r>
      <w:r>
        <w:t>p</w:t>
      </w:r>
      <w:r w:rsidR="009926E6">
        <w:t>rograms</w:t>
      </w:r>
      <w:r w:rsidR="00DA462A">
        <w:t>;</w:t>
      </w:r>
      <w:r>
        <w:t xml:space="preserve"> </w:t>
      </w:r>
      <w:r w:rsidR="009926E6">
        <w:t>Meals on Wheels</w:t>
      </w:r>
      <w:r w:rsidR="00DA462A">
        <w:t>;</w:t>
      </w:r>
      <w:r>
        <w:t xml:space="preserve"> </w:t>
      </w:r>
      <w:r w:rsidR="009926E6">
        <w:t xml:space="preserve">World Changers </w:t>
      </w:r>
      <w:r>
        <w:t>home repair projects</w:t>
      </w:r>
      <w:r w:rsidR="00DA462A">
        <w:t>;</w:t>
      </w:r>
      <w:r>
        <w:t xml:space="preserve"> block grant partnerships</w:t>
      </w:r>
      <w:r w:rsidR="00DA462A">
        <w:t>;</w:t>
      </w:r>
      <w:r>
        <w:t xml:space="preserve"> historic research initiatives</w:t>
      </w:r>
      <w:r w:rsidR="00DA462A">
        <w:t>;</w:t>
      </w:r>
      <w:r>
        <w:t xml:space="preserve"> youth development and support of the </w:t>
      </w:r>
      <w:r w:rsidR="009926E6">
        <w:t>Carver Heights Stallions</w:t>
      </w:r>
      <w:r w:rsidR="00DA462A">
        <w:t xml:space="preserve">; </w:t>
      </w:r>
      <w:r>
        <w:t>c</w:t>
      </w:r>
      <w:r w:rsidR="009926E6">
        <w:t>ommunity beautification, “House of the Month,” and block captain programs</w:t>
      </w:r>
      <w:r w:rsidR="00DA462A">
        <w:t>; and</w:t>
      </w:r>
    </w:p>
    <w:p w:rsidR="009926E6" w:rsidP="009926E6" w:rsidRDefault="009926E6" w14:paraId="5C0C42C5" w14:textId="77777777">
      <w:pPr>
        <w:pStyle w:val="scresolutionwhereas"/>
      </w:pPr>
    </w:p>
    <w:p w:rsidR="009926E6" w:rsidP="009926E6" w:rsidRDefault="00DA462A" w14:paraId="008E52D8" w14:textId="2EDD3987">
      <w:pPr>
        <w:pStyle w:val="scresolutionwhereas"/>
      </w:pPr>
      <w:bookmarkStart w:name="wa_c3b15573f" w:id="7"/>
      <w:r>
        <w:t>W</w:t>
      </w:r>
      <w:bookmarkEnd w:id="7"/>
      <w:r>
        <w:t>hereas, her</w:t>
      </w:r>
      <w:r w:rsidR="009926E6">
        <w:t xml:space="preserve"> decades of service earned extensive recognition from churches, civic organizations, and local and state officials</w:t>
      </w:r>
      <w:r>
        <w:t xml:space="preserve">, such as the </w:t>
      </w:r>
      <w:r w:rsidR="009926E6">
        <w:t>Block Grant Award</w:t>
      </w:r>
      <w:r>
        <w:t xml:space="preserve"> in </w:t>
      </w:r>
      <w:r w:rsidR="009926E6">
        <w:t>1995</w:t>
      </w:r>
      <w:r>
        <w:t xml:space="preserve">, </w:t>
      </w:r>
      <w:r w:rsidR="009926E6">
        <w:t>Environmental Justice Pioneer Award</w:t>
      </w:r>
      <w:r>
        <w:t xml:space="preserve"> in 1</w:t>
      </w:r>
      <w:r w:rsidR="009926E6">
        <w:t>995</w:t>
      </w:r>
      <w:r>
        <w:t xml:space="preserve">, </w:t>
      </w:r>
      <w:r w:rsidR="009926E6">
        <w:t xml:space="preserve">National Exchange Club </w:t>
      </w:r>
      <w:r>
        <w:t xml:space="preserve">membership and leadership honors, </w:t>
      </w:r>
      <w:r w:rsidR="009926E6">
        <w:t xml:space="preserve">Resident Leadership Training and Community Development </w:t>
      </w:r>
      <w:r>
        <w:t>c</w:t>
      </w:r>
      <w:r w:rsidR="009926E6">
        <w:t>ertifications</w:t>
      </w:r>
      <w:r>
        <w:t>, v</w:t>
      </w:r>
      <w:r w:rsidR="009926E6">
        <w:t xml:space="preserve">olunteer </w:t>
      </w:r>
      <w:r>
        <w:t xml:space="preserve">appreciation awards </w:t>
      </w:r>
      <w:r w:rsidR="009926E6">
        <w:t>for senior and youth service</w:t>
      </w:r>
      <w:r>
        <w:t xml:space="preserve">, </w:t>
      </w:r>
      <w:r w:rsidR="009926E6">
        <w:t>Retired Senior Volunteer Program Appreciation Award</w:t>
      </w:r>
      <w:r>
        <w:t xml:space="preserve">, and multiple certificates of appreciation </w:t>
      </w:r>
      <w:r w:rsidR="009926E6">
        <w:t>from the City of Savannah and community agencies</w:t>
      </w:r>
      <w:r>
        <w:t>; and</w:t>
      </w:r>
    </w:p>
    <w:p w:rsidR="009926E6" w:rsidP="009926E6" w:rsidRDefault="009926E6" w14:paraId="5F868012" w14:textId="77777777">
      <w:pPr>
        <w:pStyle w:val="scresolutionwhereas"/>
      </w:pPr>
    </w:p>
    <w:p w:rsidR="009926E6" w:rsidP="009926E6" w:rsidRDefault="00C77A3E" w14:paraId="5F0632C6" w14:textId="27992CCE">
      <w:pPr>
        <w:pStyle w:val="scresolutionwhereas"/>
      </w:pPr>
      <w:bookmarkStart w:name="wa_bcd78b612" w:id="8"/>
      <w:r>
        <w:t>W</w:t>
      </w:r>
      <w:bookmarkEnd w:id="8"/>
      <w:r>
        <w:t>hereas, Ms. Richards</w:t>
      </w:r>
      <w:r w:rsidR="009926E6">
        <w:t xml:space="preserve"> is the mother of one </w:t>
      </w:r>
      <w:r>
        <w:t xml:space="preserve">fine </w:t>
      </w:r>
      <w:r w:rsidR="009926E6">
        <w:t>son, Elijah Richards</w:t>
      </w:r>
      <w:r>
        <w:t>,</w:t>
      </w:r>
      <w:r w:rsidR="009926E6">
        <w:t xml:space="preserve"> </w:t>
      </w:r>
      <w:r>
        <w:t>who</w:t>
      </w:r>
      <w:r w:rsidR="009926E6">
        <w:t xml:space="preserve"> has</w:t>
      </w:r>
      <w:r>
        <w:t xml:space="preserve"> blessed her with</w:t>
      </w:r>
      <w:r w:rsidR="009926E6">
        <w:t xml:space="preserve"> two </w:t>
      </w:r>
      <w:r>
        <w:t xml:space="preserve">loving </w:t>
      </w:r>
      <w:r w:rsidR="009926E6">
        <w:t xml:space="preserve">grandchildren, Lance Richards and Kimya R. Smith. </w:t>
      </w:r>
      <w:r>
        <w:t>She has been pleased to see the continuation of her family legacy in</w:t>
      </w:r>
      <w:r w:rsidR="009926E6">
        <w:t xml:space="preserve"> three great</w:t>
      </w:r>
      <w:r>
        <w:t>‑</w:t>
      </w:r>
      <w:r w:rsidR="009926E6">
        <w:t>grandchildren</w:t>
      </w:r>
      <w:r>
        <w:t>:</w:t>
      </w:r>
      <w:r w:rsidR="009926E6">
        <w:t xml:space="preserve"> Christian Smith, Jordon Smith</w:t>
      </w:r>
      <w:r>
        <w:t>,</w:t>
      </w:r>
      <w:r w:rsidR="009926E6">
        <w:t xml:space="preserve"> and Ciara Richards</w:t>
      </w:r>
      <w:r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8A7625" w14:paraId="44F28955" w14:textId="7847B658">
      <w:pPr>
        <w:pStyle w:val="scresolutionwhereas"/>
      </w:pPr>
      <w:bookmarkStart w:name="wa_ec6cdcdb5" w:id="9"/>
      <w:r>
        <w:t>W</w:t>
      </w:r>
      <w:bookmarkEnd w:id="9"/>
      <w:r>
        <w:t>hereas,</w:t>
      </w:r>
      <w:r w:rsidR="001347EE">
        <w:t xml:space="preserve"> </w:t>
      </w:r>
      <w:r w:rsidR="00DA462A">
        <w:t xml:space="preserve">the South Carolina House of Representatives values </w:t>
      </w:r>
      <w:r w:rsidR="00ED58D3">
        <w:t>individuals</w:t>
      </w:r>
      <w:r w:rsidR="00DA462A">
        <w:t xml:space="preserve"> who labor for the well‑being of their communities, like Essie Richards, and the members wish her a belated one hundredth birthday and many more years of continued health and prosperity.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B87E195">
      <w:pPr>
        <w:pStyle w:val="scresolutionbody"/>
      </w:pPr>
      <w:bookmarkStart w:name="up_b765c657c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53E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7027AC9">
      <w:pPr>
        <w:pStyle w:val="scresolutionmembers"/>
      </w:pPr>
      <w:bookmarkStart w:name="up_ab22f9cfa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53E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926E6">
        <w:t>recognize and honor Essie M. Richards for a lifetime of service to her community and for the example of a life well spent for the benefit of others.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ACCD6DD">
      <w:pPr>
        <w:pStyle w:val="scresolutionbody"/>
      </w:pPr>
      <w:bookmarkStart w:name="up_e7bcbdabe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9926E6">
        <w:t>Essie M. Richards.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E49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4D6489A" w:rsidR="007003E1" w:rsidRDefault="00C6387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[5143]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40CA"/>
    <w:rsid w:val="000C5BE4"/>
    <w:rsid w:val="000C70D7"/>
    <w:rsid w:val="000E0100"/>
    <w:rsid w:val="000E1785"/>
    <w:rsid w:val="000E546A"/>
    <w:rsid w:val="000F1901"/>
    <w:rsid w:val="000F204C"/>
    <w:rsid w:val="000F2E49"/>
    <w:rsid w:val="000F40FA"/>
    <w:rsid w:val="0010353B"/>
    <w:rsid w:val="001035F1"/>
    <w:rsid w:val="0010776B"/>
    <w:rsid w:val="001262B1"/>
    <w:rsid w:val="00133E66"/>
    <w:rsid w:val="001347EE"/>
    <w:rsid w:val="00136B38"/>
    <w:rsid w:val="001373F6"/>
    <w:rsid w:val="001435A3"/>
    <w:rsid w:val="00146ED3"/>
    <w:rsid w:val="00151044"/>
    <w:rsid w:val="00187057"/>
    <w:rsid w:val="00187EA0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120"/>
    <w:rsid w:val="00205238"/>
    <w:rsid w:val="00211B4F"/>
    <w:rsid w:val="00227770"/>
    <w:rsid w:val="002321B6"/>
    <w:rsid w:val="00232912"/>
    <w:rsid w:val="002353E4"/>
    <w:rsid w:val="0025001F"/>
    <w:rsid w:val="00250967"/>
    <w:rsid w:val="002543C8"/>
    <w:rsid w:val="0025541D"/>
    <w:rsid w:val="002635C9"/>
    <w:rsid w:val="00284AAE"/>
    <w:rsid w:val="002B451A"/>
    <w:rsid w:val="002D55D2"/>
    <w:rsid w:val="002D64D1"/>
    <w:rsid w:val="002E49E5"/>
    <w:rsid w:val="002E5912"/>
    <w:rsid w:val="002F4473"/>
    <w:rsid w:val="00301B21"/>
    <w:rsid w:val="0030205D"/>
    <w:rsid w:val="00302CF4"/>
    <w:rsid w:val="00307109"/>
    <w:rsid w:val="00325348"/>
    <w:rsid w:val="00325D9B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D3BB5"/>
    <w:rsid w:val="003D69D8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5D9E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14F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6F188A"/>
    <w:rsid w:val="007003E1"/>
    <w:rsid w:val="007070AD"/>
    <w:rsid w:val="00733210"/>
    <w:rsid w:val="00734F00"/>
    <w:rsid w:val="007352A5"/>
    <w:rsid w:val="0073631E"/>
    <w:rsid w:val="00736959"/>
    <w:rsid w:val="00742ADA"/>
    <w:rsid w:val="0074375C"/>
    <w:rsid w:val="00746A58"/>
    <w:rsid w:val="00771A91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5FDA"/>
    <w:rsid w:val="00810471"/>
    <w:rsid w:val="008362E8"/>
    <w:rsid w:val="008410D3"/>
    <w:rsid w:val="00843D27"/>
    <w:rsid w:val="00846FE5"/>
    <w:rsid w:val="0085786E"/>
    <w:rsid w:val="008700D7"/>
    <w:rsid w:val="00870570"/>
    <w:rsid w:val="008905D2"/>
    <w:rsid w:val="008A1768"/>
    <w:rsid w:val="008A489F"/>
    <w:rsid w:val="008A7625"/>
    <w:rsid w:val="008B25CE"/>
    <w:rsid w:val="008B4AC4"/>
    <w:rsid w:val="008C3A19"/>
    <w:rsid w:val="008C7D21"/>
    <w:rsid w:val="008D05D1"/>
    <w:rsid w:val="008E1DCA"/>
    <w:rsid w:val="008F0F33"/>
    <w:rsid w:val="008F4429"/>
    <w:rsid w:val="009059FF"/>
    <w:rsid w:val="0091129E"/>
    <w:rsid w:val="0092634F"/>
    <w:rsid w:val="009270BA"/>
    <w:rsid w:val="0094021A"/>
    <w:rsid w:val="00945849"/>
    <w:rsid w:val="00953783"/>
    <w:rsid w:val="0096528D"/>
    <w:rsid w:val="00965B3F"/>
    <w:rsid w:val="0097627F"/>
    <w:rsid w:val="009926E6"/>
    <w:rsid w:val="00997D68"/>
    <w:rsid w:val="009B44AF"/>
    <w:rsid w:val="009C6A0B"/>
    <w:rsid w:val="009C7F19"/>
    <w:rsid w:val="009E2BE4"/>
    <w:rsid w:val="009F0C77"/>
    <w:rsid w:val="009F2680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7A04"/>
    <w:rsid w:val="00AC34A2"/>
    <w:rsid w:val="00AC3734"/>
    <w:rsid w:val="00AC74F4"/>
    <w:rsid w:val="00AD1C9A"/>
    <w:rsid w:val="00AD4B17"/>
    <w:rsid w:val="00AF0102"/>
    <w:rsid w:val="00AF1A81"/>
    <w:rsid w:val="00AF25B7"/>
    <w:rsid w:val="00AF332B"/>
    <w:rsid w:val="00AF69EE"/>
    <w:rsid w:val="00B00C4F"/>
    <w:rsid w:val="00B128F5"/>
    <w:rsid w:val="00B31DA6"/>
    <w:rsid w:val="00B3602C"/>
    <w:rsid w:val="00B412D4"/>
    <w:rsid w:val="00B46607"/>
    <w:rsid w:val="00B519D6"/>
    <w:rsid w:val="00B6480F"/>
    <w:rsid w:val="00B64FFF"/>
    <w:rsid w:val="00B703CB"/>
    <w:rsid w:val="00B7267F"/>
    <w:rsid w:val="00B879A5"/>
    <w:rsid w:val="00B9052D"/>
    <w:rsid w:val="00B9105E"/>
    <w:rsid w:val="00BB3BE1"/>
    <w:rsid w:val="00BB5EFB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387E"/>
    <w:rsid w:val="00C664FC"/>
    <w:rsid w:val="00C7322B"/>
    <w:rsid w:val="00C73AFC"/>
    <w:rsid w:val="00C74E9D"/>
    <w:rsid w:val="00C77A3E"/>
    <w:rsid w:val="00C826DD"/>
    <w:rsid w:val="00C82FD3"/>
    <w:rsid w:val="00C92819"/>
    <w:rsid w:val="00C93C2C"/>
    <w:rsid w:val="00CA038E"/>
    <w:rsid w:val="00CA3BCF"/>
    <w:rsid w:val="00CA4F84"/>
    <w:rsid w:val="00CC6B7B"/>
    <w:rsid w:val="00CD2089"/>
    <w:rsid w:val="00CE4EE6"/>
    <w:rsid w:val="00CF44FA"/>
    <w:rsid w:val="00D1567E"/>
    <w:rsid w:val="00D24DFE"/>
    <w:rsid w:val="00D31310"/>
    <w:rsid w:val="00D37AF8"/>
    <w:rsid w:val="00D55053"/>
    <w:rsid w:val="00D66B80"/>
    <w:rsid w:val="00D73A67"/>
    <w:rsid w:val="00D8028D"/>
    <w:rsid w:val="00D970A9"/>
    <w:rsid w:val="00DA462A"/>
    <w:rsid w:val="00DB1F5E"/>
    <w:rsid w:val="00DC47B1"/>
    <w:rsid w:val="00DF18ED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D58D3"/>
    <w:rsid w:val="00EF2368"/>
    <w:rsid w:val="00EF3015"/>
    <w:rsid w:val="00EF3059"/>
    <w:rsid w:val="00EF5F4D"/>
    <w:rsid w:val="00F02C5C"/>
    <w:rsid w:val="00F14BEA"/>
    <w:rsid w:val="00F24442"/>
    <w:rsid w:val="00F42BA9"/>
    <w:rsid w:val="00F45C84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4E8F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87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87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C638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6387E"/>
  </w:style>
  <w:style w:type="character" w:customStyle="1" w:styleId="Heading1Char">
    <w:name w:val="Heading 1 Char"/>
    <w:basedOn w:val="DefaultParagraphFont"/>
    <w:link w:val="Heading1"/>
    <w:uiPriority w:val="9"/>
    <w:rsid w:val="00C6387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3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87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63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87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6387E"/>
  </w:style>
  <w:style w:type="character" w:styleId="LineNumber">
    <w:name w:val="line number"/>
    <w:basedOn w:val="DefaultParagraphFont"/>
    <w:uiPriority w:val="99"/>
    <w:semiHidden/>
    <w:unhideWhenUsed/>
    <w:rsid w:val="00C6387E"/>
  </w:style>
  <w:style w:type="paragraph" w:customStyle="1" w:styleId="BillDots">
    <w:name w:val="Bill Dots"/>
    <w:basedOn w:val="Normal"/>
    <w:qFormat/>
    <w:rsid w:val="00C6387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6387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8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87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387E"/>
    <w:pPr>
      <w:ind w:left="720"/>
      <w:contextualSpacing/>
    </w:pPr>
  </w:style>
  <w:style w:type="paragraph" w:customStyle="1" w:styleId="scbillheader">
    <w:name w:val="sc_bill_header"/>
    <w:qFormat/>
    <w:rsid w:val="00C6387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6387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638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638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638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638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638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638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638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638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6387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6387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6387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6387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6387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6387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6387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6387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6387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6387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6387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6387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6387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6387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6387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6387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6387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638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6387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6387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638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638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638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6387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6387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638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638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638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638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638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638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638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6387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6387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638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6387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6387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6387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6387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6387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6387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6387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6387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6387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6387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6387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6387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6387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6387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6387E"/>
    <w:rPr>
      <w:color w:val="808080"/>
    </w:rPr>
  </w:style>
  <w:style w:type="paragraph" w:customStyle="1" w:styleId="sctablecodifiedsection">
    <w:name w:val="sc_table_codified_section"/>
    <w:qFormat/>
    <w:rsid w:val="00C6387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6387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6387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6387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6387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6387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6387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6387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6387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6387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6387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6387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6387E"/>
    <w:rPr>
      <w:strike/>
      <w:dstrike w:val="0"/>
    </w:rPr>
  </w:style>
  <w:style w:type="character" w:customStyle="1" w:styleId="scstrikeblue">
    <w:name w:val="sc_strike_blue"/>
    <w:uiPriority w:val="1"/>
    <w:qFormat/>
    <w:rsid w:val="00C6387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6387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6387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6387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6387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6387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6387E"/>
  </w:style>
  <w:style w:type="paragraph" w:customStyle="1" w:styleId="scbillendxx">
    <w:name w:val="sc_bill_end_xx"/>
    <w:qFormat/>
    <w:rsid w:val="00C6387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6387E"/>
  </w:style>
  <w:style w:type="character" w:customStyle="1" w:styleId="scresolutionbody1">
    <w:name w:val="sc_resolution_body1"/>
    <w:uiPriority w:val="1"/>
    <w:qFormat/>
    <w:rsid w:val="00C6387E"/>
  </w:style>
  <w:style w:type="character" w:styleId="Strong">
    <w:name w:val="Strong"/>
    <w:basedOn w:val="DefaultParagraphFont"/>
    <w:uiPriority w:val="22"/>
    <w:qFormat/>
    <w:rsid w:val="00C6387E"/>
    <w:rPr>
      <w:b/>
      <w:bCs/>
    </w:rPr>
  </w:style>
  <w:style w:type="character" w:customStyle="1" w:styleId="scamendhouse">
    <w:name w:val="sc_amend_house"/>
    <w:uiPriority w:val="1"/>
    <w:qFormat/>
    <w:rsid w:val="00C6387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6387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6387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6387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6387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07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43&amp;session=126&amp;summary=B" TargetMode="External" Id="Rbf48617a33f641e8" /><Relationship Type="http://schemas.openxmlformats.org/officeDocument/2006/relationships/hyperlink" Target="https://www.scstatehouse.gov/sess126_2025-2026/prever/5143_20260211.docx" TargetMode="External" Id="R5be95d50b1a948a1" /><Relationship Type="http://schemas.openxmlformats.org/officeDocument/2006/relationships/hyperlink" Target="h:\hj\20260211.docx" TargetMode="External" Id="R6b050813b71b4ba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262B1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97D68"/>
    <w:rsid w:val="00A22407"/>
    <w:rsid w:val="00AA6F82"/>
    <w:rsid w:val="00AB7A04"/>
    <w:rsid w:val="00AF332B"/>
    <w:rsid w:val="00BE097C"/>
    <w:rsid w:val="00CD5098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67720849-6456-43fb-85d3-9a884e50b6f6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2026-02-11T00:00:00-05:00</T_BILL_DT_VERSION>
  <T_BILL_D_HOUSEINTRODATE>2026-02-11</T_BILL_D_HOUSEINTRODATE>
  <T_BILL_D_INTRODATE>2026-02-11</T_BILL_D_INTRODATE>
  <T_BILL_N_INTERNALVERSIONNUMBER>1</T_BILL_N_INTERNALVERSIONNUMBER>
  <T_BILL_N_SESSION>126</T_BILL_N_SESSION>
  <T_BILL_N_VERSIONNUMBER>1</T_BILL_N_VERSIONNUMBER>
  <T_BILL_N_YEAR>2026</T_BILL_N_YEAR>
  <T_BILL_REQUEST_REQUEST>e9416a40-fb03-43cd-9e3b-80cca93b3282</T_BILL_REQUEST_REQUEST>
  <T_BILL_R_ORIGINALDRAFT>2ea102ef-9b38-4b5f-8332-dda8e2351577</T_BILL_R_ORIGINALDRAFT>
  <T_BILL_SPONSOR_SPONSOR>267c128a-8d2e-4467-a228-3a0b56e322ae</T_BILL_SPONSOR_SPONSOR>
  <T_BILL_T_BILLNAME>[5143]</T_BILL_T_BILLNAME>
  <T_BILL_T_BILLNUMBER>5143</T_BILL_T_BILLNUMBER>
  <T_BILL_T_BILLTITLE>TO RECOGNIZE AND HONOR ESSIE M. RICHARDS FOR A LIFETIME OF SERVICE TO HER COMMUNITY AND FOR THE EXAMPLE OF A LIFE WELL SPENT FOR THE BENEFIT OF OTHERS.</T_BILL_T_BILLTITLE>
  <T_BILL_T_CHAMBER>house</T_BILL_T_CHAMBER>
  <T_BILL_T_FILENAME> </T_BILL_T_FILENAME>
  <T_BILL_T_LEGTYPE>resolution</T_BILL_T_LEGTYPE>
  <T_BILL_T_RATNUMBERSTRING>HNone</T_BILL_T_RATNUMBERSTRING>
  <T_BILL_T_SUBJECT>Essie M. Richards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EA14C0A2-8F62-4A0E-B9E5-7B270C57F2B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5</cp:revision>
  <cp:lastPrinted>2026-02-10T19:07:00Z</cp:lastPrinted>
  <dcterms:created xsi:type="dcterms:W3CDTF">2026-02-10T19:07:00Z</dcterms:created>
  <dcterms:modified xsi:type="dcterms:W3CDTF">2026-02-11T20:28:00Z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