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Bernstein, Bauer, Alexander, Anderson, Atkinson, Bailey, Ballentine, Bamberg, Bannister, Beach,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LC-0536SA-EB26.docx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A.C. Flora girls tennis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1554ef5512a49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52e302c02945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82c1baebf564c97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18D3AB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C27A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B25DA" w14:paraId="48DB32D0" w14:textId="24BB39C6">
          <w:pPr>
            <w:pStyle w:val="scresolutiontitle"/>
          </w:pPr>
          <w:r>
            <w:t>To recognize and honor the a</w:t>
          </w:r>
          <w:r w:rsidR="00FE241A">
            <w:t>.</w:t>
          </w:r>
          <w:r>
            <w:t>c</w:t>
          </w:r>
          <w:r w:rsidR="00FE241A">
            <w:t>.</w:t>
          </w:r>
          <w:r>
            <w:t xml:space="preserve"> flora high school girls tennis team, coaches, and school officals for a remarkable season and to congratulate them </w:t>
          </w:r>
          <w:r w:rsidR="002B0A30">
            <w:t>on</w:t>
          </w:r>
          <w:r>
            <w:t xml:space="preserve"> winning the 2025 South Carolina High School League AAAA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FB7B0A9">
      <w:pPr>
        <w:pStyle w:val="scresolutionwhereas"/>
      </w:pPr>
      <w:bookmarkStart w:name="wa_698f2f1d4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B25DA">
        <w:t xml:space="preserve">the South Carolina House of Representatives </w:t>
      </w:r>
      <w:r w:rsidR="002201F7">
        <w:t xml:space="preserve">is pleased to hear that the </w:t>
      </w:r>
      <w:r w:rsidR="00543F40">
        <w:t xml:space="preserve">members of the </w:t>
      </w:r>
      <w:r w:rsidR="002201F7">
        <w:t>A</w:t>
      </w:r>
      <w:r w:rsidR="00543F40">
        <w:t>.C. Flora girls tennis team captured the 2025 South Carolina High School League AAAA State Championship title on Saturday, November 8, 2025, at the Cayce Tennis Center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BA0B1A" w:rsidP="00AF1A81" w:rsidRDefault="00BA0B1A" w14:paraId="2CCCE5A9" w14:textId="7D45CA54">
      <w:pPr>
        <w:pStyle w:val="scemptyline"/>
      </w:pPr>
      <w:bookmarkStart w:name="wa_a26ccd9ef" w:id="2"/>
      <w:r>
        <w:t>W</w:t>
      </w:r>
      <w:bookmarkEnd w:id="2"/>
      <w:r>
        <w:t>hereas, this championship win comes as the perfect ending to a spectacular undefeated season. The Lady Falcons also claim</w:t>
      </w:r>
      <w:r w:rsidR="008C4A00">
        <w:t>ed</w:t>
      </w:r>
      <w:r>
        <w:t xml:space="preserve"> the 2025 Belton Hall of Fame Classic title in September; and </w:t>
      </w:r>
    </w:p>
    <w:p w:rsidR="00BA0B1A" w:rsidP="00AF1A81" w:rsidRDefault="00BA0B1A" w14:paraId="25AA71B8" w14:textId="77777777">
      <w:pPr>
        <w:pStyle w:val="scemptyline"/>
      </w:pPr>
    </w:p>
    <w:p w:rsidR="00F935A0" w:rsidP="00084D53" w:rsidRDefault="00F935A0" w14:paraId="2EACEF40" w14:textId="5F37EF88">
      <w:pPr>
        <w:pStyle w:val="scresolutionwhereas"/>
      </w:pPr>
      <w:bookmarkStart w:name="wa_e5e500d96" w:id="3"/>
      <w:r>
        <w:t>W</w:t>
      </w:r>
      <w:bookmarkEnd w:id="3"/>
      <w:r>
        <w:t>hereas,</w:t>
      </w:r>
      <w:r w:rsidR="001347EE">
        <w:t xml:space="preserve"> </w:t>
      </w:r>
      <w:r w:rsidR="00543F40">
        <w:t xml:space="preserve">to the delight of their faithful fans, the A.C. Flora Lady Falcons had an impressive victory over the </w:t>
      </w:r>
      <w:r w:rsidR="002B0A30">
        <w:t xml:space="preserve">Lower State Champion, the </w:t>
      </w:r>
      <w:r w:rsidR="00543F40">
        <w:t xml:space="preserve">Gray Collegiate </w:t>
      </w:r>
      <w:r w:rsidR="002B0A30">
        <w:t xml:space="preserve">Academy </w:t>
      </w:r>
      <w:r w:rsidR="005145AB">
        <w:t xml:space="preserve">War </w:t>
      </w:r>
      <w:r w:rsidR="002B0A30">
        <w:t xml:space="preserve">Eagles, </w:t>
      </w:r>
      <w:r w:rsidR="00075146">
        <w:t xml:space="preserve">in a close </w:t>
      </w:r>
      <w:r w:rsidR="008C4A00">
        <w:t>tournament</w:t>
      </w:r>
      <w:r w:rsidR="00075146">
        <w:t xml:space="preserve"> that ended</w:t>
      </w:r>
      <w:r w:rsidR="00543F40">
        <w:t xml:space="preserve"> 4-3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5F15E1A4">
      <w:pPr>
        <w:pStyle w:val="scresolutionwhereas"/>
      </w:pPr>
      <w:bookmarkStart w:name="wa_6ae95af9d" w:id="4"/>
      <w:r>
        <w:t>W</w:t>
      </w:r>
      <w:bookmarkEnd w:id="4"/>
      <w:r>
        <w:t>here</w:t>
      </w:r>
      <w:r w:rsidR="008A7625">
        <w:t>as,</w:t>
      </w:r>
      <w:r w:rsidR="004D2F63">
        <w:t xml:space="preserve"> this championship </w:t>
      </w:r>
      <w:r w:rsidR="00D147A1">
        <w:t>was the closest</w:t>
      </w:r>
      <w:r w:rsidR="008C4A00">
        <w:t xml:space="preserve"> tournament</w:t>
      </w:r>
      <w:r w:rsidR="00D147A1">
        <w:t xml:space="preserve"> that</w:t>
      </w:r>
      <w:r w:rsidR="004D2F63">
        <w:t xml:space="preserve"> the Lady Falcons have </w:t>
      </w:r>
      <w:r w:rsidR="00FA777D">
        <w:t xml:space="preserve">played </w:t>
      </w:r>
      <w:r w:rsidR="004D2F63">
        <w:t xml:space="preserve">this season, being down </w:t>
      </w:r>
      <w:r w:rsidR="00D147A1">
        <w:t>by one</w:t>
      </w:r>
      <w:r w:rsidR="004D2F63">
        <w:t xml:space="preserve"> to the War Eagles after </w:t>
      </w:r>
      <w:r w:rsidR="00914946">
        <w:t xml:space="preserve">the </w:t>
      </w:r>
      <w:r w:rsidR="004D2F63">
        <w:t xml:space="preserve">singles </w:t>
      </w:r>
      <w:r w:rsidR="00914946">
        <w:t>matches</w:t>
      </w:r>
      <w:r w:rsidR="002B0A30">
        <w:t xml:space="preserve">, they had </w:t>
      </w:r>
      <w:r w:rsidR="00514BE9">
        <w:t>to fight</w:t>
      </w:r>
      <w:r w:rsidR="002B0A30">
        <w:t xml:space="preserve"> hard</w:t>
      </w:r>
      <w:r w:rsidR="00514BE9">
        <w:t xml:space="preserve"> for the win in the doubles matches, closing out the championship with an intense match played by twin sisters, Emily and Catherine Smith, ending in a 6-3 win, securing the championship title</w:t>
      </w:r>
      <w:r w:rsidR="00914946">
        <w:t xml:space="preserve"> for the Lady Falcons</w:t>
      </w:r>
      <w:r w:rsidR="00514BE9">
        <w:t xml:space="preserve">. </w:t>
      </w:r>
      <w:r w:rsidR="00FA777D">
        <w:t xml:space="preserve">This win is the first title for the A.C. Flora girls tennis team since 2018 and the second </w:t>
      </w:r>
      <w:r w:rsidR="002B0A30">
        <w:t xml:space="preserve">under </w:t>
      </w:r>
      <w:r w:rsidR="00FA777D">
        <w:t>Coach Martin</w:t>
      </w:r>
      <w:r w:rsidR="008A7625">
        <w:t>; and</w:t>
      </w:r>
    </w:p>
    <w:p w:rsidR="00075146" w:rsidP="00084D53" w:rsidRDefault="00075146" w14:paraId="049E4983" w14:textId="77777777">
      <w:pPr>
        <w:pStyle w:val="scresolutionwhereas"/>
      </w:pPr>
    </w:p>
    <w:p w:rsidR="00075146" w:rsidP="00084D53" w:rsidRDefault="00075146" w14:paraId="1A65D15E" w14:textId="68071E4C">
      <w:pPr>
        <w:pStyle w:val="scresolutionwhereas"/>
      </w:pPr>
      <w:bookmarkStart w:name="wa_a079a8b6d" w:id="5"/>
      <w:r>
        <w:t>W</w:t>
      </w:r>
      <w:bookmarkEnd w:id="5"/>
      <w:r>
        <w:t xml:space="preserve">hereas, in a sport that requires strength and speed acquired through rigorous training, Head Coach Amy Martin and her talented staff utilized their own athletic skills and </w:t>
      </w:r>
      <w:r w:rsidR="00914946">
        <w:t>dedication to the sport</w:t>
      </w:r>
      <w:r>
        <w:t xml:space="preserve"> to mold a championship caliber team. The lessons that they have taught these young athletes will last</w:t>
      </w:r>
      <w:r w:rsidR="00914946">
        <w:t xml:space="preserve"> throughout their lives and beyond the courts</w:t>
      </w:r>
      <w:r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042A7AB">
      <w:pPr>
        <w:pStyle w:val="scresolutionwhereas"/>
      </w:pPr>
      <w:bookmarkStart w:name="wa_416f181c3" w:id="6"/>
      <w:r>
        <w:t>W</w:t>
      </w:r>
      <w:bookmarkEnd w:id="6"/>
      <w:r>
        <w:t>hereas,</w:t>
      </w:r>
      <w:r w:rsidR="001347EE">
        <w:t xml:space="preserve"> </w:t>
      </w:r>
      <w:r w:rsidR="00075146">
        <w:t>the members of the South Carolina House of Representatives appreciate the pride and recognition that the A.C. Flora High School girls tennis team ha</w:t>
      </w:r>
      <w:r w:rsidR="002B0A30">
        <w:t>ve</w:t>
      </w:r>
      <w:r w:rsidR="00075146">
        <w:t xml:space="preserve"> brough</w:t>
      </w:r>
      <w:r w:rsidR="002B0A30">
        <w:t>t</w:t>
      </w:r>
      <w:r w:rsidR="00075146">
        <w:t xml:space="preserve"> to their school and community</w:t>
      </w:r>
      <w:r w:rsidR="002B0A30">
        <w:t xml:space="preserve">, and </w:t>
      </w:r>
      <w:r w:rsidR="00075146">
        <w:t xml:space="preserve"> look forward to following their continued successes in the days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0B550DC">
      <w:pPr>
        <w:pStyle w:val="scresolutionbody"/>
      </w:pPr>
      <w:bookmarkStart w:name="up_26bd62c0f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27A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02650F1">
      <w:pPr>
        <w:pStyle w:val="scresolutionmembers"/>
      </w:pPr>
      <w:bookmarkStart w:name="up_fc7c671a0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C27A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43F40">
        <w:t xml:space="preserve">recognize and honor the A.C. Flora High School girls tennis team, coaches, and school officials for a remarkable season and congratulate them </w:t>
      </w:r>
      <w:r w:rsidR="002B0A30">
        <w:t>on</w:t>
      </w:r>
      <w:r w:rsidR="00543F40">
        <w:t xml:space="preserve"> winning the 2025 South Carolina High School League AAAA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2B81291">
      <w:pPr>
        <w:pStyle w:val="scresolutionbody"/>
      </w:pPr>
      <w:bookmarkStart w:name="up_d1de6cb79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075146">
        <w:t>A.C. Flora Principal Susan Childs and Head Coach Amy Martin.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742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01B7A5B" w:rsidR="007003E1" w:rsidRDefault="003D7DA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27A4">
              <w:rPr>
                <w:noProof/>
              </w:rPr>
              <w:t>LC-0536SA-EB26.docx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380"/>
    <w:rsid w:val="00011869"/>
    <w:rsid w:val="00015CD6"/>
    <w:rsid w:val="00032E86"/>
    <w:rsid w:val="00037448"/>
    <w:rsid w:val="00040E43"/>
    <w:rsid w:val="00075146"/>
    <w:rsid w:val="0008202C"/>
    <w:rsid w:val="000843D7"/>
    <w:rsid w:val="00084D53"/>
    <w:rsid w:val="00091FD9"/>
    <w:rsid w:val="0009711F"/>
    <w:rsid w:val="00097234"/>
    <w:rsid w:val="00097C23"/>
    <w:rsid w:val="000C5BE4"/>
    <w:rsid w:val="000C67BD"/>
    <w:rsid w:val="000D61AC"/>
    <w:rsid w:val="000E0100"/>
    <w:rsid w:val="000E1785"/>
    <w:rsid w:val="000E546A"/>
    <w:rsid w:val="000F0698"/>
    <w:rsid w:val="000F1901"/>
    <w:rsid w:val="000F2E49"/>
    <w:rsid w:val="000F40FA"/>
    <w:rsid w:val="001035F1"/>
    <w:rsid w:val="0010776B"/>
    <w:rsid w:val="00127686"/>
    <w:rsid w:val="00133E66"/>
    <w:rsid w:val="001347EE"/>
    <w:rsid w:val="00136B38"/>
    <w:rsid w:val="001373F6"/>
    <w:rsid w:val="001435A3"/>
    <w:rsid w:val="00146ED3"/>
    <w:rsid w:val="00147D27"/>
    <w:rsid w:val="00151044"/>
    <w:rsid w:val="00187057"/>
    <w:rsid w:val="001A022F"/>
    <w:rsid w:val="001A2C0B"/>
    <w:rsid w:val="001A72A6"/>
    <w:rsid w:val="001C4F58"/>
    <w:rsid w:val="001D08F2"/>
    <w:rsid w:val="001D1C46"/>
    <w:rsid w:val="001D2A16"/>
    <w:rsid w:val="001D3A58"/>
    <w:rsid w:val="001D525B"/>
    <w:rsid w:val="001D68D8"/>
    <w:rsid w:val="001D7F4F"/>
    <w:rsid w:val="001E2016"/>
    <w:rsid w:val="001F75F9"/>
    <w:rsid w:val="002017E6"/>
    <w:rsid w:val="00205238"/>
    <w:rsid w:val="00211B4F"/>
    <w:rsid w:val="002201F7"/>
    <w:rsid w:val="002321B6"/>
    <w:rsid w:val="00232912"/>
    <w:rsid w:val="002366C2"/>
    <w:rsid w:val="0025001F"/>
    <w:rsid w:val="00250967"/>
    <w:rsid w:val="002543C8"/>
    <w:rsid w:val="0025541D"/>
    <w:rsid w:val="00256B5B"/>
    <w:rsid w:val="002635C9"/>
    <w:rsid w:val="00276E2B"/>
    <w:rsid w:val="00284AAE"/>
    <w:rsid w:val="002B0A30"/>
    <w:rsid w:val="002B451A"/>
    <w:rsid w:val="002C5D8F"/>
    <w:rsid w:val="002D55D2"/>
    <w:rsid w:val="002E5912"/>
    <w:rsid w:val="002F4473"/>
    <w:rsid w:val="00301B21"/>
    <w:rsid w:val="00307CBC"/>
    <w:rsid w:val="00325348"/>
    <w:rsid w:val="0032732C"/>
    <w:rsid w:val="003321E4"/>
    <w:rsid w:val="00336AD0"/>
    <w:rsid w:val="00342EA8"/>
    <w:rsid w:val="0036008C"/>
    <w:rsid w:val="0037079A"/>
    <w:rsid w:val="00385C01"/>
    <w:rsid w:val="00385E1F"/>
    <w:rsid w:val="003A4798"/>
    <w:rsid w:val="003A4F41"/>
    <w:rsid w:val="003B25DA"/>
    <w:rsid w:val="003C3E66"/>
    <w:rsid w:val="003C4DAB"/>
    <w:rsid w:val="003C6C69"/>
    <w:rsid w:val="003D01E8"/>
    <w:rsid w:val="003D0BC2"/>
    <w:rsid w:val="003E5288"/>
    <w:rsid w:val="003F6D79"/>
    <w:rsid w:val="003F6E8C"/>
    <w:rsid w:val="0041760A"/>
    <w:rsid w:val="00417C01"/>
    <w:rsid w:val="0042173A"/>
    <w:rsid w:val="004252D4"/>
    <w:rsid w:val="00436096"/>
    <w:rsid w:val="004403BD"/>
    <w:rsid w:val="00461441"/>
    <w:rsid w:val="004623E6"/>
    <w:rsid w:val="0046488E"/>
    <w:rsid w:val="0046685D"/>
    <w:rsid w:val="004669F5"/>
    <w:rsid w:val="00474261"/>
    <w:rsid w:val="004809EE"/>
    <w:rsid w:val="004B7339"/>
    <w:rsid w:val="004D2F63"/>
    <w:rsid w:val="004E7D54"/>
    <w:rsid w:val="0051153A"/>
    <w:rsid w:val="00511974"/>
    <w:rsid w:val="005145AB"/>
    <w:rsid w:val="00514BE9"/>
    <w:rsid w:val="0052116B"/>
    <w:rsid w:val="00526627"/>
    <w:rsid w:val="005273C6"/>
    <w:rsid w:val="005275A2"/>
    <w:rsid w:val="00530A69"/>
    <w:rsid w:val="0053420B"/>
    <w:rsid w:val="00543DF3"/>
    <w:rsid w:val="00543F40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3A2"/>
    <w:rsid w:val="005C2FE2"/>
    <w:rsid w:val="005E2BC9"/>
    <w:rsid w:val="00602656"/>
    <w:rsid w:val="00605102"/>
    <w:rsid w:val="006053F5"/>
    <w:rsid w:val="00611909"/>
    <w:rsid w:val="006215AA"/>
    <w:rsid w:val="00627DCA"/>
    <w:rsid w:val="0064531E"/>
    <w:rsid w:val="0066662B"/>
    <w:rsid w:val="00666E48"/>
    <w:rsid w:val="00670F2F"/>
    <w:rsid w:val="00670FBB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6A7"/>
    <w:rsid w:val="00734F00"/>
    <w:rsid w:val="007352A5"/>
    <w:rsid w:val="0073631E"/>
    <w:rsid w:val="00736959"/>
    <w:rsid w:val="0074375C"/>
    <w:rsid w:val="00746A58"/>
    <w:rsid w:val="0076377A"/>
    <w:rsid w:val="007720AC"/>
    <w:rsid w:val="00781DF8"/>
    <w:rsid w:val="007836CC"/>
    <w:rsid w:val="00787728"/>
    <w:rsid w:val="007917CE"/>
    <w:rsid w:val="007959D3"/>
    <w:rsid w:val="007A70AE"/>
    <w:rsid w:val="007C0EE1"/>
    <w:rsid w:val="007C27A4"/>
    <w:rsid w:val="007C69B6"/>
    <w:rsid w:val="007C72ED"/>
    <w:rsid w:val="007E01B6"/>
    <w:rsid w:val="007F3C86"/>
    <w:rsid w:val="007F6D64"/>
    <w:rsid w:val="008065E9"/>
    <w:rsid w:val="00810471"/>
    <w:rsid w:val="008362E8"/>
    <w:rsid w:val="008410D3"/>
    <w:rsid w:val="00843D27"/>
    <w:rsid w:val="00846FE5"/>
    <w:rsid w:val="0085786E"/>
    <w:rsid w:val="00870570"/>
    <w:rsid w:val="008844A3"/>
    <w:rsid w:val="008905D2"/>
    <w:rsid w:val="008A1768"/>
    <w:rsid w:val="008A489F"/>
    <w:rsid w:val="008A7625"/>
    <w:rsid w:val="008B4AC4"/>
    <w:rsid w:val="008C3A19"/>
    <w:rsid w:val="008C4A00"/>
    <w:rsid w:val="008C5A68"/>
    <w:rsid w:val="008D05D1"/>
    <w:rsid w:val="008E1DCA"/>
    <w:rsid w:val="008F0F33"/>
    <w:rsid w:val="008F4429"/>
    <w:rsid w:val="009059FF"/>
    <w:rsid w:val="00914946"/>
    <w:rsid w:val="009259E1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72B1"/>
    <w:rsid w:val="00A3438F"/>
    <w:rsid w:val="00A41684"/>
    <w:rsid w:val="00A648A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4514"/>
    <w:rsid w:val="00B0497D"/>
    <w:rsid w:val="00B128F5"/>
    <w:rsid w:val="00B31DA6"/>
    <w:rsid w:val="00B3602C"/>
    <w:rsid w:val="00B412D4"/>
    <w:rsid w:val="00B519D6"/>
    <w:rsid w:val="00B574C6"/>
    <w:rsid w:val="00B6480F"/>
    <w:rsid w:val="00B64FFF"/>
    <w:rsid w:val="00B703CB"/>
    <w:rsid w:val="00B7267F"/>
    <w:rsid w:val="00B75B97"/>
    <w:rsid w:val="00B813A6"/>
    <w:rsid w:val="00B879A5"/>
    <w:rsid w:val="00B9052D"/>
    <w:rsid w:val="00B9105E"/>
    <w:rsid w:val="00BA0B1A"/>
    <w:rsid w:val="00BC19BE"/>
    <w:rsid w:val="00BC1E62"/>
    <w:rsid w:val="00BC695A"/>
    <w:rsid w:val="00BC7179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4445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5474"/>
    <w:rsid w:val="00D147A1"/>
    <w:rsid w:val="00D1567E"/>
    <w:rsid w:val="00D31310"/>
    <w:rsid w:val="00D37AF8"/>
    <w:rsid w:val="00D55053"/>
    <w:rsid w:val="00D66B80"/>
    <w:rsid w:val="00D73A67"/>
    <w:rsid w:val="00D8028D"/>
    <w:rsid w:val="00D944A3"/>
    <w:rsid w:val="00D970A9"/>
    <w:rsid w:val="00DB1F5E"/>
    <w:rsid w:val="00DC47B1"/>
    <w:rsid w:val="00DF3845"/>
    <w:rsid w:val="00DF3F03"/>
    <w:rsid w:val="00E071A0"/>
    <w:rsid w:val="00E32D96"/>
    <w:rsid w:val="00E34546"/>
    <w:rsid w:val="00E41911"/>
    <w:rsid w:val="00E44B57"/>
    <w:rsid w:val="00E658FD"/>
    <w:rsid w:val="00E75493"/>
    <w:rsid w:val="00E92EEF"/>
    <w:rsid w:val="00E95B4E"/>
    <w:rsid w:val="00E97AB4"/>
    <w:rsid w:val="00EA150E"/>
    <w:rsid w:val="00EB0F12"/>
    <w:rsid w:val="00EC386E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77D"/>
    <w:rsid w:val="00FB0D0D"/>
    <w:rsid w:val="00FB43B4"/>
    <w:rsid w:val="00FB6B0B"/>
    <w:rsid w:val="00FB6FC2"/>
    <w:rsid w:val="00FB7AE1"/>
    <w:rsid w:val="00FC39D8"/>
    <w:rsid w:val="00FD5936"/>
    <w:rsid w:val="00FE241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8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38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38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4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38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4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38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3438F"/>
  </w:style>
  <w:style w:type="character" w:styleId="LineNumber">
    <w:name w:val="line number"/>
    <w:basedOn w:val="DefaultParagraphFont"/>
    <w:uiPriority w:val="99"/>
    <w:semiHidden/>
    <w:unhideWhenUsed/>
    <w:rsid w:val="00A3438F"/>
  </w:style>
  <w:style w:type="paragraph" w:customStyle="1" w:styleId="BillDots">
    <w:name w:val="Bill Dots"/>
    <w:basedOn w:val="Normal"/>
    <w:qFormat/>
    <w:rsid w:val="00A343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3438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8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438F"/>
    <w:pPr>
      <w:ind w:left="720"/>
      <w:contextualSpacing/>
    </w:pPr>
  </w:style>
  <w:style w:type="paragraph" w:customStyle="1" w:styleId="scbillheader">
    <w:name w:val="sc_bill_header"/>
    <w:qFormat/>
    <w:rsid w:val="00A343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3438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343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343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343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343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3438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3438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343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3438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3438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3438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3438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3438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3438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3438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3438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3438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343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3438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343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3438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3438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343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343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3438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3438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343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343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343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3438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3438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3438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3438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3438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3438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3438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3438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3438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3438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3438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3438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3438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3438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3438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3438F"/>
    <w:rPr>
      <w:color w:val="808080"/>
    </w:rPr>
  </w:style>
  <w:style w:type="paragraph" w:customStyle="1" w:styleId="sctablecodifiedsection">
    <w:name w:val="sc_table_codified_section"/>
    <w:qFormat/>
    <w:rsid w:val="00A3438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3438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3438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3438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3438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3438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3438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3438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3438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3438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3438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3438F"/>
    <w:rPr>
      <w:strike/>
      <w:dstrike w:val="0"/>
    </w:rPr>
  </w:style>
  <w:style w:type="character" w:customStyle="1" w:styleId="scstrikeblue">
    <w:name w:val="sc_strike_blue"/>
    <w:uiPriority w:val="1"/>
    <w:qFormat/>
    <w:rsid w:val="00A3438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3438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3438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3438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3438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3438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3438F"/>
  </w:style>
  <w:style w:type="paragraph" w:customStyle="1" w:styleId="scbillendxx">
    <w:name w:val="sc_bill_end_xx"/>
    <w:qFormat/>
    <w:rsid w:val="00A3438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3438F"/>
  </w:style>
  <w:style w:type="character" w:customStyle="1" w:styleId="scresolutionbody1">
    <w:name w:val="sc_resolution_body1"/>
    <w:uiPriority w:val="1"/>
    <w:qFormat/>
    <w:rsid w:val="00A3438F"/>
  </w:style>
  <w:style w:type="character" w:styleId="Strong">
    <w:name w:val="Strong"/>
    <w:basedOn w:val="DefaultParagraphFont"/>
    <w:uiPriority w:val="22"/>
    <w:qFormat/>
    <w:rsid w:val="00A3438F"/>
    <w:rPr>
      <w:b/>
      <w:bCs/>
    </w:rPr>
  </w:style>
  <w:style w:type="character" w:customStyle="1" w:styleId="scamendhouse">
    <w:name w:val="sc_amend_house"/>
    <w:uiPriority w:val="1"/>
    <w:qFormat/>
    <w:rsid w:val="00A3438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3438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3438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3438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3438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F3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46&amp;session=126&amp;summary=B" TargetMode="External" Id="R6752e302c02945b5" /><Relationship Type="http://schemas.openxmlformats.org/officeDocument/2006/relationships/hyperlink" Target="https://www.scstatehouse.gov/sess126_2025-2026/prever/5146_20260211.docx" TargetMode="External" Id="R782c1baebf564c97" /><Relationship Type="http://schemas.openxmlformats.org/officeDocument/2006/relationships/hyperlink" Target="h:\hj\20260211.docx" TargetMode="External" Id="R81554ef5512a499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7D27"/>
    <w:rsid w:val="00174066"/>
    <w:rsid w:val="00212BEF"/>
    <w:rsid w:val="002366C2"/>
    <w:rsid w:val="002A3D45"/>
    <w:rsid w:val="002C5D8F"/>
    <w:rsid w:val="00362988"/>
    <w:rsid w:val="00460640"/>
    <w:rsid w:val="004D1BF3"/>
    <w:rsid w:val="00573513"/>
    <w:rsid w:val="0072205F"/>
    <w:rsid w:val="007346A7"/>
    <w:rsid w:val="00804B1A"/>
    <w:rsid w:val="008228BC"/>
    <w:rsid w:val="008844A3"/>
    <w:rsid w:val="00A22407"/>
    <w:rsid w:val="00AA6F82"/>
    <w:rsid w:val="00BE097C"/>
    <w:rsid w:val="00DF3A37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b940a49a-19a1-45d1-98e3-25fa766f9701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4471d74f-5409-43ea-9f87-f1ffadd8abbc</T_BILL_REQUEST_REQUEST>
  <T_BILL_R_ORIGINALDRAFT>1b159ac0-560c-42f2-ab72-477782c09922</T_BILL_R_ORIGINALDRAFT>
  <T_BILL_SPONSOR_SPONSOR>2d305db3-2246-42da-9f89-d74a22476ef3</T_BILL_SPONSOR_SPONSOR>
  <T_BILL_T_BILLNAME>[5146]</T_BILL_T_BILLNAME>
  <T_BILL_T_BILLNUMBER>5146</T_BILL_T_BILLNUMBER>
  <T_BILL_T_BILLTITLE>To recognize and honor the a.c. flora high school girls tennis team, coaches, and school officals for a remarkable season and to congratulate them on winning the 2025 South Carolina High School League AAAA State Championship Title.</T_BILL_T_BILLTITLE>
  <T_BILL_T_CHAMBER>house</T_BILL_T_CHAMBER>
  <T_BILL_T_FILENAME> </T_BILL_T_FILENAME>
  <T_BILL_T_LEGTYPE>resolution</T_BILL_T_LEGTYPE>
  <T_BILL_T_RATNUMBERSTRING>HNone</T_BILL_T_RATNUMBERSTRING>
  <T_BILL_T_SUBJECT>A.C. Flora girls tennis champs</T_BILL_T_SUBJECT>
  <T_BILL_UR_DRAFTER>samanthaallen@scstatehouse.gov</T_BILL_UR_DRAFTER>
  <T_BILL_UR_DRAFTINGASSISTANT>annarushton@scstatehouse.gov</T_BILL_UR_DRAFTINGASSISTANT>
  <T_BILL_UR_RESOLUTIONWRITER>emmaleablackstone@scstatehouse.gov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25CBB7A-0FAC-4E5C-BB06-51EB85C3C7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2181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2026-02-11T15:20:00Z</cp:lastPrinted>
  <dcterms:created xsi:type="dcterms:W3CDTF">2026-02-11T15:43:00Z</dcterms:created>
  <dcterms:modified xsi:type="dcterms:W3CDTF">2026-02-11T15:43:00Z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