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King, McDaniel, Cobb-Hunter, Yow, Scott, Grant, Howard, Bamberg, Hart and Jones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LC-0530SA-JN26.docx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Invitations and Memorial Resolutions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Social Media Post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2/11/2026</w:t>
      </w:r>
      <w:r>
        <w:tab/>
        <w:t>House</w:t>
      </w:r>
      <w:r>
        <w:tab/>
        <w:t>Introduced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fc3fc1a6f44403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816aced33ab4c67">
        <w:r>
          <w:rPr>
            <w:rStyle w:val="Hyperlink"/>
            <w:u w:val="single"/>
          </w:rPr>
          <w:t>02/11/2026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0E5515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66FC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D1ADA" w14:paraId="48DB32D0" w14:textId="7F9C1B6E">
          <w:pPr>
            <w:pStyle w:val="scresolutiontitle"/>
          </w:pPr>
          <w:r>
            <w:t xml:space="preserve">to </w:t>
          </w:r>
          <w:r w:rsidRPr="009D1ADA">
            <w:t xml:space="preserve">condemn President Donald J. Trump’s racist social media post </w:t>
          </w:r>
          <w:r w:rsidR="00EC04D9">
            <w:t>depict</w:t>
          </w:r>
          <w:r w:rsidRPr="009D1ADA">
            <w:t xml:space="preserve">ing President Barack Obama and First Lady Michelle Obama </w:t>
          </w:r>
          <w:r w:rsidR="00EC04D9">
            <w:t>as</w:t>
          </w:r>
          <w:r w:rsidRPr="009D1ADA">
            <w:t xml:space="preserve"> apes; </w:t>
          </w:r>
          <w:r>
            <w:t xml:space="preserve">to </w:t>
          </w:r>
          <w:r w:rsidRPr="009D1ADA">
            <w:t xml:space="preserve">expressly declare such comparisons to be racist, dehumanizing, and incompatible with the principles of equality and human dignity; </w:t>
          </w:r>
          <w:r>
            <w:t xml:space="preserve">to </w:t>
          </w:r>
          <w:r w:rsidRPr="009D1ADA">
            <w:t xml:space="preserve">denounce the use of racist imagery by any public official, particularly by one occupying the highest office in the nation; </w:t>
          </w:r>
          <w:r w:rsidR="00202647">
            <w:t xml:space="preserve">and </w:t>
          </w:r>
          <w:r>
            <w:t>to</w:t>
          </w:r>
          <w:r w:rsidRPr="009D1ADA">
            <w:t xml:space="preserve"> reaffirm </w:t>
          </w:r>
          <w:r w:rsidR="00EC04D9">
            <w:t>south carolina’s</w:t>
          </w:r>
          <w:r w:rsidRPr="009D1ADA">
            <w:t xml:space="preserve"> commitment to rejecting racism in all forms and defend</w:t>
          </w:r>
          <w:r w:rsidR="00202647">
            <w:t>ing</w:t>
          </w:r>
          <w:r w:rsidRPr="009D1ADA">
            <w:t xml:space="preserve"> the equal worth of all people.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24D9A" w:rsidP="00824D9A" w:rsidRDefault="00824D9A" w14:paraId="46D3E7D6" w14:textId="77777777">
      <w:pPr>
        <w:pStyle w:val="scemptyline"/>
      </w:pPr>
      <w:bookmarkStart w:name="wa_8051ebf89" w:id="1"/>
      <w:r>
        <w:t>W</w:t>
      </w:r>
      <w:bookmarkEnd w:id="1"/>
      <w:r>
        <w:t>hereas, the South Carolina House of Representatives recognizes that the words and actions of a President of the United States carry profound moral and social consequences; and</w:t>
      </w:r>
    </w:p>
    <w:p w:rsidR="00824D9A" w:rsidP="00824D9A" w:rsidRDefault="00824D9A" w14:paraId="4A71D11C" w14:textId="77777777">
      <w:pPr>
        <w:pStyle w:val="scemptyline"/>
      </w:pPr>
      <w:r>
        <w:t xml:space="preserve"> </w:t>
      </w:r>
    </w:p>
    <w:p w:rsidR="00824D9A" w:rsidP="00824D9A" w:rsidRDefault="00824D9A" w14:paraId="0B700D3F" w14:textId="77777777">
      <w:pPr>
        <w:pStyle w:val="scemptyline"/>
      </w:pPr>
      <w:bookmarkStart w:name="wa_9908b1f7a" w:id="2"/>
      <w:r>
        <w:t>W</w:t>
      </w:r>
      <w:bookmarkEnd w:id="2"/>
      <w:r>
        <w:t>hereas, racist language and imagery have historically been used to demean, dehumanize, and justify discrimination against African Americans; and</w:t>
      </w:r>
    </w:p>
    <w:p w:rsidR="00824D9A" w:rsidP="00824D9A" w:rsidRDefault="00824D9A" w14:paraId="64B8D6D7" w14:textId="77777777">
      <w:pPr>
        <w:pStyle w:val="scemptyline"/>
      </w:pPr>
      <w:r>
        <w:t xml:space="preserve"> </w:t>
      </w:r>
    </w:p>
    <w:p w:rsidR="00824D9A" w:rsidP="00824D9A" w:rsidRDefault="00824D9A" w14:paraId="2216F5B6" w14:textId="77777777">
      <w:pPr>
        <w:pStyle w:val="scemptyline"/>
      </w:pPr>
      <w:bookmarkStart w:name="wa_639925cee" w:id="3"/>
      <w:r>
        <w:t>W</w:t>
      </w:r>
      <w:bookmarkEnd w:id="3"/>
      <w:r>
        <w:t>hereas, among the most notorious and offensive forms of racist expression is the comparison of Black individuals to apes or other animals, a practice rooted in white supremacist ideology and racial dehumanization; and</w:t>
      </w:r>
    </w:p>
    <w:p w:rsidR="00824D9A" w:rsidP="00824D9A" w:rsidRDefault="00824D9A" w14:paraId="65DD0767" w14:textId="77777777">
      <w:pPr>
        <w:pStyle w:val="scemptyline"/>
      </w:pPr>
      <w:r>
        <w:t xml:space="preserve"> </w:t>
      </w:r>
    </w:p>
    <w:p w:rsidR="00824D9A" w:rsidP="00824D9A" w:rsidRDefault="00824D9A" w14:paraId="6B71F4C6" w14:textId="41BAA29B">
      <w:pPr>
        <w:pStyle w:val="scemptyline"/>
      </w:pPr>
      <w:bookmarkStart w:name="wa_b33a09fb1" w:id="4"/>
      <w:r>
        <w:t>W</w:t>
      </w:r>
      <w:bookmarkEnd w:id="4"/>
      <w:r>
        <w:t xml:space="preserve">hereas, on </w:t>
      </w:r>
      <w:r w:rsidR="0083220E">
        <w:t>February 5, 2026</w:t>
      </w:r>
      <w:r>
        <w:t xml:space="preserve">, President Donald J. Trump shared and amplified a social media post depicting former President Barack Obama and former First Lady Michelle Obama </w:t>
      </w:r>
      <w:r w:rsidR="00B27E0D">
        <w:t>as</w:t>
      </w:r>
      <w:r>
        <w:t xml:space="preserve"> apes; and</w:t>
      </w:r>
    </w:p>
    <w:p w:rsidR="00824D9A" w:rsidP="00824D9A" w:rsidRDefault="00824D9A" w14:paraId="0DC84186" w14:textId="77777777">
      <w:pPr>
        <w:pStyle w:val="scemptyline"/>
      </w:pPr>
      <w:r>
        <w:t xml:space="preserve"> </w:t>
      </w:r>
    </w:p>
    <w:p w:rsidR="00824D9A" w:rsidP="00824D9A" w:rsidRDefault="00824D9A" w14:paraId="5686733E" w14:textId="77777777">
      <w:pPr>
        <w:pStyle w:val="scemptyline"/>
      </w:pPr>
      <w:bookmarkStart w:name="wa_0648e513a" w:id="5"/>
      <w:r>
        <w:t>W</w:t>
      </w:r>
      <w:bookmarkEnd w:id="5"/>
      <w:r>
        <w:t>hereas, the House of Representatives finds that this comparison is racist in both intent and effect, as it invokes a historically recognized form of racial degradation directed at African Americans; and</w:t>
      </w:r>
    </w:p>
    <w:p w:rsidR="00824D9A" w:rsidP="00824D9A" w:rsidRDefault="00824D9A" w14:paraId="7EFFE8E3" w14:textId="77777777">
      <w:pPr>
        <w:pStyle w:val="scemptyline"/>
      </w:pPr>
      <w:r>
        <w:t xml:space="preserve"> </w:t>
      </w:r>
    </w:p>
    <w:p w:rsidR="00824D9A" w:rsidP="00824D9A" w:rsidRDefault="00824D9A" w14:paraId="3A9644BA" w14:textId="77777777">
      <w:pPr>
        <w:pStyle w:val="scemptyline"/>
      </w:pPr>
      <w:bookmarkStart w:name="wa_a36663f48" w:id="6"/>
      <w:r>
        <w:t>W</w:t>
      </w:r>
      <w:bookmarkEnd w:id="6"/>
      <w:r>
        <w:t>hereas, such conduct by a sitting President demeans not only the individuals targeted, but also the office of the presidency and the millions of Americans who identify with those targeted; and</w:t>
      </w:r>
    </w:p>
    <w:p w:rsidR="00824D9A" w:rsidP="00824D9A" w:rsidRDefault="00824D9A" w14:paraId="31D75B94" w14:textId="77777777">
      <w:pPr>
        <w:pStyle w:val="scemptyline"/>
      </w:pPr>
      <w:r>
        <w:t xml:space="preserve"> </w:t>
      </w:r>
    </w:p>
    <w:p w:rsidR="00824D9A" w:rsidP="00824D9A" w:rsidRDefault="00824D9A" w14:paraId="2DE10599" w14:textId="697B0993">
      <w:pPr>
        <w:pStyle w:val="scemptyline"/>
      </w:pPr>
      <w:bookmarkStart w:name="wa_6a0d27e5f" w:id="7"/>
      <w:r>
        <w:t>W</w:t>
      </w:r>
      <w:bookmarkEnd w:id="7"/>
      <w:r>
        <w:t xml:space="preserve">hereas, President Barack Obama served two terms as </w:t>
      </w:r>
      <w:r w:rsidR="00B27E0D">
        <w:t>p</w:t>
      </w:r>
      <w:r>
        <w:t xml:space="preserve">resident of the United States, and Michelle Obama served as </w:t>
      </w:r>
      <w:r w:rsidR="00B27E0D">
        <w:t>f</w:t>
      </w:r>
      <w:r>
        <w:t xml:space="preserve">irst </w:t>
      </w:r>
      <w:r w:rsidR="00B27E0D">
        <w:t>l</w:t>
      </w:r>
      <w:r>
        <w:t>ady with dignity and distinction, and both are deserving of respect regardless of political disagreement; and</w:t>
      </w:r>
    </w:p>
    <w:p w:rsidR="00824D9A" w:rsidP="00824D9A" w:rsidRDefault="00824D9A" w14:paraId="2CA08757" w14:textId="77777777">
      <w:pPr>
        <w:pStyle w:val="scemptyline"/>
      </w:pPr>
      <w:r>
        <w:t xml:space="preserve"> </w:t>
      </w:r>
    </w:p>
    <w:p w:rsidR="00824D9A" w:rsidP="00824D9A" w:rsidRDefault="00824D9A" w14:paraId="2574D665" w14:textId="77777777">
      <w:pPr>
        <w:pStyle w:val="scemptyline"/>
      </w:pPr>
      <w:bookmarkStart w:name="wa_05059e776" w:id="8"/>
      <w:r>
        <w:lastRenderedPageBreak/>
        <w:t>W</w:t>
      </w:r>
      <w:bookmarkEnd w:id="8"/>
      <w:r>
        <w:t>hereas, South Carolina’s own history obligates its lawmakers to confront racism openly and unequivocally rather than minimize or excuse it; and</w:t>
      </w:r>
    </w:p>
    <w:p w:rsidR="00824D9A" w:rsidP="00824D9A" w:rsidRDefault="00824D9A" w14:paraId="0E51A69A" w14:textId="77777777">
      <w:pPr>
        <w:pStyle w:val="scemptyline"/>
      </w:pPr>
      <w:r>
        <w:t xml:space="preserve"> </w:t>
      </w:r>
    </w:p>
    <w:p w:rsidR="008A7625" w:rsidP="00824D9A" w:rsidRDefault="00824D9A" w14:paraId="251CC829" w14:textId="0CB3E3B1">
      <w:pPr>
        <w:pStyle w:val="scemptyline"/>
      </w:pPr>
      <w:bookmarkStart w:name="wa_656725e47" w:id="9"/>
      <w:r>
        <w:t>W</w:t>
      </w:r>
      <w:bookmarkEnd w:id="9"/>
      <w:r>
        <w:t>hereas, failing to condemn racist conduct risks normalizing language that endangers social cohesion and equal protection under the law. Now, therefore,</w:t>
      </w:r>
    </w:p>
    <w:p w:rsidR="00824D9A" w:rsidP="00824D9A" w:rsidRDefault="00824D9A" w14:paraId="7FC7BDE3" w14:textId="77777777">
      <w:pPr>
        <w:pStyle w:val="scemptyline"/>
      </w:pPr>
    </w:p>
    <w:p w:rsidR="00824D9A" w:rsidP="00824D9A" w:rsidRDefault="00824D9A" w14:paraId="730A1D50" w14:textId="77777777">
      <w:pPr>
        <w:pStyle w:val="scemptyline"/>
      </w:pPr>
      <w:r>
        <w:t>Be it resolved by the House of Representatives:</w:t>
      </w:r>
    </w:p>
    <w:p w:rsidR="00824D9A" w:rsidP="00824D9A" w:rsidRDefault="00824D9A" w14:paraId="661375EE" w14:textId="77777777">
      <w:pPr>
        <w:pStyle w:val="scemptyline"/>
      </w:pPr>
    </w:p>
    <w:p w:rsidRPr="00040E43" w:rsidR="00007116" w:rsidP="00B622E2" w:rsidRDefault="00824D9A" w14:paraId="48DB32E6" w14:textId="3A6A3FB2">
      <w:pPr>
        <w:pStyle w:val="scemptyline"/>
      </w:pPr>
      <w:r>
        <w:t xml:space="preserve">That the members of the South Carolina House of Representatives, by this resolution, condemn President Donald J. Trump’s racist social media post </w:t>
      </w:r>
      <w:r w:rsidR="00F44EC0">
        <w:t>depicting</w:t>
      </w:r>
      <w:r>
        <w:t xml:space="preserve"> President Barack Obama and First Lady Michelle Obama </w:t>
      </w:r>
      <w:r w:rsidR="00F44EC0">
        <w:t>as</w:t>
      </w:r>
      <w:r>
        <w:t xml:space="preserve"> apes; expressly declare such comparisons to be racist, dehumanizing, and incompatible with the principles of equality and human dignity; denounce the use of racist imagery by any public official, particularly by one occupying the highest office in the nation; </w:t>
      </w:r>
      <w:r w:rsidR="006B5AE1">
        <w:t xml:space="preserve">and </w:t>
      </w:r>
      <w:r>
        <w:t>reaffirm their commitment to rejecting racism in all forms</w:t>
      </w:r>
      <w:r w:rsidR="006B5AE1">
        <w:t xml:space="preserve"> and </w:t>
      </w:r>
      <w:r>
        <w:t>defending the equal worth of all people.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2E62E89">
      <w:pPr>
        <w:pStyle w:val="scresolutionbody"/>
      </w:pPr>
      <w:r w:rsidRPr="00040E43">
        <w:t>Be it further resolved that a copy of this resolution be</w:t>
      </w:r>
      <w:r w:rsidR="00824D9A">
        <w:t xml:space="preserve"> </w:t>
      </w:r>
      <w:r w:rsidRPr="00824D9A" w:rsidR="00824D9A">
        <w:t>transmitted to the Office of the President of the United States and to the South Carolina Congressional Delegation.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700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18BF2E4" w:rsidR="007003E1" w:rsidRDefault="00BC709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66FC1">
              <w:rPr>
                <w:noProof/>
              </w:rPr>
              <w:t>LC-0530SA-JN26.docx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95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0C7C"/>
    <w:rsid w:val="00007116"/>
    <w:rsid w:val="00011869"/>
    <w:rsid w:val="000149FA"/>
    <w:rsid w:val="00015CD6"/>
    <w:rsid w:val="00023172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D0052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187C"/>
    <w:rsid w:val="001435A3"/>
    <w:rsid w:val="00144001"/>
    <w:rsid w:val="00146ED3"/>
    <w:rsid w:val="00151044"/>
    <w:rsid w:val="00162A99"/>
    <w:rsid w:val="00187057"/>
    <w:rsid w:val="001A022F"/>
    <w:rsid w:val="001A2C0B"/>
    <w:rsid w:val="001A72A6"/>
    <w:rsid w:val="001A7CA8"/>
    <w:rsid w:val="001B35DC"/>
    <w:rsid w:val="001C0C63"/>
    <w:rsid w:val="001C4F58"/>
    <w:rsid w:val="001D08F2"/>
    <w:rsid w:val="001D2A16"/>
    <w:rsid w:val="001D3A58"/>
    <w:rsid w:val="001D525B"/>
    <w:rsid w:val="001D68D8"/>
    <w:rsid w:val="001D7F4F"/>
    <w:rsid w:val="001E2DA7"/>
    <w:rsid w:val="001F75F9"/>
    <w:rsid w:val="002017E6"/>
    <w:rsid w:val="00202647"/>
    <w:rsid w:val="00205238"/>
    <w:rsid w:val="00211B4F"/>
    <w:rsid w:val="002321B6"/>
    <w:rsid w:val="00232912"/>
    <w:rsid w:val="00242C28"/>
    <w:rsid w:val="002437A1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622BE"/>
    <w:rsid w:val="0037079A"/>
    <w:rsid w:val="00385E1F"/>
    <w:rsid w:val="003A4798"/>
    <w:rsid w:val="003A4F41"/>
    <w:rsid w:val="003A50B6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5445"/>
    <w:rsid w:val="00436096"/>
    <w:rsid w:val="004403BD"/>
    <w:rsid w:val="004471E9"/>
    <w:rsid w:val="00461441"/>
    <w:rsid w:val="004623E6"/>
    <w:rsid w:val="0046488E"/>
    <w:rsid w:val="0046685D"/>
    <w:rsid w:val="004669F5"/>
    <w:rsid w:val="004809EE"/>
    <w:rsid w:val="004B7339"/>
    <w:rsid w:val="004E308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1E2A"/>
    <w:rsid w:val="005834ED"/>
    <w:rsid w:val="005A62FE"/>
    <w:rsid w:val="005A6D20"/>
    <w:rsid w:val="005A791D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B5AE1"/>
    <w:rsid w:val="006B7901"/>
    <w:rsid w:val="006D2607"/>
    <w:rsid w:val="006D58AA"/>
    <w:rsid w:val="006D7F6F"/>
    <w:rsid w:val="006E4451"/>
    <w:rsid w:val="006E655C"/>
    <w:rsid w:val="006E69E6"/>
    <w:rsid w:val="007003E1"/>
    <w:rsid w:val="007070AD"/>
    <w:rsid w:val="0072589A"/>
    <w:rsid w:val="00733210"/>
    <w:rsid w:val="00734F00"/>
    <w:rsid w:val="007352A5"/>
    <w:rsid w:val="0073631E"/>
    <w:rsid w:val="00736959"/>
    <w:rsid w:val="0074375C"/>
    <w:rsid w:val="00746A58"/>
    <w:rsid w:val="0077206F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24D9A"/>
    <w:rsid w:val="0083220E"/>
    <w:rsid w:val="008362E8"/>
    <w:rsid w:val="008410D3"/>
    <w:rsid w:val="00843D27"/>
    <w:rsid w:val="00846FE5"/>
    <w:rsid w:val="0085786E"/>
    <w:rsid w:val="00870570"/>
    <w:rsid w:val="008815B7"/>
    <w:rsid w:val="008905D2"/>
    <w:rsid w:val="008A1768"/>
    <w:rsid w:val="008A489F"/>
    <w:rsid w:val="008A7625"/>
    <w:rsid w:val="008B4AC4"/>
    <w:rsid w:val="008C3A19"/>
    <w:rsid w:val="008D05D1"/>
    <w:rsid w:val="008E1143"/>
    <w:rsid w:val="008E1DCA"/>
    <w:rsid w:val="008F0F33"/>
    <w:rsid w:val="008F4429"/>
    <w:rsid w:val="00900009"/>
    <w:rsid w:val="009059FF"/>
    <w:rsid w:val="0092634F"/>
    <w:rsid w:val="009270BA"/>
    <w:rsid w:val="0094021A"/>
    <w:rsid w:val="00953783"/>
    <w:rsid w:val="0096528D"/>
    <w:rsid w:val="00965B3F"/>
    <w:rsid w:val="00991B23"/>
    <w:rsid w:val="009B44AF"/>
    <w:rsid w:val="009C5A17"/>
    <w:rsid w:val="009C6A0B"/>
    <w:rsid w:val="009C7F19"/>
    <w:rsid w:val="009D1ADA"/>
    <w:rsid w:val="009E2BE4"/>
    <w:rsid w:val="009F0C77"/>
    <w:rsid w:val="009F4DD1"/>
    <w:rsid w:val="009F7B81"/>
    <w:rsid w:val="00A02543"/>
    <w:rsid w:val="00A41684"/>
    <w:rsid w:val="00A61F24"/>
    <w:rsid w:val="00A64E80"/>
    <w:rsid w:val="00A66C6B"/>
    <w:rsid w:val="00A7009D"/>
    <w:rsid w:val="00A7261B"/>
    <w:rsid w:val="00A72BCD"/>
    <w:rsid w:val="00A74015"/>
    <w:rsid w:val="00A741D9"/>
    <w:rsid w:val="00A833AB"/>
    <w:rsid w:val="00A83FCD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5697"/>
    <w:rsid w:val="00AF69EE"/>
    <w:rsid w:val="00B00C4F"/>
    <w:rsid w:val="00B128F5"/>
    <w:rsid w:val="00B139BB"/>
    <w:rsid w:val="00B27E0D"/>
    <w:rsid w:val="00B31DA6"/>
    <w:rsid w:val="00B3602C"/>
    <w:rsid w:val="00B412D4"/>
    <w:rsid w:val="00B519D6"/>
    <w:rsid w:val="00B622E2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7A7A"/>
    <w:rsid w:val="00C21775"/>
    <w:rsid w:val="00C21ABE"/>
    <w:rsid w:val="00C31C95"/>
    <w:rsid w:val="00C3483A"/>
    <w:rsid w:val="00C41EB9"/>
    <w:rsid w:val="00C433D3"/>
    <w:rsid w:val="00C54D9B"/>
    <w:rsid w:val="00C664FC"/>
    <w:rsid w:val="00C7322B"/>
    <w:rsid w:val="00C73AFC"/>
    <w:rsid w:val="00C74E9D"/>
    <w:rsid w:val="00C826DD"/>
    <w:rsid w:val="00C82FD3"/>
    <w:rsid w:val="00C92819"/>
    <w:rsid w:val="00C93C2C"/>
    <w:rsid w:val="00CA0887"/>
    <w:rsid w:val="00CA3BCF"/>
    <w:rsid w:val="00CC6B7B"/>
    <w:rsid w:val="00CD2089"/>
    <w:rsid w:val="00CE4EE6"/>
    <w:rsid w:val="00CF44FA"/>
    <w:rsid w:val="00CF6F65"/>
    <w:rsid w:val="00D1567E"/>
    <w:rsid w:val="00D31310"/>
    <w:rsid w:val="00D37AF8"/>
    <w:rsid w:val="00D45760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66FC1"/>
    <w:rsid w:val="00E752B8"/>
    <w:rsid w:val="00E92EEF"/>
    <w:rsid w:val="00E95B4E"/>
    <w:rsid w:val="00E97AB4"/>
    <w:rsid w:val="00EA150E"/>
    <w:rsid w:val="00EB0F12"/>
    <w:rsid w:val="00EB6A53"/>
    <w:rsid w:val="00EC04D9"/>
    <w:rsid w:val="00ED7A72"/>
    <w:rsid w:val="00EF2368"/>
    <w:rsid w:val="00EF3015"/>
    <w:rsid w:val="00EF5F4D"/>
    <w:rsid w:val="00F02C5C"/>
    <w:rsid w:val="00F24442"/>
    <w:rsid w:val="00F42BA9"/>
    <w:rsid w:val="00F44EC0"/>
    <w:rsid w:val="00F477DA"/>
    <w:rsid w:val="00F50AE3"/>
    <w:rsid w:val="00F655B7"/>
    <w:rsid w:val="00F656BA"/>
    <w:rsid w:val="00F65790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0B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0B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0B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50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0B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A5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0B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A50B6"/>
  </w:style>
  <w:style w:type="character" w:styleId="LineNumber">
    <w:name w:val="line number"/>
    <w:basedOn w:val="DefaultParagraphFont"/>
    <w:uiPriority w:val="99"/>
    <w:semiHidden/>
    <w:unhideWhenUsed/>
    <w:rsid w:val="003A50B6"/>
  </w:style>
  <w:style w:type="paragraph" w:customStyle="1" w:styleId="BillDots">
    <w:name w:val="Bill Dots"/>
    <w:basedOn w:val="Normal"/>
    <w:qFormat/>
    <w:rsid w:val="003A50B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A50B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0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0B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0B6"/>
    <w:pPr>
      <w:ind w:left="720"/>
      <w:contextualSpacing/>
    </w:pPr>
  </w:style>
  <w:style w:type="paragraph" w:customStyle="1" w:styleId="scbillheader">
    <w:name w:val="sc_bill_header"/>
    <w:qFormat/>
    <w:rsid w:val="003A50B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A50B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A50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A50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A50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A50B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A50B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A50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A50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A50B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A50B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A50B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A50B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A50B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A50B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A50B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A50B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A50B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A50B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A50B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A50B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A50B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A50B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A50B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A50B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A50B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A50B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A50B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A50B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A50B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A50B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A50B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A50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A50B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A50B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A50B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A50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A50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A50B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A50B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A50B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A50B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A50B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A50B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A50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A50B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A50B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A50B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A50B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A50B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A50B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A50B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A50B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A50B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A50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A50B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A50B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A50B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A50B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A50B6"/>
    <w:rPr>
      <w:color w:val="808080"/>
    </w:rPr>
  </w:style>
  <w:style w:type="paragraph" w:customStyle="1" w:styleId="sctablecodifiedsection">
    <w:name w:val="sc_table_codified_section"/>
    <w:qFormat/>
    <w:rsid w:val="003A50B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A50B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A50B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A50B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A50B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A50B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A50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A50B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A50B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A50B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A50B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A50B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A50B6"/>
    <w:rPr>
      <w:strike/>
      <w:dstrike w:val="0"/>
    </w:rPr>
  </w:style>
  <w:style w:type="character" w:customStyle="1" w:styleId="scstrikeblue">
    <w:name w:val="sc_strike_blue"/>
    <w:uiPriority w:val="1"/>
    <w:qFormat/>
    <w:rsid w:val="003A50B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A50B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A50B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A50B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A50B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A50B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A50B6"/>
  </w:style>
  <w:style w:type="paragraph" w:customStyle="1" w:styleId="scbillendxx">
    <w:name w:val="sc_bill_end_xx"/>
    <w:qFormat/>
    <w:rsid w:val="003A50B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A50B6"/>
  </w:style>
  <w:style w:type="character" w:customStyle="1" w:styleId="scresolutionbody1">
    <w:name w:val="sc_resolution_body1"/>
    <w:uiPriority w:val="1"/>
    <w:qFormat/>
    <w:rsid w:val="003A50B6"/>
  </w:style>
  <w:style w:type="character" w:styleId="Strong">
    <w:name w:val="Strong"/>
    <w:basedOn w:val="DefaultParagraphFont"/>
    <w:uiPriority w:val="22"/>
    <w:qFormat/>
    <w:rsid w:val="003A50B6"/>
    <w:rPr>
      <w:b/>
      <w:bCs/>
    </w:rPr>
  </w:style>
  <w:style w:type="character" w:customStyle="1" w:styleId="scamendhouse">
    <w:name w:val="sc_amend_house"/>
    <w:uiPriority w:val="1"/>
    <w:qFormat/>
    <w:rsid w:val="003A50B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A50B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A50B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3A50B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3A50B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00C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53&amp;session=126&amp;summary=B" TargetMode="External" Id="R8fc3fc1a6f444032" /><Relationship Type="http://schemas.openxmlformats.org/officeDocument/2006/relationships/hyperlink" Target="https://www.scstatehouse.gov/sess126_2025-2026/prever/5153_20260211.docx" TargetMode="External" Id="Rb816aced33ab4c6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A7CA8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139BB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8beb4105-df79-4575-8997-002add68779e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2026-02-11T00:00:00-05:00</T_BILL_DT_VERSION>
  <T_BILL_D_HOUSEINTRODATE>2026-02-11</T_BILL_D_HOUSEINTRODATE>
  <T_BILL_D_INTRODATE>2026-02-11</T_BILL_D_INTRODATE>
  <T_BILL_N_INTERNALVERSIONNUMBER>1</T_BILL_N_INTERNALVERSIONNUMBER>
  <T_BILL_N_SESSION>126</T_BILL_N_SESSION>
  <T_BILL_N_VERSIONNUMBER>1</T_BILL_N_VERSIONNUMBER>
  <T_BILL_N_YEAR>2026</T_BILL_N_YEAR>
  <T_BILL_REQUEST_REQUEST>89060ad3-8b0a-4a3d-9a1b-e1fc193ccfe5</T_BILL_REQUEST_REQUEST>
  <T_BILL_R_ORIGINALDRAFT>658a20c7-497b-4eac-881f-3a59afc4cf43</T_BILL_R_ORIGINALDRAFT>
  <T_BILL_SPONSOR_SPONSOR>25909b71-222c-465e-9973-d6a3c1474c91</T_BILL_SPONSOR_SPONSOR>
  <T_BILL_T_BILLNAME>[5153]</T_BILL_T_BILLNAME>
  <T_BILL_T_BILLNUMBER>5153</T_BILL_T_BILLNUMBER>
  <T_BILL_T_BILLTITLE>to condemn President Donald J. Trump’s racist social media post depicting President Barack Obama and First Lady Michelle Obama as apes; to expressly declare such comparisons to be racist, dehumanizing, and incompatible with the principles of equality and human dignity; to denounce the use of racist imagery by any public official, particularly by one occupying the highest office in the nation; and to reaffirm south carolina’s commitment to rejecting racism in all forms and defending the equal worth of all people.</T_BILL_T_BILLTITLE>
  <T_BILL_T_CHAMBER>house</T_BILL_T_CHAMBER>
  <T_BILL_T_FILENAME> </T_BILL_T_FILENAME>
  <T_BILL_T_LEGTYPE>resolution</T_BILL_T_LEGTYPE>
  <T_BILL_T_RATNUMBERSTRING>HNone</T_BILL_T_RATNUMBERSTRING>
  <T_BILL_T_SUBJECT>Social Media Post</T_BILL_T_SUBJECT>
  <T_BILL_UR_DRAFTER>samanthaallen@scstatehouse.gov</T_BILL_UR_DRAFTER>
  <T_BILL_UR_DRAFTINGASSISTANT>julienewboult@scstatehouse.gov</T_BILL_UR_DRAFTINGASSISTANT>
  <T_BILL_UR_RESOLUTIONWRITER>julienewboult@scstatehouse.gov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2026-02-10T16:35:00Z</cp:lastPrinted>
  <dcterms:created xsi:type="dcterms:W3CDTF">2026-02-10T17:08:00Z</dcterms:created>
  <dcterms:modified xsi:type="dcterms:W3CDTF">2026-02-10T17:08:00Z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