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Gilreath, Frank, Cromer, Huff, White, Edgerton, Pace, Magnuson, Harris and Kilmartin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LC-0354HDB26.docx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Firearms, college campuses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19756937285421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0885eadf7504f3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0f849fe3565443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42b350314540dc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02418508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26993702" w14:textId="77777777">
      <w:pPr>
        <w:pStyle w:val="scemptylineheader"/>
      </w:pPr>
    </w:p>
    <w:p w:rsidRPr="00BB0725" w:rsidR="00A73EFA" w:rsidP="00BB0725" w:rsidRDefault="00A73EFA" w14:paraId="5EE01CEC" w14:textId="77777777">
      <w:pPr>
        <w:pStyle w:val="scemptylineheader"/>
      </w:pPr>
    </w:p>
    <w:p w:rsidRPr="00DF3B44" w:rsidR="00A73EFA" w:rsidP="00B7592C" w:rsidRDefault="00A73EFA" w14:paraId="56C2685E" w14:textId="77777777">
      <w:pPr>
        <w:pStyle w:val="scemptylineheader"/>
      </w:pPr>
    </w:p>
    <w:p w:rsidRPr="00DF3B44" w:rsidR="00A73EFA" w:rsidP="00B7592C" w:rsidRDefault="00A73EFA" w14:paraId="7B2AC7CB" w14:textId="77777777">
      <w:pPr>
        <w:pStyle w:val="scemptylineheader"/>
      </w:pPr>
    </w:p>
    <w:p w:rsidRPr="00DF3B44" w:rsidR="00A73EFA" w:rsidP="00B7592C" w:rsidRDefault="00A73EFA" w14:paraId="333FBB4C" w14:textId="77777777">
      <w:pPr>
        <w:pStyle w:val="scemptylineheader"/>
      </w:pPr>
    </w:p>
    <w:p w:rsidRPr="00DF3B44" w:rsidR="002C3463" w:rsidP="00037F04" w:rsidRDefault="002C3463" w14:paraId="2F011286" w14:textId="77777777">
      <w:pPr>
        <w:pStyle w:val="scemptylineheader"/>
      </w:pPr>
    </w:p>
    <w:p w:rsidRPr="00DF3B44" w:rsidR="008E61A1" w:rsidP="00446987" w:rsidRDefault="008E61A1" w14:paraId="57307632" w14:textId="77777777">
      <w:pPr>
        <w:pStyle w:val="scemptylineheader"/>
      </w:pPr>
    </w:p>
    <w:p w:rsidRPr="00DF3B44" w:rsidR="002C3463" w:rsidP="00EB120E" w:rsidRDefault="002C3463" w14:paraId="79333BFF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D918BB1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31E4E" w14:paraId="13A8C811" w14:textId="7EB3AFF4">
          <w:pPr>
            <w:pStyle w:val="scbilltitle"/>
          </w:pPr>
          <w:r>
            <w:t>TO AMEND THE SOUTH CAROLINA CODE OF LAWS BY AMENDING SECTION 16‑23‑20, RELATING TO THE UNLAWFUL CARRYING OF HANDGUNS, SO AS TO CLARIFY THAT THE PROHIBITION AGAINST CARRYING A HANDGUN INTO A SCHOOL ATHLETIC EVENT NOT RELATED TO FIREARMS APPLIES TO ELEMENTARY OR SECONDARY SCHOOLS, BUT NOT COLLEGES; AND BY REPEALING SECTION 16‑23‑420 RELATING TO POSSESSION OF A FIREARM ON SCHOOL PROPERTY.</w:t>
          </w:r>
        </w:p>
      </w:sdtContent>
    </w:sdt>
    <w:bookmarkStart w:name="at_68dd60b87" w:displacedByCustomXml="prev" w:id="1"/>
    <w:bookmarkEnd w:id="1"/>
    <w:p w:rsidRPr="00DF3B44" w:rsidR="006C18F0" w:rsidP="006C18F0" w:rsidRDefault="006C18F0" w14:paraId="4D0FE195" w14:textId="77777777">
      <w:pPr>
        <w:pStyle w:val="scbillwhereasclause"/>
      </w:pPr>
    </w:p>
    <w:p w:rsidRPr="0094541D" w:rsidR="007E06BB" w:rsidP="0094541D" w:rsidRDefault="002C3463" w14:paraId="754DEDD0" w14:textId="77777777">
      <w:pPr>
        <w:pStyle w:val="scenactingwords"/>
      </w:pPr>
      <w:bookmarkStart w:name="ew_4dc9a366f" w:id="2"/>
      <w:r w:rsidRPr="0094541D">
        <w:t>B</w:t>
      </w:r>
      <w:bookmarkEnd w:id="2"/>
      <w:r w:rsidRPr="0094541D">
        <w:t>e it enacted by the General Assembly of the State of South Carolina:</w:t>
      </w:r>
    </w:p>
    <w:p w:rsidR="007533C6" w:rsidP="007533C6" w:rsidRDefault="007533C6" w14:paraId="49A938DA" w14:textId="77777777">
      <w:pPr>
        <w:pStyle w:val="scemptyline"/>
      </w:pPr>
    </w:p>
    <w:p w:rsidR="007533C6" w:rsidP="007533C6" w:rsidRDefault="007533C6" w14:paraId="7BF6D96F" w14:textId="77777777">
      <w:pPr>
        <w:pStyle w:val="scdirectionallanguage"/>
      </w:pPr>
      <w:bookmarkStart w:name="bs_num_1_b6199ef74" w:id="3"/>
      <w:r>
        <w:t>S</w:t>
      </w:r>
      <w:bookmarkEnd w:id="3"/>
      <w:r>
        <w:t>ECTION 1.</w:t>
      </w:r>
      <w:r>
        <w:tab/>
      </w:r>
      <w:bookmarkStart w:name="dl_52c4d80d9" w:id="4"/>
      <w:r>
        <w:t>S</w:t>
      </w:r>
      <w:bookmarkEnd w:id="4"/>
      <w:r>
        <w:t>ection 16‑23‑20(A) of the S.C. Code is amended to read:</w:t>
      </w:r>
    </w:p>
    <w:p w:rsidR="00185357" w:rsidRDefault="00185357" w14:paraId="48007A26" w14:textId="77777777">
      <w:pPr>
        <w:pStyle w:val="sccodifiedsection"/>
      </w:pPr>
    </w:p>
    <w:p w:rsidR="00185357" w:rsidRDefault="00185357" w14:paraId="555AE356" w14:textId="77777777">
      <w:pPr>
        <w:pStyle w:val="sccodifiedsection"/>
      </w:pPr>
      <w:bookmarkStart w:name="cs_T16C23N20_385e8bc40" w:id="5"/>
      <w:r>
        <w:tab/>
      </w:r>
      <w:bookmarkStart w:name="ss_T16C23N20SA_lv1_598955524" w:id="6"/>
      <w:bookmarkEnd w:id="5"/>
      <w:r>
        <w:t>(</w:t>
      </w:r>
      <w:bookmarkEnd w:id="6"/>
      <w:r>
        <w:t xml:space="preserve">A) It is unlawful, </w:t>
      </w:r>
      <w:proofErr w:type="gramStart"/>
      <w:r>
        <w:t>whether or not</w:t>
      </w:r>
      <w:proofErr w:type="gramEnd"/>
      <w:r>
        <w:t xml:space="preserve"> the person has a concealed weapon permit, for anyone to carry about the person any handgun, whether concealed or not, unless otherwise specifically authorized by law into a:</w:t>
      </w:r>
    </w:p>
    <w:p w:rsidR="00484646" w:rsidRDefault="00185357" w14:paraId="1AD04AC9" w14:textId="77777777">
      <w:pPr>
        <w:pStyle w:val="sccodifiedsection"/>
      </w:pPr>
      <w:r>
        <w:tab/>
      </w:r>
      <w:r>
        <w:tab/>
      </w:r>
      <w:bookmarkStart w:name="ss_T16C23N20S1_lv2_c5471b214" w:id="7"/>
      <w:r>
        <w:t>(</w:t>
      </w:r>
      <w:bookmarkEnd w:id="7"/>
      <w:r>
        <w:t xml:space="preserve">1) law enforcement, correctional, or detention </w:t>
      </w:r>
      <w:proofErr w:type="gramStart"/>
      <w:r>
        <w:t>facility;</w:t>
      </w:r>
      <w:proofErr w:type="gramEnd"/>
    </w:p>
    <w:p w:rsidR="00484646" w:rsidRDefault="00185357" w14:paraId="43D1D41D" w14:textId="77777777">
      <w:pPr>
        <w:pStyle w:val="sccodifiedsection"/>
      </w:pPr>
      <w:r>
        <w:tab/>
      </w:r>
      <w:r>
        <w:tab/>
      </w:r>
      <w:bookmarkStart w:name="ss_T16C23N20S2_lv2_a46a9ebc7" w:id="8"/>
      <w:r>
        <w:t>(</w:t>
      </w:r>
      <w:bookmarkEnd w:id="8"/>
      <w:r>
        <w:t xml:space="preserve">2) courthouse, courtroom, or other publicly owned building, whether owned by the State, a county, a municipality, or other political subdivision, where court is held and during the time that court is in </w:t>
      </w:r>
      <w:proofErr w:type="gramStart"/>
      <w:r>
        <w:t>session;</w:t>
      </w:r>
      <w:proofErr w:type="gramEnd"/>
    </w:p>
    <w:p w:rsidR="00484646" w:rsidRDefault="00185357" w14:paraId="63C3473B" w14:textId="77777777">
      <w:pPr>
        <w:pStyle w:val="sccodifiedsection"/>
      </w:pPr>
      <w:r>
        <w:tab/>
      </w:r>
      <w:r>
        <w:tab/>
      </w:r>
      <w:bookmarkStart w:name="ss_T16C23N20S3_lv2_2f56ed0c8" w:id="9"/>
      <w:r>
        <w:t>(</w:t>
      </w:r>
      <w:bookmarkEnd w:id="9"/>
      <w:r>
        <w:t xml:space="preserve">3) polling place on election </w:t>
      </w:r>
      <w:proofErr w:type="gramStart"/>
      <w:r>
        <w:t>days;</w:t>
      </w:r>
      <w:proofErr w:type="gramEnd"/>
    </w:p>
    <w:p w:rsidR="00484646" w:rsidRDefault="00185357" w14:paraId="55909573" w14:textId="77777777">
      <w:pPr>
        <w:pStyle w:val="sccodifiedsection"/>
      </w:pPr>
      <w:r>
        <w:tab/>
      </w:r>
      <w:r>
        <w:tab/>
      </w:r>
      <w:bookmarkStart w:name="ss_T16C23N20S4_lv2_72ec0d266" w:id="10"/>
      <w:r>
        <w:t>(</w:t>
      </w:r>
      <w:bookmarkEnd w:id="10"/>
      <w:r>
        <w:t xml:space="preserve">4) office of </w:t>
      </w:r>
      <w:proofErr w:type="gramStart"/>
      <w:r>
        <w:t>or</w:t>
      </w:r>
      <w:proofErr w:type="gramEnd"/>
      <w:r>
        <w:t xml:space="preserve"> business meeting of the governing body of a county, public school district, municipality, or special purpose </w:t>
      </w:r>
      <w:proofErr w:type="gramStart"/>
      <w:r>
        <w:t>district;</w:t>
      </w:r>
      <w:proofErr w:type="gramEnd"/>
    </w:p>
    <w:p w:rsidR="00484646" w:rsidRDefault="00185357" w14:paraId="26C22FA6" w14:textId="4608378A">
      <w:pPr>
        <w:pStyle w:val="sccodifiedsection"/>
      </w:pPr>
      <w:r>
        <w:tab/>
      </w:r>
      <w:r>
        <w:tab/>
      </w:r>
      <w:bookmarkStart w:name="ss_T16C23N20S5_lv2_12cf03902" w:id="11"/>
      <w:r>
        <w:t>(</w:t>
      </w:r>
      <w:bookmarkEnd w:id="11"/>
      <w:r>
        <w:t xml:space="preserve">5) </w:t>
      </w:r>
      <w:r w:rsidR="00F8764D">
        <w:rPr>
          <w:rStyle w:val="scinsert"/>
        </w:rPr>
        <w:t xml:space="preserve">elementary or secondary </w:t>
      </w:r>
      <w:r>
        <w:t xml:space="preserve">school </w:t>
      </w:r>
      <w:r>
        <w:rPr>
          <w:rStyle w:val="scstrike"/>
        </w:rPr>
        <w:t xml:space="preserve">or college </w:t>
      </w:r>
      <w:r>
        <w:t xml:space="preserve">athletic event not related to </w:t>
      </w:r>
      <w:proofErr w:type="gramStart"/>
      <w:r>
        <w:t>firearms;</w:t>
      </w:r>
      <w:proofErr w:type="gramEnd"/>
    </w:p>
    <w:p w:rsidR="00484646" w:rsidRDefault="00185357" w14:paraId="02AAC91A" w14:textId="77777777">
      <w:pPr>
        <w:pStyle w:val="sccodifiedsection"/>
      </w:pPr>
      <w:r>
        <w:tab/>
      </w:r>
      <w:r>
        <w:tab/>
      </w:r>
      <w:bookmarkStart w:name="ss_T16C23N20S6_lv2_f6e917c57" w:id="12"/>
      <w:r>
        <w:t>(</w:t>
      </w:r>
      <w:bookmarkEnd w:id="12"/>
      <w:r>
        <w:t xml:space="preserve">6) daycare facility or preschool </w:t>
      </w:r>
      <w:proofErr w:type="gramStart"/>
      <w:r>
        <w:t>facility;</w:t>
      </w:r>
      <w:proofErr w:type="gramEnd"/>
    </w:p>
    <w:p w:rsidR="00484646" w:rsidRDefault="00185357" w14:paraId="6CF19D18" w14:textId="77777777">
      <w:pPr>
        <w:pStyle w:val="sccodifiedsection"/>
      </w:pPr>
      <w:r>
        <w:tab/>
      </w:r>
      <w:r>
        <w:tab/>
      </w:r>
      <w:bookmarkStart w:name="ss_T16C23N20S7_lv2_148c66505" w:id="13"/>
      <w:r>
        <w:t>(</w:t>
      </w:r>
      <w:bookmarkEnd w:id="13"/>
      <w:r>
        <w:t xml:space="preserve">7) place where the carrying of firearms is prohibited by federal </w:t>
      </w:r>
      <w:proofErr w:type="gramStart"/>
      <w:r>
        <w:t>law;</w:t>
      </w:r>
      <w:proofErr w:type="gramEnd"/>
    </w:p>
    <w:p w:rsidR="00484646" w:rsidRDefault="00185357" w14:paraId="0C2499D6" w14:textId="77777777">
      <w:pPr>
        <w:pStyle w:val="sccodifiedsection"/>
      </w:pPr>
      <w:r>
        <w:tab/>
      </w:r>
      <w:r>
        <w:tab/>
      </w:r>
      <w:bookmarkStart w:name="ss_T16C23N20S8_lv2_3280d7ba3" w:id="14"/>
      <w:r>
        <w:t>(</w:t>
      </w:r>
      <w:bookmarkEnd w:id="14"/>
      <w:r>
        <w:t xml:space="preserve">8) church or other established religious sanctuary unless express permission is given by the appropriate church official or governing </w:t>
      </w:r>
      <w:proofErr w:type="gramStart"/>
      <w:r>
        <w:t>body;</w:t>
      </w:r>
      <w:proofErr w:type="gramEnd"/>
    </w:p>
    <w:p w:rsidR="00484646" w:rsidRDefault="00185357" w14:paraId="732E5160" w14:textId="092616EB">
      <w:pPr>
        <w:pStyle w:val="sccodifiedsection"/>
      </w:pPr>
      <w:r>
        <w:tab/>
      </w:r>
      <w:r>
        <w:tab/>
      </w:r>
      <w:bookmarkStart w:name="ss_T16C23N20S9_lv2_44b0da365" w:id="15"/>
      <w:r>
        <w:t>(</w:t>
      </w:r>
      <w:bookmarkEnd w:id="15"/>
      <w:r>
        <w:t>9) hospital, medical clinic, doctor</w:t>
      </w:r>
      <w:r w:rsidR="00591CE4">
        <w:t>’</w:t>
      </w:r>
      <w:r>
        <w:t xml:space="preserve">s office, or any other facility where medical services or procedures are performed, unless expressly authorized by the appropriate </w:t>
      </w:r>
      <w:proofErr w:type="gramStart"/>
      <w:r>
        <w:t>entity;</w:t>
      </w:r>
      <w:proofErr w:type="gramEnd"/>
    </w:p>
    <w:p w:rsidR="00484646" w:rsidRDefault="00185357" w14:paraId="52F4B746" w14:textId="25574042">
      <w:pPr>
        <w:pStyle w:val="sccodifiedsection"/>
      </w:pPr>
      <w:r>
        <w:tab/>
      </w:r>
      <w:r>
        <w:tab/>
      </w:r>
      <w:bookmarkStart w:name="ss_T16C23N20S10_lv2_183a532ac" w:id="16"/>
      <w:r>
        <w:t>(</w:t>
      </w:r>
      <w:bookmarkEnd w:id="16"/>
      <w:r>
        <w:t>10) residence or dwelling place of another person without the express permission of the owner or person in legal control or possession of the residence or dwelling place, as appropriate; or</w:t>
      </w:r>
    </w:p>
    <w:p w:rsidR="00484646" w:rsidRDefault="00185357" w14:paraId="1127EBBF" w14:textId="77777777">
      <w:pPr>
        <w:pStyle w:val="sccodifiedsection"/>
      </w:pPr>
      <w:r>
        <w:tab/>
      </w:r>
      <w:r>
        <w:tab/>
      </w:r>
      <w:bookmarkStart w:name="ss_T16C23N20S11_lv2_1ca9c961c" w:id="17"/>
      <w:r>
        <w:t>(</w:t>
      </w:r>
      <w:bookmarkEnd w:id="17"/>
      <w:r>
        <w:t xml:space="preserve">11) place clearly marked with a sign prohibiting the carrying of a concealable weapon on the </w:t>
      </w:r>
      <w:r>
        <w:lastRenderedPageBreak/>
        <w:t xml:space="preserve">premises in compliance with Section 23‑31‑235.  A person who violates </w:t>
      </w:r>
      <w:proofErr w:type="gramStart"/>
      <w:r>
        <w:t>a provision</w:t>
      </w:r>
      <w:proofErr w:type="gramEnd"/>
      <w:r>
        <w:t xml:space="preserve"> of this item, whether the violation is </w:t>
      </w:r>
      <w:proofErr w:type="spellStart"/>
      <w:r>
        <w:t>wilful</w:t>
      </w:r>
      <w:proofErr w:type="spellEnd"/>
      <w:r>
        <w:t xml:space="preserve"> or not, only may be charged with a violation of Section 16‑11‑620 and must not be charged with or penalized for a violation of this subsection.</w:t>
      </w:r>
    </w:p>
    <w:p w:rsidR="00697D28" w:rsidP="00697D28" w:rsidRDefault="00697D28" w14:paraId="49B7314F" w14:textId="77777777">
      <w:pPr>
        <w:pStyle w:val="scemptyline"/>
      </w:pPr>
    </w:p>
    <w:p w:rsidR="00697D28" w:rsidP="00A23186" w:rsidRDefault="00697D28" w14:paraId="4D587C00" w14:textId="1E0F61D3">
      <w:pPr>
        <w:pStyle w:val="scnoncodifiedsection"/>
      </w:pPr>
      <w:bookmarkStart w:name="bs_num_2_526e4ea97" w:id="18"/>
      <w:r>
        <w:t>S</w:t>
      </w:r>
      <w:bookmarkEnd w:id="18"/>
      <w:r>
        <w:t>ECTION 2.</w:t>
      </w:r>
      <w:r>
        <w:tab/>
      </w:r>
      <w:r w:rsidR="00A23186">
        <w:t xml:space="preserve">Section 16‑23‑420 of the S.C. Code </w:t>
      </w:r>
      <w:proofErr w:type="gramStart"/>
      <w:r w:rsidR="00A23186">
        <w:t>is</w:t>
      </w:r>
      <w:proofErr w:type="gramEnd"/>
      <w:r w:rsidR="00A23186">
        <w:t xml:space="preserve"> repealed.</w:t>
      </w:r>
    </w:p>
    <w:p w:rsidRPr="00DF3B44" w:rsidR="007E06BB" w:rsidP="00787433" w:rsidRDefault="007E06BB" w14:paraId="438BC6C4" w14:textId="13EB84F6">
      <w:pPr>
        <w:pStyle w:val="scemptyline"/>
      </w:pPr>
    </w:p>
    <w:p w:rsidRPr="00DF3B44" w:rsidR="007A10F1" w:rsidP="007A10F1" w:rsidRDefault="00E27805" w14:paraId="645538E0" w14:textId="77777777">
      <w:pPr>
        <w:pStyle w:val="scnoncodifiedsection"/>
      </w:pPr>
      <w:bookmarkStart w:name="bs_num_3_lastsection" w:id="19"/>
      <w:bookmarkStart w:name="eff_date_section" w:id="20"/>
      <w:r w:rsidRPr="00DF3B44">
        <w:t>S</w:t>
      </w:r>
      <w:bookmarkEnd w:id="19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20"/>
    </w:p>
    <w:p w:rsidRPr="00DF3B44" w:rsidR="005516F6" w:rsidP="009E4191" w:rsidRDefault="007A10F1" w14:paraId="3473C3E4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07F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4D40" w14:textId="77777777" w:rsidR="003C60AA" w:rsidRDefault="003C60AA" w:rsidP="0010329A">
      <w:pPr>
        <w:spacing w:after="0" w:line="240" w:lineRule="auto"/>
      </w:pPr>
      <w:r>
        <w:separator/>
      </w:r>
    </w:p>
    <w:p w14:paraId="1F9C6333" w14:textId="77777777" w:rsidR="003C60AA" w:rsidRDefault="003C60AA"/>
  </w:endnote>
  <w:endnote w:type="continuationSeparator" w:id="0">
    <w:p w14:paraId="1AD1C5FE" w14:textId="77777777" w:rsidR="003C60AA" w:rsidRDefault="003C60AA" w:rsidP="0010329A">
      <w:pPr>
        <w:spacing w:after="0" w:line="240" w:lineRule="auto"/>
      </w:pPr>
      <w:r>
        <w:continuationSeparator/>
      </w:r>
    </w:p>
    <w:p w14:paraId="7CA57364" w14:textId="77777777" w:rsidR="003C60AA" w:rsidRDefault="003C60AA"/>
  </w:endnote>
  <w:endnote w:type="continuationNotice" w:id="1">
    <w:p w14:paraId="6CF504FA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0EEB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2B3D7" w14:textId="09F8FB12" w:rsidR="00685035" w:rsidRPr="007B4AF7" w:rsidRDefault="002C02F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35189">
              <w:t>[5163]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3518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2168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61EB" w14:textId="77777777" w:rsidR="003C60AA" w:rsidRDefault="003C60AA" w:rsidP="0010329A">
      <w:pPr>
        <w:spacing w:after="0" w:line="240" w:lineRule="auto"/>
      </w:pPr>
      <w:r>
        <w:separator/>
      </w:r>
    </w:p>
    <w:p w14:paraId="21DE6D15" w14:textId="77777777" w:rsidR="003C60AA" w:rsidRDefault="003C60AA"/>
  </w:footnote>
  <w:footnote w:type="continuationSeparator" w:id="0">
    <w:p w14:paraId="6EBD1E18" w14:textId="77777777" w:rsidR="003C60AA" w:rsidRDefault="003C60AA" w:rsidP="0010329A">
      <w:pPr>
        <w:spacing w:after="0" w:line="240" w:lineRule="auto"/>
      </w:pPr>
      <w:r>
        <w:continuationSeparator/>
      </w:r>
    </w:p>
    <w:p w14:paraId="6838703C" w14:textId="77777777" w:rsidR="003C60AA" w:rsidRDefault="003C60AA"/>
  </w:footnote>
  <w:footnote w:type="continuationNotice" w:id="1">
    <w:p w14:paraId="40123D79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1F34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DFA1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D52E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9F0"/>
    <w:rsid w:val="00037F04"/>
    <w:rsid w:val="000404BF"/>
    <w:rsid w:val="00044B84"/>
    <w:rsid w:val="00045707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535"/>
    <w:rsid w:val="000E578A"/>
    <w:rsid w:val="000F2250"/>
    <w:rsid w:val="0010329A"/>
    <w:rsid w:val="00105756"/>
    <w:rsid w:val="001132C3"/>
    <w:rsid w:val="001164F9"/>
    <w:rsid w:val="0011719C"/>
    <w:rsid w:val="00140049"/>
    <w:rsid w:val="00171601"/>
    <w:rsid w:val="001730EB"/>
    <w:rsid w:val="00173276"/>
    <w:rsid w:val="00176122"/>
    <w:rsid w:val="00185357"/>
    <w:rsid w:val="0019025B"/>
    <w:rsid w:val="00192AF7"/>
    <w:rsid w:val="00197366"/>
    <w:rsid w:val="001A136C"/>
    <w:rsid w:val="001B6DA2"/>
    <w:rsid w:val="001C25EC"/>
    <w:rsid w:val="001C29A4"/>
    <w:rsid w:val="001F2A41"/>
    <w:rsid w:val="001F313F"/>
    <w:rsid w:val="001F324F"/>
    <w:rsid w:val="001F331D"/>
    <w:rsid w:val="001F394C"/>
    <w:rsid w:val="001F43DE"/>
    <w:rsid w:val="002038AA"/>
    <w:rsid w:val="002114C8"/>
    <w:rsid w:val="0021166F"/>
    <w:rsid w:val="002162DF"/>
    <w:rsid w:val="00230038"/>
    <w:rsid w:val="00233975"/>
    <w:rsid w:val="00236D73"/>
    <w:rsid w:val="00246535"/>
    <w:rsid w:val="002523E0"/>
    <w:rsid w:val="00257F60"/>
    <w:rsid w:val="002625EA"/>
    <w:rsid w:val="00262AC5"/>
    <w:rsid w:val="00264AE9"/>
    <w:rsid w:val="00275AE6"/>
    <w:rsid w:val="002836D8"/>
    <w:rsid w:val="0028637A"/>
    <w:rsid w:val="002A7989"/>
    <w:rsid w:val="002B02F3"/>
    <w:rsid w:val="002C02FE"/>
    <w:rsid w:val="002C3463"/>
    <w:rsid w:val="002D266D"/>
    <w:rsid w:val="002D5B3D"/>
    <w:rsid w:val="002D7447"/>
    <w:rsid w:val="002E315A"/>
    <w:rsid w:val="002E442F"/>
    <w:rsid w:val="002E4F8C"/>
    <w:rsid w:val="002F560C"/>
    <w:rsid w:val="002F5847"/>
    <w:rsid w:val="0030425A"/>
    <w:rsid w:val="00325403"/>
    <w:rsid w:val="00326D89"/>
    <w:rsid w:val="00335189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6E0F"/>
    <w:rsid w:val="003C3E2E"/>
    <w:rsid w:val="003C60AA"/>
    <w:rsid w:val="003D4A3C"/>
    <w:rsid w:val="003D55B2"/>
    <w:rsid w:val="003E0033"/>
    <w:rsid w:val="003E5452"/>
    <w:rsid w:val="003E7165"/>
    <w:rsid w:val="003E7FF6"/>
    <w:rsid w:val="00400BD9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66ED"/>
    <w:rsid w:val="00477F32"/>
    <w:rsid w:val="00481850"/>
    <w:rsid w:val="00484646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2E9"/>
    <w:rsid w:val="004E66E9"/>
    <w:rsid w:val="004E7DDE"/>
    <w:rsid w:val="004F0090"/>
    <w:rsid w:val="004F172C"/>
    <w:rsid w:val="004F30F2"/>
    <w:rsid w:val="005002ED"/>
    <w:rsid w:val="00500DBC"/>
    <w:rsid w:val="005102BE"/>
    <w:rsid w:val="00523F7F"/>
    <w:rsid w:val="00524D54"/>
    <w:rsid w:val="00534B7F"/>
    <w:rsid w:val="0054531B"/>
    <w:rsid w:val="00546C24"/>
    <w:rsid w:val="005476FF"/>
    <w:rsid w:val="005516F6"/>
    <w:rsid w:val="00552842"/>
    <w:rsid w:val="00554E89"/>
    <w:rsid w:val="00564B58"/>
    <w:rsid w:val="00570C4F"/>
    <w:rsid w:val="00572281"/>
    <w:rsid w:val="005801DD"/>
    <w:rsid w:val="00591CE4"/>
    <w:rsid w:val="00592A40"/>
    <w:rsid w:val="005A28BC"/>
    <w:rsid w:val="005A5377"/>
    <w:rsid w:val="005B7817"/>
    <w:rsid w:val="005C06C8"/>
    <w:rsid w:val="005C1435"/>
    <w:rsid w:val="005C23D7"/>
    <w:rsid w:val="005C40EB"/>
    <w:rsid w:val="005D02B4"/>
    <w:rsid w:val="005D0EF6"/>
    <w:rsid w:val="005D3013"/>
    <w:rsid w:val="005E1E50"/>
    <w:rsid w:val="005E2B9C"/>
    <w:rsid w:val="005E3332"/>
    <w:rsid w:val="005E5774"/>
    <w:rsid w:val="005F76B0"/>
    <w:rsid w:val="00604429"/>
    <w:rsid w:val="006051BF"/>
    <w:rsid w:val="006067B0"/>
    <w:rsid w:val="00606A8B"/>
    <w:rsid w:val="00611EBA"/>
    <w:rsid w:val="006213A8"/>
    <w:rsid w:val="00623BEA"/>
    <w:rsid w:val="00630BD9"/>
    <w:rsid w:val="00631E4E"/>
    <w:rsid w:val="006347E9"/>
    <w:rsid w:val="00640C87"/>
    <w:rsid w:val="00640EF9"/>
    <w:rsid w:val="006454BB"/>
    <w:rsid w:val="00657CF4"/>
    <w:rsid w:val="0066072B"/>
    <w:rsid w:val="00661463"/>
    <w:rsid w:val="00663B8D"/>
    <w:rsid w:val="00663E00"/>
    <w:rsid w:val="00664F48"/>
    <w:rsid w:val="00664FAD"/>
    <w:rsid w:val="0067345B"/>
    <w:rsid w:val="00676C8D"/>
    <w:rsid w:val="00683986"/>
    <w:rsid w:val="00685035"/>
    <w:rsid w:val="00685770"/>
    <w:rsid w:val="00690DBA"/>
    <w:rsid w:val="00694B0D"/>
    <w:rsid w:val="006964F9"/>
    <w:rsid w:val="00697D28"/>
    <w:rsid w:val="006A395F"/>
    <w:rsid w:val="006A65E2"/>
    <w:rsid w:val="006B2459"/>
    <w:rsid w:val="006B37BD"/>
    <w:rsid w:val="006C092D"/>
    <w:rsid w:val="006C099D"/>
    <w:rsid w:val="006C18F0"/>
    <w:rsid w:val="006C7E01"/>
    <w:rsid w:val="006D0E8F"/>
    <w:rsid w:val="006D64A5"/>
    <w:rsid w:val="006E0935"/>
    <w:rsid w:val="006E353F"/>
    <w:rsid w:val="006E35AB"/>
    <w:rsid w:val="007007BE"/>
    <w:rsid w:val="00711AA9"/>
    <w:rsid w:val="00716D20"/>
    <w:rsid w:val="007200A6"/>
    <w:rsid w:val="00722155"/>
    <w:rsid w:val="00730C87"/>
    <w:rsid w:val="00732272"/>
    <w:rsid w:val="00737F19"/>
    <w:rsid w:val="007533C6"/>
    <w:rsid w:val="0077137B"/>
    <w:rsid w:val="00782BF8"/>
    <w:rsid w:val="00783C75"/>
    <w:rsid w:val="007849D9"/>
    <w:rsid w:val="00787433"/>
    <w:rsid w:val="007A10F1"/>
    <w:rsid w:val="007A3D50"/>
    <w:rsid w:val="007B2D29"/>
    <w:rsid w:val="007B412F"/>
    <w:rsid w:val="007B42C2"/>
    <w:rsid w:val="007B4AF7"/>
    <w:rsid w:val="007B4DBF"/>
    <w:rsid w:val="007C02FF"/>
    <w:rsid w:val="007C5458"/>
    <w:rsid w:val="007D2C67"/>
    <w:rsid w:val="007E06BB"/>
    <w:rsid w:val="007F50D1"/>
    <w:rsid w:val="00812ACF"/>
    <w:rsid w:val="00816D52"/>
    <w:rsid w:val="00831048"/>
    <w:rsid w:val="00834272"/>
    <w:rsid w:val="008625C1"/>
    <w:rsid w:val="0087671D"/>
    <w:rsid w:val="008806F9"/>
    <w:rsid w:val="00887957"/>
    <w:rsid w:val="008954ED"/>
    <w:rsid w:val="008A57E3"/>
    <w:rsid w:val="008B5BF4"/>
    <w:rsid w:val="008C0CEE"/>
    <w:rsid w:val="008C1B18"/>
    <w:rsid w:val="008D46EC"/>
    <w:rsid w:val="008E0E25"/>
    <w:rsid w:val="008E61A1"/>
    <w:rsid w:val="008F01C6"/>
    <w:rsid w:val="008F03E0"/>
    <w:rsid w:val="009031EF"/>
    <w:rsid w:val="00917EA3"/>
    <w:rsid w:val="00917EE0"/>
    <w:rsid w:val="00921C89"/>
    <w:rsid w:val="00925741"/>
    <w:rsid w:val="009258E8"/>
    <w:rsid w:val="00926966"/>
    <w:rsid w:val="00926D03"/>
    <w:rsid w:val="00934036"/>
    <w:rsid w:val="00934889"/>
    <w:rsid w:val="0094541D"/>
    <w:rsid w:val="009456BF"/>
    <w:rsid w:val="009473EA"/>
    <w:rsid w:val="00954E7E"/>
    <w:rsid w:val="009554D9"/>
    <w:rsid w:val="009572F9"/>
    <w:rsid w:val="00960D0F"/>
    <w:rsid w:val="0098366F"/>
    <w:rsid w:val="00983A03"/>
    <w:rsid w:val="00983C26"/>
    <w:rsid w:val="00986063"/>
    <w:rsid w:val="00991DDD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6FA0"/>
    <w:rsid w:val="009F2AB1"/>
    <w:rsid w:val="009F37D0"/>
    <w:rsid w:val="009F4FAF"/>
    <w:rsid w:val="009F68F1"/>
    <w:rsid w:val="00A04529"/>
    <w:rsid w:val="00A0584B"/>
    <w:rsid w:val="00A17135"/>
    <w:rsid w:val="00A21A6F"/>
    <w:rsid w:val="00A23186"/>
    <w:rsid w:val="00A24128"/>
    <w:rsid w:val="00A24E56"/>
    <w:rsid w:val="00A26A62"/>
    <w:rsid w:val="00A30A4A"/>
    <w:rsid w:val="00A32B73"/>
    <w:rsid w:val="00A35A9B"/>
    <w:rsid w:val="00A36027"/>
    <w:rsid w:val="00A4070E"/>
    <w:rsid w:val="00A40CA0"/>
    <w:rsid w:val="00A4472E"/>
    <w:rsid w:val="00A504A7"/>
    <w:rsid w:val="00A53677"/>
    <w:rsid w:val="00A53BF2"/>
    <w:rsid w:val="00A60D68"/>
    <w:rsid w:val="00A73EFA"/>
    <w:rsid w:val="00A77A3B"/>
    <w:rsid w:val="00A912D9"/>
    <w:rsid w:val="00A92F6F"/>
    <w:rsid w:val="00A97523"/>
    <w:rsid w:val="00AA7824"/>
    <w:rsid w:val="00AB0FA3"/>
    <w:rsid w:val="00AB2ADF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38B9"/>
    <w:rsid w:val="00BB0725"/>
    <w:rsid w:val="00BB09FE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0110"/>
    <w:rsid w:val="00C93001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50A5"/>
    <w:rsid w:val="00D54A6F"/>
    <w:rsid w:val="00D57D57"/>
    <w:rsid w:val="00D62E42"/>
    <w:rsid w:val="00D75481"/>
    <w:rsid w:val="00D772FB"/>
    <w:rsid w:val="00D812DC"/>
    <w:rsid w:val="00D919CF"/>
    <w:rsid w:val="00DA1AA0"/>
    <w:rsid w:val="00DA512B"/>
    <w:rsid w:val="00DC44A8"/>
    <w:rsid w:val="00DC7C74"/>
    <w:rsid w:val="00DE4BEE"/>
    <w:rsid w:val="00DE5B3D"/>
    <w:rsid w:val="00DE6A63"/>
    <w:rsid w:val="00DE7112"/>
    <w:rsid w:val="00DF19BE"/>
    <w:rsid w:val="00DF3364"/>
    <w:rsid w:val="00DF3B44"/>
    <w:rsid w:val="00E1372E"/>
    <w:rsid w:val="00E21D30"/>
    <w:rsid w:val="00E24D9A"/>
    <w:rsid w:val="00E2598C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0388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D6A93"/>
    <w:rsid w:val="00EE3CDA"/>
    <w:rsid w:val="00EF37A8"/>
    <w:rsid w:val="00EF531F"/>
    <w:rsid w:val="00F05FE8"/>
    <w:rsid w:val="00F06D86"/>
    <w:rsid w:val="00F07F6B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1212"/>
    <w:rsid w:val="00F7203F"/>
    <w:rsid w:val="00F8764D"/>
    <w:rsid w:val="00F900B4"/>
    <w:rsid w:val="00FA0F2E"/>
    <w:rsid w:val="00FA4DB1"/>
    <w:rsid w:val="00FB3F2A"/>
    <w:rsid w:val="00FC3593"/>
    <w:rsid w:val="00FC6AA5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7559D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8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33518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35189"/>
  </w:style>
  <w:style w:type="character" w:styleId="LineNumber">
    <w:name w:val="line number"/>
    <w:uiPriority w:val="99"/>
    <w:semiHidden/>
    <w:unhideWhenUsed/>
    <w:rsid w:val="0033518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335189"/>
    <w:pPr>
      <w:spacing w:after="0" w:line="240" w:lineRule="auto"/>
    </w:pPr>
  </w:style>
  <w:style w:type="paragraph" w:customStyle="1" w:styleId="scemptylineheader">
    <w:name w:val="sc_emptyline_header"/>
    <w:qFormat/>
    <w:rsid w:val="0033518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33518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3518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3351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335189"/>
    <w:rPr>
      <w:color w:val="808080"/>
    </w:rPr>
  </w:style>
  <w:style w:type="paragraph" w:customStyle="1" w:styleId="scdirectionallanguage">
    <w:name w:val="sc_directional_language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351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3351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3518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3351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3351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33518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3351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351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3351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351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3351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33518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33518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3351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3351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33518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33518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33518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33518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5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89"/>
    <w:rPr>
      <w:lang w:val="en-US"/>
    </w:rPr>
  </w:style>
  <w:style w:type="paragraph" w:styleId="ListParagraph">
    <w:name w:val="List Paragraph"/>
    <w:basedOn w:val="Normal"/>
    <w:uiPriority w:val="34"/>
    <w:qFormat/>
    <w:rsid w:val="00335189"/>
    <w:pPr>
      <w:ind w:left="720"/>
      <w:contextualSpacing/>
    </w:pPr>
  </w:style>
  <w:style w:type="paragraph" w:customStyle="1" w:styleId="scbillfooter">
    <w:name w:val="sc_bill_footer"/>
    <w:qFormat/>
    <w:rsid w:val="0033518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33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33518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33518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3518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3518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3518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33518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3518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3518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335189"/>
    <w:rPr>
      <w:strike/>
      <w:dstrike w:val="0"/>
    </w:rPr>
  </w:style>
  <w:style w:type="character" w:customStyle="1" w:styleId="scinsert">
    <w:name w:val="sc_insert"/>
    <w:uiPriority w:val="1"/>
    <w:qFormat/>
    <w:rsid w:val="0033518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33518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33518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33518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33518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33518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33518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33518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189"/>
    <w:rPr>
      <w:strike/>
      <w:dstrike w:val="0"/>
      <w:color w:val="FF0000"/>
    </w:rPr>
  </w:style>
  <w:style w:type="paragraph" w:customStyle="1" w:styleId="scbillsiglines">
    <w:name w:val="sc_bill_sig_lines"/>
    <w:qFormat/>
    <w:rsid w:val="0033518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3518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3518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3518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3518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3518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33518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335189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F8764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163&amp;session=126&amp;summary=B" TargetMode="External" Id="Re0f849fe3565443e" /><Relationship Type="http://schemas.openxmlformats.org/officeDocument/2006/relationships/hyperlink" Target="https://www.scstatehouse.gov/sess126_2025-2026/prever/5163_20260211.docx" TargetMode="External" Id="R3842b350314540dc" /><Relationship Type="http://schemas.openxmlformats.org/officeDocument/2006/relationships/hyperlink" Target="h:\hj\20260211.docx" TargetMode="External" Id="R119756937285421a" /><Relationship Type="http://schemas.openxmlformats.org/officeDocument/2006/relationships/hyperlink" Target="h:\hj\20260211.docx" TargetMode="External" Id="Ra0885eadf7504f3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70C4F"/>
    <w:rsid w:val="00580C56"/>
    <w:rsid w:val="00640EF9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F37D0"/>
    <w:rsid w:val="00A30A4A"/>
    <w:rsid w:val="00A51DBA"/>
    <w:rsid w:val="00B20DA6"/>
    <w:rsid w:val="00B457AF"/>
    <w:rsid w:val="00BF56C3"/>
    <w:rsid w:val="00C818FB"/>
    <w:rsid w:val="00CC0451"/>
    <w:rsid w:val="00D6665C"/>
    <w:rsid w:val="00D900BD"/>
    <w:rsid w:val="00DE6A63"/>
    <w:rsid w:val="00E2598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6ba6994c-ff4c-4b29-80bb-097e3464359c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HOUSEINTRODATE>2026-02-11</T_BILL_D_HOUSEINTRODATE>
  <T_BILL_D_INTRODATE>2026-02-11</T_BILL_D_INTRODATE>
  <T_BILL_N_INTERNALVERSIONNUMBER>1</T_BILL_N_INTERNALVERSIONNUMBER>
  <T_BILL_N_SESSION>126</T_BILL_N_SESSION>
  <T_BILL_N_VERSIONNUMBER>1</T_BILL_N_VERSIONNUMBER>
  <T_BILL_N_YEAR>2026</T_BILL_N_YEAR>
  <T_BILL_REQUEST_REQUEST>c2647021-00f6-430b-bb00-bcd15deb282f</T_BILL_REQUEST_REQUEST>
  <T_BILL_R_ORIGINALDRAFT>a60979ad-839c-49a9-9f15-2c3a0ac45cb7</T_BILL_R_ORIGINALDRAFT>
  <T_BILL_SPONSOR_SPONSOR>7f6abf32-19c3-41d1-93e4-81cdb1c88b21</T_BILL_SPONSOR_SPONSOR>
  <T_BILL_T_BILLNAME>[5163]</T_BILL_T_BILLNAME>
  <T_BILL_T_BILLNUMBER>5163</T_BILL_T_BILLNUMBER>
  <T_BILL_T_BILLTITLE>TO AMEND THE SOUTH CAROLINA CODE OF LAWS BY AMENDING SECTION 16‑23‑20, RELATING TO THE UNLAWFUL CARRYING OF HANDGUNS, SO AS TO CLARIFY THAT THE PROHIBITION AGAINST CARRYING A HANDGUN INTO A SCHOOL ATHLETIC EVENT NOT RELATED TO FIREARMS APPLIES TO ELEMENTARY OR SECONDARY SCHOOLS, BUT NOT COLLEGES; AND BY REPEALING SECTION 16‑23‑420 RELATING TO POSSESSION OF A FIREARM ON SCHOOL PROPERTY.</T_BILL_T_BILLTITLE>
  <T_BILL_T_CHAMBER>house</T_BILL_T_CHAMBER>
  <T_BILL_T_FILENAME> </T_BILL_T_FILENAME>
  <T_BILL_T_LEGTYPE>bill_statewide</T_BILL_T_LEGTYPE>
  <T_BILL_T_RATNUMBERSTRING>HNone</T_BILL_T_RATNUMBERSTRING>
  <T_BILL_T_SECTIONS>[{"SectionUUID":"7ee9389c-2af1-4dce-a2c9-b11c69a9d89b","SectionName":"code_section","SectionNumber":1,"SectionType":"code_section","CodeSections":[{"CodeSectionBookmarkName":"cs_T16C23N20_385e8bc40","IsConstitutionSection":false,"Identity":"16-23-20","IsNew":false,"SubSections":[{"Level":1,"Identity":"T16C23N20SA","SubSectionBookmarkName":"ss_T16C23N20SA_lv1_598955524","IsNewSubSection":false,"SubSectionReplacement":""},{"Level":2,"Identity":"T16C23N20S1","SubSectionBookmarkName":"ss_T16C23N20S1_lv2_c5471b214","IsNewSubSection":false,"SubSectionReplacement":""},{"Level":2,"Identity":"T16C23N20S2","SubSectionBookmarkName":"ss_T16C23N20S2_lv2_a46a9ebc7","IsNewSubSection":false,"SubSectionReplacement":""},{"Level":2,"Identity":"T16C23N20S3","SubSectionBookmarkName":"ss_T16C23N20S3_lv2_2f56ed0c8","IsNewSubSection":false,"SubSectionReplacement":""},{"Level":2,"Identity":"T16C23N20S4","SubSectionBookmarkName":"ss_T16C23N20S4_lv2_72ec0d266","IsNewSubSection":false,"SubSectionReplacement":""},{"Level":2,"Identity":"T16C23N20S5","SubSectionBookmarkName":"ss_T16C23N20S5_lv2_12cf03902","IsNewSubSection":false,"SubSectionReplacement":""},{"Level":2,"Identity":"T16C23N20S6","SubSectionBookmarkName":"ss_T16C23N20S6_lv2_f6e917c57","IsNewSubSection":false,"SubSectionReplacement":""},{"Level":2,"Identity":"T16C23N20S7","SubSectionBookmarkName":"ss_T16C23N20S7_lv2_148c66505","IsNewSubSection":false,"SubSectionReplacement":""},{"Level":2,"Identity":"T16C23N20S8","SubSectionBookmarkName":"ss_T16C23N20S8_lv2_3280d7ba3","IsNewSubSection":false,"SubSectionReplacement":""},{"Level":2,"Identity":"T16C23N20S9","SubSectionBookmarkName":"ss_T16C23N20S9_lv2_44b0da365","IsNewSubSection":false,"SubSectionReplacement":""},{"Level":2,"Identity":"T16C23N20S10","SubSectionBookmarkName":"ss_T16C23N20S10_lv2_183a532ac","IsNewSubSection":false,"SubSectionReplacement":""},{"Level":2,"Identity":"T16C23N20S11","SubSectionBookmarkName":"ss_T16C23N20S11_lv2_1ca9c961c","IsNewSubSection":false,"SubSectionReplacement":""}],"TitleRelatedTo":"Unlawful carrying of handguns","TitleSoAsTo":"clarify the prohibition agaist carrying a handgun into a school athletic event not related to firearms as applying to elementary or secondary schools, but not colleges","Deleted":false,"IsStricken":false}],"TitleText":"","DisableControls":false,"Deleted":false,"RepealItems":[],"SectionBookmarkName":"bs_num_1_b6199ef74"},{"SectionUUID":"487c4589-7724-430a-9c73-501aa355108f","SectionName":"code_section","SectionNumber":2,"SectionType":"repeal_section","CodeSections":[],"TitleText":"","DisableControls":false,"Deleted":false,"RepealItems":[{"Type":"repeal_codesection","Identity":"16-23-420","RelatedTo":"Possession of firearm on school property"}],"SectionBookmarkName":"bs_num_2_526e4ea97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Firearms, college campuses</T_BILL_T_SUBJECT>
  <T_BILL_UR_DRAFTER>harrisonbrant@scstatehouse.gov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2045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2026-02-04T23:32:00Z</cp:lastPrinted>
  <dcterms:created xsi:type="dcterms:W3CDTF">2026-02-11T19:41:00Z</dcterms:created>
  <dcterms:modified xsi:type="dcterms:W3CDTF">2026-02-11T19:41:00Z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