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Hewitt, Bannister and G.M. Smith</w:t>
      </w:r>
    </w:p>
    <w:p>
      <w:pPr>
        <w:widowControl w:val="false"/>
        <w:spacing w:after="0"/>
        <w:jc w:val="left"/>
      </w:pPr>
      <w:r>
        <w:rPr>
          <w:rFonts w:ascii="Times New Roman"/>
          <w:sz w:val="22"/>
        </w:rPr>
        <w:t xml:space="preserve">Document Path: LC-0430VR26.docx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Hospitals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c9711a052e004b15">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Medical, Military, Public and Municipal Affairs</w:t>
      </w:r>
      <w:r>
        <w:t xml:space="preserve"> (</w:t>
      </w:r>
      <w:hyperlink w:history="true" r:id="Ra0e293d5cf5a40e7">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2304f799104d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ed23171b014ef0">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411B4" w:rsidRDefault="00432135" w14:paraId="5F1569AE" w14:textId="7CC03C56">
      <w:pPr>
        <w:pStyle w:val="scemptylineheader"/>
      </w:pPr>
    </w:p>
    <w:p w:rsidRPr="00BB0725" w:rsidR="00A73EFA" w:rsidP="00C411B4" w:rsidRDefault="00A73EFA" w14:paraId="53840EC1" w14:textId="75D7B656">
      <w:pPr>
        <w:pStyle w:val="scemptylineheader"/>
      </w:pPr>
    </w:p>
    <w:p w:rsidRPr="00BB0725" w:rsidR="00A73EFA" w:rsidP="00C411B4" w:rsidRDefault="00A73EFA" w14:paraId="0C36D417" w14:textId="6F7AEE43">
      <w:pPr>
        <w:pStyle w:val="scemptylineheader"/>
      </w:pPr>
    </w:p>
    <w:p w:rsidRPr="00DF3B44" w:rsidR="00A73EFA" w:rsidP="00C411B4" w:rsidRDefault="00A73EFA" w14:paraId="2E731EE5" w14:textId="5A136544">
      <w:pPr>
        <w:pStyle w:val="scemptylineheader"/>
      </w:pPr>
    </w:p>
    <w:p w:rsidRPr="00DF3B44" w:rsidR="00A73EFA" w:rsidP="00C411B4" w:rsidRDefault="00A73EFA" w14:paraId="1174F4EF" w14:textId="3520D552">
      <w:pPr>
        <w:pStyle w:val="scemptylineheader"/>
      </w:pPr>
    </w:p>
    <w:p w:rsidRPr="00DF3B44" w:rsidR="00A73EFA" w:rsidP="00C411B4" w:rsidRDefault="00A73EFA" w14:paraId="4EE54213" w14:textId="47A468AE">
      <w:pPr>
        <w:pStyle w:val="scemptylineheader"/>
      </w:pPr>
    </w:p>
    <w:p w:rsidRPr="00DF3B44" w:rsidR="002C3463" w:rsidP="00037F04" w:rsidRDefault="002C3463" w14:paraId="4C24B728" w14:textId="77777777">
      <w:pPr>
        <w:pStyle w:val="scemptylineheader"/>
      </w:pPr>
    </w:p>
    <w:p w:rsidRPr="00DF3B44" w:rsidR="008E61A1" w:rsidP="00446987" w:rsidRDefault="008E61A1" w14:paraId="379354B8" w14:textId="77777777">
      <w:pPr>
        <w:pStyle w:val="scemptylineheader"/>
      </w:pPr>
    </w:p>
    <w:p w:rsidRPr="00DF3B44" w:rsidR="002C3463" w:rsidP="00EB120E" w:rsidRDefault="002C3463" w14:paraId="2A25F2DB" w14:textId="77777777">
      <w:pPr>
        <w:pStyle w:val="scbillheader"/>
      </w:pPr>
      <w:r w:rsidRPr="00DF3B44">
        <w:t>A bill</w:t>
      </w:r>
    </w:p>
    <w:p w:rsidRPr="00DF3B44" w:rsidR="002C3463" w:rsidP="001164F9" w:rsidRDefault="002C3463" w14:paraId="0CE2978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1888" w14:paraId="6BDAB81A" w14:textId="76FC2467">
          <w:pPr>
            <w:pStyle w:val="scbilltitle"/>
          </w:pPr>
          <w:r>
            <w:rPr>
              <w:caps w:val="0"/>
            </w:rPr>
            <w:t xml:space="preserve">TO AMEND THE SOUTH CAROLINA CODE OF LAWS BY ADDING SECTION 44‑7‑255 SO AS TO </w:t>
          </w:r>
          <w:proofErr w:type="gramStart"/>
          <w:r>
            <w:rPr>
              <w:caps w:val="0"/>
            </w:rPr>
            <w:t>PROVIDE FOR</w:t>
          </w:r>
          <w:proofErr w:type="gramEnd"/>
          <w:r>
            <w:rPr>
              <w:caps w:val="0"/>
            </w:rPr>
            <w:t xml:space="preserve"> FIRE AND BUILDING CODE EXCEPTIONS FOR PLACEMENT OF HOSPITAL BEDS IN HALLWAYS, CORRIDORS, OR OTHER MEANS OF EGRESS DURING JUSTIFIED EMERGENCIES.</w:t>
          </w:r>
        </w:p>
      </w:sdtContent>
    </w:sdt>
    <w:bookmarkStart w:name="at_1225cdc86" w:displacedByCustomXml="prev" w:id="0"/>
    <w:bookmarkEnd w:id="0"/>
    <w:p w:rsidRPr="00DF3B44" w:rsidR="006C18F0" w:rsidP="006C18F0" w:rsidRDefault="006C18F0" w14:paraId="40D5BCE6" w14:textId="77777777">
      <w:pPr>
        <w:pStyle w:val="scbillwhereasclause"/>
      </w:pPr>
    </w:p>
    <w:p w:rsidRPr="0094541D" w:rsidR="007E06BB" w:rsidP="0094541D" w:rsidRDefault="002C3463" w14:paraId="62BC9C58" w14:textId="77777777">
      <w:pPr>
        <w:pStyle w:val="scenactingwords"/>
      </w:pPr>
      <w:bookmarkStart w:name="ew_d9ce577bd" w:id="1"/>
      <w:r w:rsidRPr="0094541D">
        <w:t>B</w:t>
      </w:r>
      <w:bookmarkEnd w:id="1"/>
      <w:r w:rsidRPr="0094541D">
        <w:t>e it enacted by the General Assembly of the State of South Carolina:</w:t>
      </w:r>
    </w:p>
    <w:p w:rsidRPr="00DF3B44" w:rsidR="007E06BB" w:rsidP="00787433" w:rsidRDefault="007E06BB" w14:paraId="78C6BF2C" w14:textId="77777777">
      <w:pPr>
        <w:pStyle w:val="scemptyline"/>
      </w:pPr>
    </w:p>
    <w:p w:rsidR="002C55BD" w:rsidRDefault="002C55BD" w14:paraId="7BA0E7B4" w14:textId="77777777">
      <w:pPr>
        <w:pStyle w:val="scdirectionallanguage"/>
      </w:pPr>
      <w:bookmarkStart w:name="bs_num_1_78be3a562" w:id="2"/>
      <w:r>
        <w:t>S</w:t>
      </w:r>
      <w:bookmarkEnd w:id="2"/>
      <w:r>
        <w:t>ECTION 1.</w:t>
      </w:r>
      <w:r>
        <w:tab/>
      </w:r>
      <w:bookmarkStart w:name="dl_ae5ff3691" w:id="3"/>
      <w:r>
        <w:t>A</w:t>
      </w:r>
      <w:bookmarkEnd w:id="3"/>
      <w:r>
        <w:t>rticle 3, Chapter 7, Title 44 of the S.C. Code is amended by adding:</w:t>
      </w:r>
    </w:p>
    <w:p w:rsidR="002C55BD" w:rsidRDefault="002C55BD" w14:paraId="66E5D3CF" w14:textId="77777777">
      <w:pPr>
        <w:pStyle w:val="scnewcodesection"/>
      </w:pPr>
    </w:p>
    <w:p w:rsidR="000928BC" w:rsidP="000928BC" w:rsidRDefault="002C55BD" w14:paraId="53AB676A" w14:textId="3773EC4D">
      <w:pPr>
        <w:pStyle w:val="scnewcodesection"/>
      </w:pPr>
      <w:r>
        <w:tab/>
      </w:r>
      <w:bookmarkStart w:name="ns_T44C7N255_d9134ced9" w:id="4"/>
      <w:r>
        <w:t>S</w:t>
      </w:r>
      <w:bookmarkEnd w:id="4"/>
      <w:r>
        <w:t>ection 44‑7‑255.</w:t>
      </w:r>
      <w:r>
        <w:tab/>
      </w:r>
      <w:bookmarkStart w:name="ss_T44C7N255SA_lv1_6c9bcdd01" w:id="5"/>
      <w:r w:rsidR="000928BC">
        <w:t>(</w:t>
      </w:r>
      <w:bookmarkEnd w:id="5"/>
      <w:r w:rsidR="000928BC">
        <w:t>A) “Justified emergency” means any of the following:</w:t>
      </w:r>
    </w:p>
    <w:p w:rsidR="000928BC" w:rsidP="000928BC" w:rsidRDefault="000928BC" w14:paraId="71AB3B5A" w14:textId="1B403997">
      <w:pPr>
        <w:pStyle w:val="scnewcodesection"/>
      </w:pPr>
      <w:r>
        <w:tab/>
      </w:r>
      <w:r>
        <w:tab/>
      </w:r>
      <w:bookmarkStart w:name="ss_T44C7N255S1_lv2_aa843f32c" w:id="6"/>
      <w:r>
        <w:t>(</w:t>
      </w:r>
      <w:bookmarkEnd w:id="6"/>
      <w:r>
        <w:t xml:space="preserve">1) declared state of </w:t>
      </w:r>
      <w:proofErr w:type="gramStart"/>
      <w:r>
        <w:t>emergency;</w:t>
      </w:r>
      <w:proofErr w:type="gramEnd"/>
    </w:p>
    <w:p w:rsidR="000928BC" w:rsidP="000928BC" w:rsidRDefault="000928BC" w14:paraId="5110D079" w14:textId="4B59751F">
      <w:pPr>
        <w:pStyle w:val="scnewcodesection"/>
      </w:pPr>
      <w:r>
        <w:tab/>
      </w:r>
      <w:r>
        <w:tab/>
      </w:r>
      <w:bookmarkStart w:name="ss_T44C7N255S2_lv2_69c656ba6" w:id="7"/>
      <w:r>
        <w:t>(</w:t>
      </w:r>
      <w:bookmarkEnd w:id="7"/>
      <w:r>
        <w:t xml:space="preserve">2) natural or manmade </w:t>
      </w:r>
      <w:proofErr w:type="gramStart"/>
      <w:r>
        <w:t>disaster;</w:t>
      </w:r>
      <w:proofErr w:type="gramEnd"/>
    </w:p>
    <w:p w:rsidR="000928BC" w:rsidP="000928BC" w:rsidRDefault="000928BC" w14:paraId="0D1A97A3" w14:textId="5ABB51CB">
      <w:pPr>
        <w:pStyle w:val="scnewcodesection"/>
      </w:pPr>
      <w:r>
        <w:tab/>
      </w:r>
      <w:r>
        <w:tab/>
      </w:r>
      <w:bookmarkStart w:name="ss_T44C7N255S3_lv2_84fe60d22" w:id="8"/>
      <w:r>
        <w:t>(</w:t>
      </w:r>
      <w:bookmarkEnd w:id="8"/>
      <w:r>
        <w:t xml:space="preserve">3) mass transit </w:t>
      </w:r>
      <w:proofErr w:type="gramStart"/>
      <w:r>
        <w:t>accident;</w:t>
      </w:r>
      <w:proofErr w:type="gramEnd"/>
    </w:p>
    <w:p w:rsidR="000928BC" w:rsidP="000928BC" w:rsidRDefault="000928BC" w14:paraId="50380E59" w14:textId="19393C99">
      <w:pPr>
        <w:pStyle w:val="scnewcodesection"/>
      </w:pPr>
      <w:r>
        <w:tab/>
      </w:r>
      <w:r>
        <w:tab/>
      </w:r>
      <w:bookmarkStart w:name="ss_T44C7N255S4_lv2_e178bab58" w:id="9"/>
      <w:r>
        <w:t>(</w:t>
      </w:r>
      <w:bookmarkEnd w:id="9"/>
      <w:r>
        <w:t xml:space="preserve">4) industrial or construction </w:t>
      </w:r>
      <w:proofErr w:type="gramStart"/>
      <w:r>
        <w:t>accident;</w:t>
      </w:r>
      <w:proofErr w:type="gramEnd"/>
    </w:p>
    <w:p w:rsidR="000928BC" w:rsidP="000928BC" w:rsidRDefault="000928BC" w14:paraId="118B46C6" w14:textId="409A8D80">
      <w:pPr>
        <w:pStyle w:val="scnewcodesection"/>
      </w:pPr>
      <w:r>
        <w:tab/>
      </w:r>
      <w:r>
        <w:tab/>
      </w:r>
      <w:bookmarkStart w:name="ss_T44C7N255S5_lv2_a43b9797c" w:id="10"/>
      <w:r>
        <w:t>(</w:t>
      </w:r>
      <w:bookmarkEnd w:id="10"/>
      <w:r>
        <w:t xml:space="preserve">5) chemical, biological, radiological, or nuclear </w:t>
      </w:r>
      <w:proofErr w:type="gramStart"/>
      <w:r>
        <w:t>event;</w:t>
      </w:r>
      <w:proofErr w:type="gramEnd"/>
    </w:p>
    <w:p w:rsidR="000928BC" w:rsidP="000928BC" w:rsidRDefault="000928BC" w14:paraId="2726D6A0" w14:textId="25358298">
      <w:pPr>
        <w:pStyle w:val="scnewcodesection"/>
      </w:pPr>
      <w:r>
        <w:tab/>
      </w:r>
      <w:r>
        <w:tab/>
      </w:r>
      <w:bookmarkStart w:name="ss_T44C7N255S6_lv2_60e7d1edd" w:id="11"/>
      <w:r>
        <w:t>(</w:t>
      </w:r>
      <w:bookmarkEnd w:id="11"/>
      <w:r>
        <w:t xml:space="preserve">6) act of crowd, spree, or terrorist violence resulting in </w:t>
      </w:r>
      <w:proofErr w:type="gramStart"/>
      <w:r>
        <w:t>injuries;</w:t>
      </w:r>
      <w:proofErr w:type="gramEnd"/>
    </w:p>
    <w:p w:rsidR="000928BC" w:rsidP="000928BC" w:rsidRDefault="000928BC" w14:paraId="1804708C" w14:textId="3642E13D">
      <w:pPr>
        <w:pStyle w:val="scnewcodesection"/>
      </w:pPr>
      <w:r>
        <w:tab/>
      </w:r>
      <w:r>
        <w:tab/>
      </w:r>
      <w:bookmarkStart w:name="ss_T44C7N255S7_lv2_49a0af87b" w:id="12"/>
      <w:r>
        <w:t>(</w:t>
      </w:r>
      <w:bookmarkEnd w:id="12"/>
      <w:r>
        <w:t>7) acute outbreak of contagious or infectious disease; or</w:t>
      </w:r>
    </w:p>
    <w:p w:rsidR="000928BC" w:rsidP="000928BC" w:rsidRDefault="000928BC" w14:paraId="7D5E7C14" w14:textId="5B99D1F4">
      <w:pPr>
        <w:pStyle w:val="scnewcodesection"/>
      </w:pPr>
      <w:r>
        <w:tab/>
      </w:r>
      <w:r>
        <w:tab/>
      </w:r>
      <w:bookmarkStart w:name="ss_T44C7N255S8_lv2_50f1e9fa0" w:id="13"/>
      <w:r>
        <w:t>(</w:t>
      </w:r>
      <w:bookmarkEnd w:id="13"/>
      <w:r>
        <w:t>8) the exhaustion of all available treatment space in an emergency department due to the number of patients being treated at that time.</w:t>
      </w:r>
    </w:p>
    <w:p w:rsidR="000928BC" w:rsidP="000928BC" w:rsidRDefault="000928BC" w14:paraId="2CCB0793" w14:textId="433A0D28">
      <w:pPr>
        <w:pStyle w:val="scnewcodesection"/>
      </w:pPr>
      <w:r>
        <w:tab/>
      </w:r>
      <w:bookmarkStart w:name="ss_T44C7N255SB_lv1_49c60f2f0" w:id="14"/>
      <w:r>
        <w:t>(</w:t>
      </w:r>
      <w:bookmarkEnd w:id="14"/>
      <w:r>
        <w:t xml:space="preserve">B) “Hallways,” “corridors,” and </w:t>
      </w:r>
      <w:r w:rsidR="00347ACC">
        <w:t>“</w:t>
      </w:r>
      <w:r>
        <w:t xml:space="preserve">means of egress” </w:t>
      </w:r>
      <w:r w:rsidR="00347ACC">
        <w:t>mean</w:t>
      </w:r>
      <w:r>
        <w:t xml:space="preserve"> the same </w:t>
      </w:r>
      <w:r w:rsidR="00347ACC">
        <w:t>as defined</w:t>
      </w:r>
      <w:r>
        <w:t xml:space="preserve"> in the codes and standards in effect at the time of the incident, as identified in Section 1‑34‑20 and adopted by the Building Code</w:t>
      </w:r>
      <w:r w:rsidR="00563C5D">
        <w:t>s</w:t>
      </w:r>
      <w:r>
        <w:t xml:space="preserve"> Council pursuant to Chapter 9, Title 6.</w:t>
      </w:r>
    </w:p>
    <w:p w:rsidR="000928BC" w:rsidP="000928BC" w:rsidRDefault="000928BC" w14:paraId="03EE5312" w14:textId="76F9A6B2">
      <w:pPr>
        <w:pStyle w:val="scnewcodesection"/>
      </w:pPr>
      <w:r>
        <w:tab/>
      </w:r>
      <w:bookmarkStart w:name="ss_T44C7N255SC_lv1_3d7135bbc" w:id="15"/>
      <w:r>
        <w:t>(</w:t>
      </w:r>
      <w:bookmarkEnd w:id="15"/>
      <w:r>
        <w:t>C) During a justified emergency, patient beds may be used in hallways, corridors, and other means of egress when the onsite emergency department physician determines and, within seven calendar days of the start of the justified emergency, documents on a form developed by the Department of Public Health that:</w:t>
      </w:r>
    </w:p>
    <w:p w:rsidR="000928BC" w:rsidP="000928BC" w:rsidRDefault="000928BC" w14:paraId="68F583A6" w14:textId="58BE008E">
      <w:pPr>
        <w:pStyle w:val="scnewcodesection"/>
      </w:pPr>
      <w:r>
        <w:tab/>
      </w:r>
      <w:r>
        <w:tab/>
      </w:r>
      <w:bookmarkStart w:name="ss_T44C7N255S1_lv2_3ee347920" w:id="16"/>
      <w:r>
        <w:t>(</w:t>
      </w:r>
      <w:bookmarkEnd w:id="16"/>
      <w:r>
        <w:t xml:space="preserve">1) all other appropriate treatment </w:t>
      </w:r>
      <w:proofErr w:type="gramStart"/>
      <w:r>
        <w:t>space</w:t>
      </w:r>
      <w:proofErr w:type="gramEnd"/>
      <w:r>
        <w:t xml:space="preserve"> in the hospital has been exhausted; and</w:t>
      </w:r>
    </w:p>
    <w:p w:rsidR="000928BC" w:rsidP="000928BC" w:rsidRDefault="000928BC" w14:paraId="2DC8544B" w14:textId="22A541CA">
      <w:pPr>
        <w:pStyle w:val="scnewcodesection"/>
      </w:pPr>
      <w:r>
        <w:tab/>
      </w:r>
      <w:r>
        <w:tab/>
      </w:r>
      <w:bookmarkStart w:name="ss_T44C7N255S2_lv2_0ea5ff908" w:id="17"/>
      <w:r>
        <w:t>(</w:t>
      </w:r>
      <w:bookmarkEnd w:id="17"/>
      <w:r>
        <w:t>2) the health and safety of patients is jeopardized without the use of patient beds in these areas.</w:t>
      </w:r>
    </w:p>
    <w:p w:rsidR="000928BC" w:rsidP="000928BC" w:rsidRDefault="000928BC" w14:paraId="795684AE" w14:textId="49F11922">
      <w:pPr>
        <w:pStyle w:val="scnewcodesection"/>
      </w:pPr>
      <w:r>
        <w:tab/>
      </w:r>
      <w:bookmarkStart w:name="ss_T44C7N255SD_lv1_3f7a57dce" w:id="18"/>
      <w:r>
        <w:t>(</w:t>
      </w:r>
      <w:bookmarkEnd w:id="18"/>
      <w:r>
        <w:t>D) The form shall include the following:</w:t>
      </w:r>
    </w:p>
    <w:p w:rsidR="000928BC" w:rsidP="000928BC" w:rsidRDefault="000928BC" w14:paraId="072CF356" w14:textId="0434974F">
      <w:pPr>
        <w:pStyle w:val="scnewcodesection"/>
      </w:pPr>
      <w:r>
        <w:tab/>
      </w:r>
      <w:r>
        <w:tab/>
      </w:r>
      <w:bookmarkStart w:name="ss_T44C7N255S1_lv2_f254e1a29" w:id="19"/>
      <w:r>
        <w:t>(</w:t>
      </w:r>
      <w:bookmarkEnd w:id="19"/>
      <w:r>
        <w:t xml:space="preserve">1) the beginning date and time of the justified </w:t>
      </w:r>
      <w:proofErr w:type="gramStart"/>
      <w:r>
        <w:t>emergency;</w:t>
      </w:r>
      <w:proofErr w:type="gramEnd"/>
    </w:p>
    <w:p w:rsidR="000928BC" w:rsidP="000928BC" w:rsidRDefault="000928BC" w14:paraId="627FE1EA" w14:textId="552C96D9">
      <w:pPr>
        <w:pStyle w:val="scnewcodesection"/>
      </w:pPr>
      <w:r>
        <w:lastRenderedPageBreak/>
        <w:tab/>
      </w:r>
      <w:r>
        <w:tab/>
      </w:r>
      <w:bookmarkStart w:name="ss_T44C7N255S2_lv2_41e858a0c" w:id="20"/>
      <w:r>
        <w:t>(</w:t>
      </w:r>
      <w:bookmarkEnd w:id="20"/>
      <w:r>
        <w:t xml:space="preserve">2) the ending date and time of the justified </w:t>
      </w:r>
      <w:proofErr w:type="gramStart"/>
      <w:r>
        <w:t>emergency;</w:t>
      </w:r>
      <w:proofErr w:type="gramEnd"/>
    </w:p>
    <w:p w:rsidR="000928BC" w:rsidP="000928BC" w:rsidRDefault="000928BC" w14:paraId="5F0AA646" w14:textId="7AC1FC54">
      <w:pPr>
        <w:pStyle w:val="scnewcodesection"/>
      </w:pPr>
      <w:r>
        <w:tab/>
      </w:r>
      <w:r>
        <w:tab/>
      </w:r>
      <w:bookmarkStart w:name="ss_T44C7N255S3_lv2_80d20631a" w:id="21"/>
      <w:r>
        <w:t>(</w:t>
      </w:r>
      <w:bookmarkEnd w:id="21"/>
      <w:r>
        <w:t>3) the nature of the justified emergency, as described in subsection (A)(1) t</w:t>
      </w:r>
      <w:r w:rsidR="00531888">
        <w:t>hrough</w:t>
      </w:r>
      <w:r>
        <w:t xml:space="preserve"> (8</w:t>
      </w:r>
      <w:proofErr w:type="gramStart"/>
      <w:r>
        <w:t>);</w:t>
      </w:r>
      <w:proofErr w:type="gramEnd"/>
    </w:p>
    <w:p w:rsidR="000928BC" w:rsidP="000928BC" w:rsidRDefault="000928BC" w14:paraId="3699A438" w14:textId="22B7209C">
      <w:pPr>
        <w:pStyle w:val="scnewcodesection"/>
      </w:pPr>
      <w:r>
        <w:tab/>
      </w:r>
      <w:r>
        <w:tab/>
      </w:r>
      <w:bookmarkStart w:name="ss_T44C7N255S4_lv2_1837a78f3" w:id="22"/>
      <w:r>
        <w:t>(</w:t>
      </w:r>
      <w:bookmarkEnd w:id="22"/>
      <w:r>
        <w:t xml:space="preserve">4) an indication that all other appropriate treatment </w:t>
      </w:r>
      <w:proofErr w:type="gramStart"/>
      <w:r>
        <w:t>space</w:t>
      </w:r>
      <w:proofErr w:type="gramEnd"/>
      <w:r>
        <w:t xml:space="preserve"> in the hospital has been </w:t>
      </w:r>
      <w:proofErr w:type="gramStart"/>
      <w:r>
        <w:t>exhausted;</w:t>
      </w:r>
      <w:proofErr w:type="gramEnd"/>
    </w:p>
    <w:p w:rsidR="000928BC" w:rsidP="000928BC" w:rsidRDefault="000928BC" w14:paraId="3F3DDB8D" w14:textId="2DBB8FF2">
      <w:pPr>
        <w:pStyle w:val="scnewcodesection"/>
      </w:pPr>
      <w:r>
        <w:tab/>
      </w:r>
      <w:r>
        <w:tab/>
      </w:r>
      <w:bookmarkStart w:name="ss_T44C7N255S5_lv2_63f7574e4" w:id="23"/>
      <w:r>
        <w:t>(</w:t>
      </w:r>
      <w:bookmarkEnd w:id="23"/>
      <w:r>
        <w:t>5) an indication that the health and safety of patients is at an increased risk without the use of patient beds in hallways, corridors, or other means of egress; and</w:t>
      </w:r>
    </w:p>
    <w:p w:rsidR="000928BC" w:rsidP="000928BC" w:rsidRDefault="000928BC" w14:paraId="431C7695" w14:textId="5D29E494">
      <w:pPr>
        <w:pStyle w:val="scnewcodesection"/>
      </w:pPr>
      <w:r>
        <w:tab/>
      </w:r>
      <w:r>
        <w:tab/>
      </w:r>
      <w:bookmarkStart w:name="ss_T44C7N255S6_lv2_e0a9c2a57" w:id="24"/>
      <w:r>
        <w:t>(</w:t>
      </w:r>
      <w:bookmarkEnd w:id="24"/>
      <w:r>
        <w:t>6) the signature of the emergency department physician on site at the onset of the justified emergency.</w:t>
      </w:r>
    </w:p>
    <w:p w:rsidR="000928BC" w:rsidP="000928BC" w:rsidRDefault="000928BC" w14:paraId="35FDFB1C" w14:textId="0345DD92">
      <w:pPr>
        <w:pStyle w:val="scnewcodesection"/>
      </w:pPr>
      <w:r>
        <w:tab/>
      </w:r>
      <w:bookmarkStart w:name="ss_T44C7N255SE_lv1_7665b442f" w:id="25"/>
      <w:r>
        <w:t>(</w:t>
      </w:r>
      <w:bookmarkEnd w:id="25"/>
      <w:r>
        <w:t>E) The hospital shall maintain records referenced in subsection (C) and provide copies of the form described in subsection (D) no less than quarterly to the department that document</w:t>
      </w:r>
      <w:r w:rsidR="00531888">
        <w:t>s</w:t>
      </w:r>
      <w:r>
        <w:t xml:space="preserve"> each instance when a justified emergency has been determined and patient beds have been used in hallways, corridors, or other means of egress.</w:t>
      </w:r>
    </w:p>
    <w:p w:rsidR="000928BC" w:rsidP="000928BC" w:rsidRDefault="000928BC" w14:paraId="6B9737DD" w14:textId="564390DE">
      <w:pPr>
        <w:pStyle w:val="scnewcodesection"/>
      </w:pPr>
      <w:r>
        <w:tab/>
      </w:r>
      <w:bookmarkStart w:name="ss_T44C7N255SF_lv1_8f6dcd777" w:id="26"/>
      <w:r>
        <w:t>(</w:t>
      </w:r>
      <w:bookmarkEnd w:id="26"/>
      <w:r>
        <w:t>F) When not in use for the care and treatment of patients during a justified emergency, hospitals shall remove any beds from hallways, corridors, or means of egress.</w:t>
      </w:r>
    </w:p>
    <w:p w:rsidR="000928BC" w:rsidP="000928BC" w:rsidRDefault="000928BC" w14:paraId="2346F932" w14:textId="1AE4B439">
      <w:pPr>
        <w:pStyle w:val="scnewcodesection"/>
      </w:pPr>
      <w:r>
        <w:tab/>
      </w:r>
      <w:bookmarkStart w:name="ss_T44C7N255SG_lv1_8099d2e00" w:id="27"/>
      <w:r>
        <w:t>(</w:t>
      </w:r>
      <w:bookmarkEnd w:id="27"/>
      <w:r>
        <w:t>G) 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rsidR="002C55BD" w:rsidP="000928BC" w:rsidRDefault="000928BC" w14:paraId="19FB89F0" w14:textId="199B12D1">
      <w:pPr>
        <w:pStyle w:val="scnewcodesection"/>
      </w:pPr>
      <w:r>
        <w:tab/>
      </w:r>
      <w:bookmarkStart w:name="ss_T44C7N255SH_lv1_f92e1a805" w:id="28"/>
      <w:r>
        <w:t>(</w:t>
      </w:r>
      <w:bookmarkEnd w:id="28"/>
      <w:r>
        <w:t>H) To provide for the safety of hospital staff, patients, and visitors, hospitals shall develop written protocols for justified emergency conditions and shall require all employees responsible for the care or treatment of patients to familiarize themselves with these protocols.</w:t>
      </w:r>
    </w:p>
    <w:p w:rsidR="002C55BD" w:rsidRDefault="002C55BD" w14:paraId="61E77894" w14:textId="77777777">
      <w:pPr>
        <w:pStyle w:val="scemptyline"/>
      </w:pPr>
    </w:p>
    <w:p w:rsidRPr="00DF3B44" w:rsidR="007A10F1" w:rsidP="007A10F1" w:rsidRDefault="00E27805" w14:paraId="0809AF0B" w14:textId="77777777">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68CF45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2AE1">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C2C79" w14:textId="77777777" w:rsidR="003C60AA" w:rsidRDefault="003C60AA" w:rsidP="0010329A">
      <w:pPr>
        <w:spacing w:after="0" w:line="240" w:lineRule="auto"/>
      </w:pPr>
      <w:r>
        <w:separator/>
      </w:r>
    </w:p>
    <w:p w14:paraId="71630295" w14:textId="77777777" w:rsidR="003C60AA" w:rsidRDefault="003C60AA"/>
  </w:endnote>
  <w:endnote w:type="continuationSeparator" w:id="0">
    <w:p w14:paraId="524A4873" w14:textId="77777777" w:rsidR="003C60AA" w:rsidRDefault="003C60AA" w:rsidP="0010329A">
      <w:pPr>
        <w:spacing w:after="0" w:line="240" w:lineRule="auto"/>
      </w:pPr>
      <w:r>
        <w:continuationSeparator/>
      </w:r>
    </w:p>
    <w:p w14:paraId="06CA4F9A" w14:textId="77777777" w:rsidR="003C60AA" w:rsidRDefault="003C60AA"/>
  </w:endnote>
  <w:endnote w:type="continuationNotice" w:id="1">
    <w:p w14:paraId="6B01D9A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606FC1D" w14:textId="3A9D6AF9" w:rsidR="00685035" w:rsidRPr="007B4AF7" w:rsidRDefault="00EE1C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01551">
              <w:t>[5164]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3BE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2720" w14:textId="77777777" w:rsidR="003C60AA" w:rsidRDefault="003C60AA" w:rsidP="0010329A">
      <w:pPr>
        <w:spacing w:after="0" w:line="240" w:lineRule="auto"/>
      </w:pPr>
      <w:r>
        <w:separator/>
      </w:r>
    </w:p>
    <w:p w14:paraId="6664CC44" w14:textId="77777777" w:rsidR="003C60AA" w:rsidRDefault="003C60AA"/>
  </w:footnote>
  <w:footnote w:type="continuationSeparator" w:id="0">
    <w:p w14:paraId="6545EB6E" w14:textId="77777777" w:rsidR="003C60AA" w:rsidRDefault="003C60AA" w:rsidP="0010329A">
      <w:pPr>
        <w:spacing w:after="0" w:line="240" w:lineRule="auto"/>
      </w:pPr>
      <w:r>
        <w:continuationSeparator/>
      </w:r>
    </w:p>
    <w:p w14:paraId="4665BA92" w14:textId="77777777" w:rsidR="003C60AA" w:rsidRDefault="003C60AA"/>
  </w:footnote>
  <w:footnote w:type="continuationNotice" w:id="1">
    <w:p w14:paraId="434BB469"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51"/>
    <w:rsid w:val="00002E0E"/>
    <w:rsid w:val="000054A8"/>
    <w:rsid w:val="00011182"/>
    <w:rsid w:val="00012912"/>
    <w:rsid w:val="00017FB0"/>
    <w:rsid w:val="00020B5D"/>
    <w:rsid w:val="00026421"/>
    <w:rsid w:val="00030409"/>
    <w:rsid w:val="00031838"/>
    <w:rsid w:val="00037F04"/>
    <w:rsid w:val="000404BF"/>
    <w:rsid w:val="00044B84"/>
    <w:rsid w:val="000479D0"/>
    <w:rsid w:val="0006464F"/>
    <w:rsid w:val="0006587F"/>
    <w:rsid w:val="00066B54"/>
    <w:rsid w:val="00072FCD"/>
    <w:rsid w:val="00074A4F"/>
    <w:rsid w:val="00077B65"/>
    <w:rsid w:val="000928BC"/>
    <w:rsid w:val="000A3C25"/>
    <w:rsid w:val="000B4C02"/>
    <w:rsid w:val="000B5B4A"/>
    <w:rsid w:val="000B7FE1"/>
    <w:rsid w:val="000C3E88"/>
    <w:rsid w:val="000C46B9"/>
    <w:rsid w:val="000C58E4"/>
    <w:rsid w:val="000C6F9A"/>
    <w:rsid w:val="000D2F44"/>
    <w:rsid w:val="000D33E4"/>
    <w:rsid w:val="000D6403"/>
    <w:rsid w:val="000E578A"/>
    <w:rsid w:val="000E66EE"/>
    <w:rsid w:val="000F2250"/>
    <w:rsid w:val="0010329A"/>
    <w:rsid w:val="00105756"/>
    <w:rsid w:val="0011027F"/>
    <w:rsid w:val="001164F9"/>
    <w:rsid w:val="0011719C"/>
    <w:rsid w:val="00140049"/>
    <w:rsid w:val="00154350"/>
    <w:rsid w:val="00161AC6"/>
    <w:rsid w:val="00171601"/>
    <w:rsid w:val="001730EB"/>
    <w:rsid w:val="00173276"/>
    <w:rsid w:val="00174176"/>
    <w:rsid w:val="00176122"/>
    <w:rsid w:val="00184070"/>
    <w:rsid w:val="00187C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55BD"/>
    <w:rsid w:val="002D266D"/>
    <w:rsid w:val="002D5B3D"/>
    <w:rsid w:val="002D7447"/>
    <w:rsid w:val="002E315A"/>
    <w:rsid w:val="002E4F8C"/>
    <w:rsid w:val="002F560C"/>
    <w:rsid w:val="002F5847"/>
    <w:rsid w:val="0030425A"/>
    <w:rsid w:val="00310F49"/>
    <w:rsid w:val="00317373"/>
    <w:rsid w:val="003421F1"/>
    <w:rsid w:val="0034279C"/>
    <w:rsid w:val="00347ACC"/>
    <w:rsid w:val="00354F64"/>
    <w:rsid w:val="003559A1"/>
    <w:rsid w:val="00361563"/>
    <w:rsid w:val="00371D36"/>
    <w:rsid w:val="00373E17"/>
    <w:rsid w:val="003775E6"/>
    <w:rsid w:val="00381998"/>
    <w:rsid w:val="003A5F1C"/>
    <w:rsid w:val="003B2E37"/>
    <w:rsid w:val="003C3E2E"/>
    <w:rsid w:val="003C60AA"/>
    <w:rsid w:val="003D4A3C"/>
    <w:rsid w:val="003D55B2"/>
    <w:rsid w:val="003E0033"/>
    <w:rsid w:val="003E5452"/>
    <w:rsid w:val="003E7165"/>
    <w:rsid w:val="003E7FF6"/>
    <w:rsid w:val="003F4618"/>
    <w:rsid w:val="004046B5"/>
    <w:rsid w:val="00406F27"/>
    <w:rsid w:val="004141B8"/>
    <w:rsid w:val="004203B9"/>
    <w:rsid w:val="00432135"/>
    <w:rsid w:val="00446987"/>
    <w:rsid w:val="00446D28"/>
    <w:rsid w:val="00466CD0"/>
    <w:rsid w:val="00473583"/>
    <w:rsid w:val="004755BE"/>
    <w:rsid w:val="00476422"/>
    <w:rsid w:val="00477F32"/>
    <w:rsid w:val="00481850"/>
    <w:rsid w:val="004851A0"/>
    <w:rsid w:val="0048627F"/>
    <w:rsid w:val="004932AB"/>
    <w:rsid w:val="00494BEF"/>
    <w:rsid w:val="004A5512"/>
    <w:rsid w:val="004A6BE5"/>
    <w:rsid w:val="004B0C18"/>
    <w:rsid w:val="004C1A04"/>
    <w:rsid w:val="004C20BC"/>
    <w:rsid w:val="004C5C9A"/>
    <w:rsid w:val="004C6CD0"/>
    <w:rsid w:val="004D1442"/>
    <w:rsid w:val="004D3DCB"/>
    <w:rsid w:val="004E1946"/>
    <w:rsid w:val="004E330B"/>
    <w:rsid w:val="004E66E9"/>
    <w:rsid w:val="004E7DDE"/>
    <w:rsid w:val="004F0090"/>
    <w:rsid w:val="004F172C"/>
    <w:rsid w:val="005002ED"/>
    <w:rsid w:val="00500DBC"/>
    <w:rsid w:val="0050177B"/>
    <w:rsid w:val="005102BE"/>
    <w:rsid w:val="005128F6"/>
    <w:rsid w:val="00516AF8"/>
    <w:rsid w:val="00523F7F"/>
    <w:rsid w:val="00524D54"/>
    <w:rsid w:val="00531888"/>
    <w:rsid w:val="0054531B"/>
    <w:rsid w:val="00546C24"/>
    <w:rsid w:val="005476FF"/>
    <w:rsid w:val="005516F6"/>
    <w:rsid w:val="00552842"/>
    <w:rsid w:val="00554E89"/>
    <w:rsid w:val="00563C5D"/>
    <w:rsid w:val="00564B58"/>
    <w:rsid w:val="00572281"/>
    <w:rsid w:val="005801DD"/>
    <w:rsid w:val="00592A40"/>
    <w:rsid w:val="00592B12"/>
    <w:rsid w:val="00593C18"/>
    <w:rsid w:val="005A28BC"/>
    <w:rsid w:val="005A5377"/>
    <w:rsid w:val="005B7817"/>
    <w:rsid w:val="005C06C8"/>
    <w:rsid w:val="005C23D7"/>
    <w:rsid w:val="005C40EB"/>
    <w:rsid w:val="005C7661"/>
    <w:rsid w:val="005D02B4"/>
    <w:rsid w:val="005D3013"/>
    <w:rsid w:val="005D349C"/>
    <w:rsid w:val="005E07E1"/>
    <w:rsid w:val="005E1E50"/>
    <w:rsid w:val="005E2B9C"/>
    <w:rsid w:val="005E3332"/>
    <w:rsid w:val="005F76B0"/>
    <w:rsid w:val="00604429"/>
    <w:rsid w:val="006067B0"/>
    <w:rsid w:val="00606A8B"/>
    <w:rsid w:val="00611EBA"/>
    <w:rsid w:val="006213A8"/>
    <w:rsid w:val="00623BEA"/>
    <w:rsid w:val="006347E9"/>
    <w:rsid w:val="00640C87"/>
    <w:rsid w:val="00640EF9"/>
    <w:rsid w:val="0064344B"/>
    <w:rsid w:val="006454BB"/>
    <w:rsid w:val="00657CF4"/>
    <w:rsid w:val="00661463"/>
    <w:rsid w:val="00663B8D"/>
    <w:rsid w:val="00663E00"/>
    <w:rsid w:val="00664F48"/>
    <w:rsid w:val="00664FAD"/>
    <w:rsid w:val="0067345B"/>
    <w:rsid w:val="0067721A"/>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6823"/>
    <w:rsid w:val="00711AA9"/>
    <w:rsid w:val="00711B1D"/>
    <w:rsid w:val="00722155"/>
    <w:rsid w:val="00730C87"/>
    <w:rsid w:val="00737F19"/>
    <w:rsid w:val="00745F75"/>
    <w:rsid w:val="00782BF8"/>
    <w:rsid w:val="00783C75"/>
    <w:rsid w:val="007849D9"/>
    <w:rsid w:val="00786E4B"/>
    <w:rsid w:val="00787433"/>
    <w:rsid w:val="007A10F1"/>
    <w:rsid w:val="007A3D50"/>
    <w:rsid w:val="007B2D29"/>
    <w:rsid w:val="007B412F"/>
    <w:rsid w:val="007B4AF7"/>
    <w:rsid w:val="007B4DBF"/>
    <w:rsid w:val="007C5458"/>
    <w:rsid w:val="007D2C67"/>
    <w:rsid w:val="007E06BB"/>
    <w:rsid w:val="007E1B64"/>
    <w:rsid w:val="007F50D1"/>
    <w:rsid w:val="00816D52"/>
    <w:rsid w:val="00831048"/>
    <w:rsid w:val="008315BD"/>
    <w:rsid w:val="00834272"/>
    <w:rsid w:val="008625C1"/>
    <w:rsid w:val="0087671D"/>
    <w:rsid w:val="008806F9"/>
    <w:rsid w:val="00887957"/>
    <w:rsid w:val="008A00E5"/>
    <w:rsid w:val="008A3BE3"/>
    <w:rsid w:val="008A57E3"/>
    <w:rsid w:val="008B5BF4"/>
    <w:rsid w:val="008C0CEE"/>
    <w:rsid w:val="008C1B18"/>
    <w:rsid w:val="008D46EC"/>
    <w:rsid w:val="008E0E25"/>
    <w:rsid w:val="008E61A1"/>
    <w:rsid w:val="008F17FF"/>
    <w:rsid w:val="009031EF"/>
    <w:rsid w:val="00913457"/>
    <w:rsid w:val="00917EA3"/>
    <w:rsid w:val="00917EE0"/>
    <w:rsid w:val="00921C89"/>
    <w:rsid w:val="00926966"/>
    <w:rsid w:val="00926D03"/>
    <w:rsid w:val="00934036"/>
    <w:rsid w:val="00934889"/>
    <w:rsid w:val="0094541D"/>
    <w:rsid w:val="009473EA"/>
    <w:rsid w:val="00954E7E"/>
    <w:rsid w:val="009554D9"/>
    <w:rsid w:val="009572F9"/>
    <w:rsid w:val="00960D0F"/>
    <w:rsid w:val="0096580B"/>
    <w:rsid w:val="0098056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3EB7"/>
    <w:rsid w:val="00A04529"/>
    <w:rsid w:val="00A0584B"/>
    <w:rsid w:val="00A17135"/>
    <w:rsid w:val="00A21A6F"/>
    <w:rsid w:val="00A24E56"/>
    <w:rsid w:val="00A26A62"/>
    <w:rsid w:val="00A35A9B"/>
    <w:rsid w:val="00A4070E"/>
    <w:rsid w:val="00A40CA0"/>
    <w:rsid w:val="00A504A7"/>
    <w:rsid w:val="00A5209D"/>
    <w:rsid w:val="00A53677"/>
    <w:rsid w:val="00A53BF2"/>
    <w:rsid w:val="00A60D68"/>
    <w:rsid w:val="00A73EFA"/>
    <w:rsid w:val="00A76669"/>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4B96"/>
    <w:rsid w:val="00B54DF7"/>
    <w:rsid w:val="00B56223"/>
    <w:rsid w:val="00B56E79"/>
    <w:rsid w:val="00B57AA7"/>
    <w:rsid w:val="00B61F2A"/>
    <w:rsid w:val="00B637AA"/>
    <w:rsid w:val="00B63BE2"/>
    <w:rsid w:val="00B65F7D"/>
    <w:rsid w:val="00B7592C"/>
    <w:rsid w:val="00B76E35"/>
    <w:rsid w:val="00B809D3"/>
    <w:rsid w:val="00B84B66"/>
    <w:rsid w:val="00B85475"/>
    <w:rsid w:val="00B9090A"/>
    <w:rsid w:val="00B92196"/>
    <w:rsid w:val="00B9228D"/>
    <w:rsid w:val="00B929EC"/>
    <w:rsid w:val="00BB0725"/>
    <w:rsid w:val="00BB4518"/>
    <w:rsid w:val="00BC408A"/>
    <w:rsid w:val="00BC5023"/>
    <w:rsid w:val="00BC556C"/>
    <w:rsid w:val="00BD42DA"/>
    <w:rsid w:val="00BD4684"/>
    <w:rsid w:val="00BD4EBA"/>
    <w:rsid w:val="00BE08A7"/>
    <w:rsid w:val="00BE4391"/>
    <w:rsid w:val="00BF3E48"/>
    <w:rsid w:val="00C114FE"/>
    <w:rsid w:val="00C15F1B"/>
    <w:rsid w:val="00C16288"/>
    <w:rsid w:val="00C17D1D"/>
    <w:rsid w:val="00C411B4"/>
    <w:rsid w:val="00C4437F"/>
    <w:rsid w:val="00C45923"/>
    <w:rsid w:val="00C543E7"/>
    <w:rsid w:val="00C70225"/>
    <w:rsid w:val="00C72198"/>
    <w:rsid w:val="00C73C7D"/>
    <w:rsid w:val="00C75005"/>
    <w:rsid w:val="00C756BF"/>
    <w:rsid w:val="00C970DF"/>
    <w:rsid w:val="00CA298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AE1"/>
    <w:rsid w:val="00D33843"/>
    <w:rsid w:val="00D54A6F"/>
    <w:rsid w:val="00D57D57"/>
    <w:rsid w:val="00D62E42"/>
    <w:rsid w:val="00D6492E"/>
    <w:rsid w:val="00D772FB"/>
    <w:rsid w:val="00DA1AA0"/>
    <w:rsid w:val="00DA512B"/>
    <w:rsid w:val="00DB061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F76"/>
    <w:rsid w:val="00E43F26"/>
    <w:rsid w:val="00E52A36"/>
    <w:rsid w:val="00E53466"/>
    <w:rsid w:val="00E6378B"/>
    <w:rsid w:val="00E63EC3"/>
    <w:rsid w:val="00E653DA"/>
    <w:rsid w:val="00E65958"/>
    <w:rsid w:val="00E84FE5"/>
    <w:rsid w:val="00E879A5"/>
    <w:rsid w:val="00E879FC"/>
    <w:rsid w:val="00E95FF9"/>
    <w:rsid w:val="00EA2574"/>
    <w:rsid w:val="00EA2F1F"/>
    <w:rsid w:val="00EA3F2E"/>
    <w:rsid w:val="00EA57EC"/>
    <w:rsid w:val="00EA6208"/>
    <w:rsid w:val="00EB120E"/>
    <w:rsid w:val="00EB34C8"/>
    <w:rsid w:val="00EB46E2"/>
    <w:rsid w:val="00EC0045"/>
    <w:rsid w:val="00EC4D9F"/>
    <w:rsid w:val="00ED0EC8"/>
    <w:rsid w:val="00ED452E"/>
    <w:rsid w:val="00EE1CA0"/>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644E"/>
    <w:rsid w:val="00F638CA"/>
    <w:rsid w:val="00F657C5"/>
    <w:rsid w:val="00F72733"/>
    <w:rsid w:val="00F900B4"/>
    <w:rsid w:val="00FA0F2E"/>
    <w:rsid w:val="00FA4DB1"/>
    <w:rsid w:val="00FB3F2A"/>
    <w:rsid w:val="00FC3593"/>
    <w:rsid w:val="00FD117D"/>
    <w:rsid w:val="00FD72E3"/>
    <w:rsid w:val="00FE06FC"/>
    <w:rsid w:val="00FF0315"/>
    <w:rsid w:val="00FF1A96"/>
    <w:rsid w:val="00FF2121"/>
    <w:rsid w:val="00FF4B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75DD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01551"/>
    <w:rPr>
      <w:rFonts w:ascii="Times New Roman" w:hAnsi="Times New Roman"/>
      <w:b w:val="0"/>
      <w:i w:val="0"/>
      <w:sz w:val="22"/>
    </w:rPr>
  </w:style>
  <w:style w:type="paragraph" w:styleId="NoSpacing">
    <w:name w:val="No Spacing"/>
    <w:uiPriority w:val="1"/>
    <w:qFormat/>
    <w:rsid w:val="00001551"/>
    <w:pPr>
      <w:spacing w:after="0" w:line="240" w:lineRule="auto"/>
    </w:pPr>
  </w:style>
  <w:style w:type="paragraph" w:customStyle="1" w:styleId="scemptylineheader">
    <w:name w:val="sc_emptyline_header"/>
    <w:qFormat/>
    <w:rsid w:val="000015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015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015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015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01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01551"/>
    <w:rPr>
      <w:color w:val="808080"/>
    </w:rPr>
  </w:style>
  <w:style w:type="paragraph" w:customStyle="1" w:styleId="scdirectionallanguage">
    <w:name w:val="sc_directional_language"/>
    <w:qFormat/>
    <w:rsid w:val="000015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015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015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015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015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01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015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015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01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015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015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015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015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015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015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015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01551"/>
    <w:rPr>
      <w:rFonts w:ascii="Times New Roman" w:hAnsi="Times New Roman"/>
      <w:color w:val="auto"/>
      <w:sz w:val="22"/>
    </w:rPr>
  </w:style>
  <w:style w:type="paragraph" w:customStyle="1" w:styleId="scclippagebillheader">
    <w:name w:val="sc_clip_page_bill_header"/>
    <w:qFormat/>
    <w:rsid w:val="000015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015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015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01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551"/>
    <w:rPr>
      <w:lang w:val="en-US"/>
    </w:rPr>
  </w:style>
  <w:style w:type="paragraph" w:styleId="Footer">
    <w:name w:val="footer"/>
    <w:basedOn w:val="Normal"/>
    <w:link w:val="FooterChar"/>
    <w:uiPriority w:val="99"/>
    <w:unhideWhenUsed/>
    <w:rsid w:val="00001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551"/>
    <w:rPr>
      <w:lang w:val="en-US"/>
    </w:rPr>
  </w:style>
  <w:style w:type="paragraph" w:styleId="ListParagraph">
    <w:name w:val="List Paragraph"/>
    <w:basedOn w:val="Normal"/>
    <w:uiPriority w:val="34"/>
    <w:qFormat/>
    <w:rsid w:val="00001551"/>
    <w:pPr>
      <w:ind w:left="720"/>
      <w:contextualSpacing/>
    </w:pPr>
  </w:style>
  <w:style w:type="paragraph" w:customStyle="1" w:styleId="scbillfooter">
    <w:name w:val="sc_bill_footer"/>
    <w:qFormat/>
    <w:rsid w:val="000015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0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015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015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015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015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01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01551"/>
    <w:pPr>
      <w:widowControl w:val="0"/>
      <w:suppressAutoHyphens/>
      <w:spacing w:after="0" w:line="360" w:lineRule="auto"/>
    </w:pPr>
    <w:rPr>
      <w:rFonts w:ascii="Times New Roman" w:hAnsi="Times New Roman"/>
      <w:lang w:val="en-US"/>
    </w:rPr>
  </w:style>
  <w:style w:type="paragraph" w:customStyle="1" w:styleId="sctableln">
    <w:name w:val="sc_table_ln"/>
    <w:qFormat/>
    <w:rsid w:val="000015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015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01551"/>
    <w:rPr>
      <w:strike/>
      <w:dstrike w:val="0"/>
    </w:rPr>
  </w:style>
  <w:style w:type="character" w:customStyle="1" w:styleId="scinsert">
    <w:name w:val="sc_insert"/>
    <w:uiPriority w:val="1"/>
    <w:qFormat/>
    <w:rsid w:val="00001551"/>
    <w:rPr>
      <w:caps w:val="0"/>
      <w:smallCaps w:val="0"/>
      <w:strike w:val="0"/>
      <w:dstrike w:val="0"/>
      <w:vanish w:val="0"/>
      <w:u w:val="single"/>
      <w:vertAlign w:val="baseline"/>
    </w:rPr>
  </w:style>
  <w:style w:type="character" w:customStyle="1" w:styleId="scinsertred">
    <w:name w:val="sc_insert_red"/>
    <w:uiPriority w:val="1"/>
    <w:qFormat/>
    <w:rsid w:val="00001551"/>
    <w:rPr>
      <w:caps w:val="0"/>
      <w:smallCaps w:val="0"/>
      <w:strike w:val="0"/>
      <w:dstrike w:val="0"/>
      <w:vanish w:val="0"/>
      <w:color w:val="FF0000"/>
      <w:u w:val="single"/>
      <w:vertAlign w:val="baseline"/>
    </w:rPr>
  </w:style>
  <w:style w:type="character" w:customStyle="1" w:styleId="scinsertblue">
    <w:name w:val="sc_insert_blue"/>
    <w:uiPriority w:val="1"/>
    <w:qFormat/>
    <w:rsid w:val="00001551"/>
    <w:rPr>
      <w:caps w:val="0"/>
      <w:smallCaps w:val="0"/>
      <w:strike w:val="0"/>
      <w:dstrike w:val="0"/>
      <w:vanish w:val="0"/>
      <w:color w:val="0070C0"/>
      <w:u w:val="single"/>
      <w:vertAlign w:val="baseline"/>
    </w:rPr>
  </w:style>
  <w:style w:type="character" w:customStyle="1" w:styleId="scstrikered">
    <w:name w:val="sc_strike_red"/>
    <w:uiPriority w:val="1"/>
    <w:qFormat/>
    <w:rsid w:val="00001551"/>
    <w:rPr>
      <w:strike/>
      <w:dstrike w:val="0"/>
      <w:color w:val="FF0000"/>
    </w:rPr>
  </w:style>
  <w:style w:type="character" w:customStyle="1" w:styleId="scstrikeblue">
    <w:name w:val="sc_strike_blue"/>
    <w:uiPriority w:val="1"/>
    <w:qFormat/>
    <w:rsid w:val="00001551"/>
    <w:rPr>
      <w:strike/>
      <w:dstrike w:val="0"/>
      <w:color w:val="0070C0"/>
    </w:rPr>
  </w:style>
  <w:style w:type="character" w:customStyle="1" w:styleId="scinsertbluenounderline">
    <w:name w:val="sc_insert_blue_no_underline"/>
    <w:uiPriority w:val="1"/>
    <w:qFormat/>
    <w:rsid w:val="000015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015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01551"/>
    <w:rPr>
      <w:strike/>
      <w:dstrike w:val="0"/>
      <w:color w:val="0070C0"/>
      <w:lang w:val="en-US"/>
    </w:rPr>
  </w:style>
  <w:style w:type="character" w:customStyle="1" w:styleId="scstrikerednoncodified">
    <w:name w:val="sc_strike_red_non_codified"/>
    <w:uiPriority w:val="1"/>
    <w:qFormat/>
    <w:rsid w:val="00001551"/>
    <w:rPr>
      <w:strike/>
      <w:dstrike w:val="0"/>
      <w:color w:val="FF0000"/>
    </w:rPr>
  </w:style>
  <w:style w:type="paragraph" w:customStyle="1" w:styleId="scbillsiglines">
    <w:name w:val="sc_bill_sig_lines"/>
    <w:qFormat/>
    <w:rsid w:val="000015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01551"/>
    <w:rPr>
      <w:bdr w:val="none" w:sz="0" w:space="0" w:color="auto"/>
      <w:shd w:val="clear" w:color="auto" w:fill="FEC6C6"/>
    </w:rPr>
  </w:style>
  <w:style w:type="character" w:customStyle="1" w:styleId="screstoreblue">
    <w:name w:val="sc_restore_blue"/>
    <w:uiPriority w:val="1"/>
    <w:qFormat/>
    <w:rsid w:val="00001551"/>
    <w:rPr>
      <w:color w:val="4472C4" w:themeColor="accent1"/>
      <w:bdr w:val="none" w:sz="0" w:space="0" w:color="auto"/>
      <w:shd w:val="clear" w:color="auto" w:fill="auto"/>
    </w:rPr>
  </w:style>
  <w:style w:type="character" w:customStyle="1" w:styleId="screstorered">
    <w:name w:val="sc_restore_red"/>
    <w:uiPriority w:val="1"/>
    <w:qFormat/>
    <w:rsid w:val="00001551"/>
    <w:rPr>
      <w:color w:val="FF0000"/>
      <w:bdr w:val="none" w:sz="0" w:space="0" w:color="auto"/>
      <w:shd w:val="clear" w:color="auto" w:fill="auto"/>
    </w:rPr>
  </w:style>
  <w:style w:type="character" w:customStyle="1" w:styleId="scstrikenewblue">
    <w:name w:val="sc_strike_new_blue"/>
    <w:uiPriority w:val="1"/>
    <w:qFormat/>
    <w:rsid w:val="00001551"/>
    <w:rPr>
      <w:strike w:val="0"/>
      <w:dstrike/>
      <w:color w:val="0070C0"/>
      <w:u w:val="none"/>
    </w:rPr>
  </w:style>
  <w:style w:type="character" w:customStyle="1" w:styleId="scstrikenewred">
    <w:name w:val="sc_strike_new_red"/>
    <w:uiPriority w:val="1"/>
    <w:qFormat/>
    <w:rsid w:val="00001551"/>
    <w:rPr>
      <w:strike w:val="0"/>
      <w:dstrike/>
      <w:color w:val="FF0000"/>
      <w:u w:val="none"/>
    </w:rPr>
  </w:style>
  <w:style w:type="character" w:customStyle="1" w:styleId="scamendsenate">
    <w:name w:val="sc_amend_senate"/>
    <w:uiPriority w:val="1"/>
    <w:qFormat/>
    <w:rsid w:val="00001551"/>
    <w:rPr>
      <w:bdr w:val="none" w:sz="0" w:space="0" w:color="auto"/>
      <w:shd w:val="clear" w:color="auto" w:fill="FFF2CC" w:themeFill="accent4" w:themeFillTint="33"/>
    </w:rPr>
  </w:style>
  <w:style w:type="character" w:customStyle="1" w:styleId="scamendhouse">
    <w:name w:val="sc_amend_house"/>
    <w:uiPriority w:val="1"/>
    <w:qFormat/>
    <w:rsid w:val="0000155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928B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64&amp;session=126&amp;summary=B" TargetMode="External" Id="R962304f799104d34" /><Relationship Type="http://schemas.openxmlformats.org/officeDocument/2006/relationships/hyperlink" Target="https://www.scstatehouse.gov/sess126_2025-2026/prever/5164_20260211.docx" TargetMode="External" Id="Rc7ed23171b014ef0" /><Relationship Type="http://schemas.openxmlformats.org/officeDocument/2006/relationships/hyperlink" Target="h:\hj\20260211.docx" TargetMode="External" Id="Rc9711a052e004b15" /><Relationship Type="http://schemas.openxmlformats.org/officeDocument/2006/relationships/hyperlink" Target="h:\hj\20260211.docx" TargetMode="External" Id="Ra0e293d5cf5a40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4A8"/>
    <w:rsid w:val="00025E23"/>
    <w:rsid w:val="000C5BC7"/>
    <w:rsid w:val="000F401F"/>
    <w:rsid w:val="00140B15"/>
    <w:rsid w:val="00174176"/>
    <w:rsid w:val="001B20DA"/>
    <w:rsid w:val="001C48FD"/>
    <w:rsid w:val="002A7C8A"/>
    <w:rsid w:val="002D4365"/>
    <w:rsid w:val="003E4FBC"/>
    <w:rsid w:val="003F4940"/>
    <w:rsid w:val="004E2BB5"/>
    <w:rsid w:val="00516AF8"/>
    <w:rsid w:val="00580C56"/>
    <w:rsid w:val="00640EF9"/>
    <w:rsid w:val="0064344B"/>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7273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a33fc173-8a0f-4800-bab0-c7050951b0ba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7af3c7a7-b561-49b4-a861-a196ed57aa58</T_BILL_REQUEST_REQUEST>
  <T_BILL_R_ORIGINALDRAFT>66ddb820-f58c-42a4-8e32-4daf3d92dd0e</T_BILL_R_ORIGINALDRAFT>
  <T_BILL_SPONSOR_SPONSOR>df1bcf90-ab55-477e-ba9c-e763d42fa9aa</T_BILL_SPONSOR_SPONSOR>
  <T_BILL_T_BILLNAME>[5164]</T_BILL_T_BILLNAME>
  <T_BILL_T_BILLNUMBER>5164</T_BILL_T_BILLNUMBER>
  <T_BILL_T_BILLTITLE>TO AMEND THE SOUTH CAROLINA CODE OF LAWS BY ADDING SECTION 44‑7‑255 SO AS TO PROVIDE FOR FIRE AND BUILDING CODE EXCEPTIONS FOR PLACEMENT OF HOSPITAL BEDS IN HALLWAYS, CORRIDORS, OR OTHER MEANS OF EGRESS DURING JUSTIFIED EMERGENCIES.</T_BILL_T_BILLTITLE>
  <T_BILL_T_CHAMBER>house</T_BILL_T_CHAMBER>
  <T_BILL_T_FILENAME>
  </T_BILL_T_FILENAME>
  <T_BILL_T_LEGTYPE>bill_statewide</T_BILL_T_LEGTYPE>
  <T_BILL_T_RATNUMBERSTRING>HNone</T_BILL_T_RATNUMBERSTRING>
  <T_BILL_T_SECTIONS>[{"SectionUUID":"0f54f29c-7589-4fee-87b6-afcd7993c2a8","SectionName":"code_section","SectionNumber":1,"SectionType":"code_section","CodeSections":[{"CodeSectionBookmarkName":"ns_T44C7N255_d9134ced9","IsConstitutionSection":false,"Identity":"44-7-255","IsNew":true,"SubSections":[{"Level":1,"Identity":"T44C7N255SA","SubSectionBookmarkName":"ss_T44C7N255SA_lv1_6c9bcdd01","IsNewSubSection":false,"SubSectionReplacement":""},{"Level":2,"Identity":"T44C7N255S1","SubSectionBookmarkName":"ss_T44C7N255S1_lv2_aa843f32c","IsNewSubSection":false,"SubSectionReplacement":""},{"Level":2,"Identity":"T44C7N255S2","SubSectionBookmarkName":"ss_T44C7N255S2_lv2_69c656ba6","IsNewSubSection":false,"SubSectionReplacement":""},{"Level":2,"Identity":"T44C7N255S3","SubSectionBookmarkName":"ss_T44C7N255S3_lv2_84fe60d22","IsNewSubSection":false,"SubSectionReplacement":""},{"Level":2,"Identity":"T44C7N255S4","SubSectionBookmarkName":"ss_T44C7N255S4_lv2_e178bab58","IsNewSubSection":false,"SubSectionReplacement":""},{"Level":2,"Identity":"T44C7N255S5","SubSectionBookmarkName":"ss_T44C7N255S5_lv2_a43b9797c","IsNewSubSection":false,"SubSectionReplacement":""},{"Level":2,"Identity":"T44C7N255S6","SubSectionBookmarkName":"ss_T44C7N255S6_lv2_60e7d1edd","IsNewSubSection":false,"SubSectionReplacement":""},{"Level":2,"Identity":"T44C7N255S7","SubSectionBookmarkName":"ss_T44C7N255S7_lv2_49a0af87b","IsNewSubSection":false,"SubSectionReplacement":""},{"Level":2,"Identity":"T44C7N255S8","SubSectionBookmarkName":"ss_T44C7N255S8_lv2_50f1e9fa0","IsNewSubSection":false,"SubSectionReplacement":""},{"Level":1,"Identity":"T44C7N255SB","SubSectionBookmarkName":"ss_T44C7N255SB_lv1_49c60f2f0","IsNewSubSection":false,"SubSectionReplacement":""},{"Level":2,"Identity":"T44C7N255S1","SubSectionBookmarkName":"ss_T44C7N255S1_lv2_3ee347920","IsNewSubSection":false,"SubSectionReplacement":""},{"Level":2,"Identity":"T44C7N255S2","SubSectionBookmarkName":"ss_T44C7N255S2_lv2_0ea5ff908","IsNewSubSection":false,"SubSectionReplacement":""},{"Level":1,"Identity":"T44C7N255SD","SubSectionBookmarkName":"ss_T44C7N255SD_lv1_3f7a57dce","IsNewSubSection":false,"SubSectionReplacement":""},{"Level":2,"Identity":"T44C7N255S1","SubSectionBookmarkName":"ss_T44C7N255S1_lv2_f254e1a29","IsNewSubSection":false,"SubSectionReplacement":""},{"Level":2,"Identity":"T44C7N255S2","SubSectionBookmarkName":"ss_T44C7N255S2_lv2_41e858a0c","IsNewSubSection":false,"SubSectionReplacement":""},{"Level":2,"Identity":"T44C7N255S3","SubSectionBookmarkName":"ss_T44C7N255S3_lv2_80d20631a","IsNewSubSection":false,"SubSectionReplacement":""},{"Level":2,"Identity":"T44C7N255S4","SubSectionBookmarkName":"ss_T44C7N255S4_lv2_1837a78f3","IsNewSubSection":false,"SubSectionReplacement":""},{"Level":2,"Identity":"T44C7N255S5","SubSectionBookmarkName":"ss_T44C7N255S5_lv2_63f7574e4","IsNewSubSection":false,"SubSectionReplacement":""},{"Level":2,"Identity":"T44C7N255S6","SubSectionBookmarkName":"ss_T44C7N255S6_lv2_e0a9c2a57","IsNewSubSection":false,"SubSectionReplacement":""},{"Level":1,"Identity":"T44C7N255SE","SubSectionBookmarkName":"ss_T44C7N255SE_lv1_7665b442f","IsNewSubSection":false,"SubSectionReplacement":""},{"Level":1,"Identity":"T44C7N255SF","SubSectionBookmarkName":"ss_T44C7N255SF_lv1_8f6dcd777","IsNewSubSection":false,"SubSectionReplacement":""},{"Level":1,"Identity":"T44C7N255SG","SubSectionBookmarkName":"ss_T44C7N255SG_lv1_8099d2e00","IsNewSubSection":false,"SubSectionReplacement":""},{"Level":1,"Identity":"T44C7N255SH","SubSectionBookmarkName":"ss_T44C7N255SH_lv1_f92e1a805","IsNewSubSection":false,"SubSectionReplacement":""},{"Level":1,"Identity":"T44C7N255SC","SubSectionBookmarkName":"ss_T44C7N255SC_lv1_3d7135bbc","IsNewSubSection":false,"SubSectionReplacement":""}],"TitleRelatedTo":"","TitleSoAsTo":"provide for Fire and Building Code Exceptions for Placement of Hospital Beds in Hallways, Corridors, or other Means of Egress During Justified Emergencies","Deleted":false,"IsStricken":false}],"TitleText":"","DisableControls":false,"Deleted":false,"RepealItems":[],"SectionBookmarkName":"bs_num_1_78be3a562"},{"SectionUUID":"8f03ca95-8faa-4d43-a9c2-8afc498075bd","SectionName":"standard_eff_date_section","SectionNumber":2,"SectionType":"drafting_clause","CodeSections":[],"TitleText":"","DisableControls":false,"Deleted":false,"RepealItems":[],"SectionBookmarkName":"bs_num_2_lastsection"}]</T_BILL_T_SECTIONS>
  <T_BILL_T_SUBJECT>Hospitals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85E5E74D-0B5C-4340-88A6-60E23C66193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2980</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2026-02-06T16:38:00Z</cp:lastPrinted>
  <dcterms:created xsi:type="dcterms:W3CDTF">2026-02-11T19:41:00Z</dcterms:created>
  <dcterms:modified xsi:type="dcterms:W3CDTF">2026-02-11T19:41:00Z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