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Brittain, Yow, C. Mitchell, B. Newton, Jordan, Teeple, Pace, Kirby, Huff, Bowers, Herbkersman, Atkinson, Bailey, Bauer, Crawford, Guest, Hayes, McGinnis and Schuessler</w:t>
      </w:r>
    </w:p>
    <w:p>
      <w:pPr>
        <w:widowControl w:val="false"/>
        <w:spacing w:after="0"/>
        <w:jc w:val="left"/>
      </w:pPr>
      <w:r>
        <w:rPr>
          <w:rFonts w:ascii="Times New Roman"/>
          <w:sz w:val="22"/>
        </w:rPr>
        <w:t xml:space="preserve">Document Path: LC-0525SA26.docx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Continuing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6d40b5f5c5404718">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Medical, Military, Public and Municipal Affairs</w:t>
      </w:r>
      <w:r>
        <w:t xml:space="preserve"> (</w:t>
      </w:r>
      <w:hyperlink w:history="true" r:id="R159ad4cde9624436">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d975459c4c49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1e704bb83c40ff">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B905212" w14:textId="77777777">
      <w:pPr>
        <w:pStyle w:val="scemptylineheader"/>
      </w:pPr>
      <w:bookmarkStart w:name="open_doc_here" w:id="0"/>
      <w:bookmarkEnd w:id="0"/>
    </w:p>
    <w:p w:rsidRPr="00BB0725" w:rsidR="00A73EFA" w:rsidP="00BB0725" w:rsidRDefault="00A73EFA" w14:paraId="2AA9533C" w14:textId="77777777">
      <w:pPr>
        <w:pStyle w:val="scemptylineheader"/>
      </w:pPr>
    </w:p>
    <w:p w:rsidRPr="00BB0725" w:rsidR="00A73EFA" w:rsidP="00BB0725" w:rsidRDefault="00A73EFA" w14:paraId="3CEADE58" w14:textId="77777777">
      <w:pPr>
        <w:pStyle w:val="scemptylineheader"/>
      </w:pPr>
    </w:p>
    <w:p w:rsidRPr="00DF3B44" w:rsidR="00A73EFA" w:rsidP="00B7592C" w:rsidRDefault="00A73EFA" w14:paraId="19609CA1" w14:textId="77777777">
      <w:pPr>
        <w:pStyle w:val="scemptylineheader"/>
      </w:pPr>
    </w:p>
    <w:p w:rsidRPr="00DF3B44" w:rsidR="00A73EFA" w:rsidP="00B7592C" w:rsidRDefault="00A73EFA" w14:paraId="2A658AFB" w14:textId="77777777">
      <w:pPr>
        <w:pStyle w:val="scemptylineheader"/>
      </w:pPr>
    </w:p>
    <w:p w:rsidRPr="00DF3B44" w:rsidR="00A73EFA" w:rsidP="00B7592C" w:rsidRDefault="00A73EFA" w14:paraId="14918565" w14:textId="77777777">
      <w:pPr>
        <w:pStyle w:val="scemptylineheader"/>
      </w:pPr>
    </w:p>
    <w:p w:rsidRPr="00DF3B44" w:rsidR="002C3463" w:rsidP="00037F04" w:rsidRDefault="002C3463" w14:paraId="2DB72EBD" w14:textId="77777777">
      <w:pPr>
        <w:pStyle w:val="scemptylineheader"/>
      </w:pPr>
    </w:p>
    <w:p w:rsidRPr="00DF3B44" w:rsidR="008E61A1" w:rsidP="00446987" w:rsidRDefault="008E61A1" w14:paraId="6788C13B" w14:textId="77777777">
      <w:pPr>
        <w:pStyle w:val="scemptylineheader"/>
      </w:pPr>
    </w:p>
    <w:p w:rsidRPr="00DF3B44" w:rsidR="002C3463" w:rsidP="00EB120E" w:rsidRDefault="002C3463" w14:paraId="0469D399" w14:textId="77777777">
      <w:pPr>
        <w:pStyle w:val="scbillheader"/>
      </w:pPr>
      <w:r w:rsidRPr="00DF3B44">
        <w:t>A bill</w:t>
      </w:r>
    </w:p>
    <w:p w:rsidRPr="00DF3B44" w:rsidR="002C3463" w:rsidP="001164F9" w:rsidRDefault="002C3463" w14:paraId="6AE73BE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C5155" w14:paraId="43F28E12" w14:textId="00BBBAB3">
          <w:pPr>
            <w:pStyle w:val="scbilltitle"/>
          </w:pPr>
          <w:r>
            <w:t>TO AMEND THE SOUTH CAROLINA CODE OF LAWS BY AMENDING SECTION 12‑39‑15, RELATING TO CONTINUING EDUCATION REQUIREMENTS OF COUNTY AUDITORS, SO AS TO ALLOW THE DEPARTMENT TO OFFER VIRTUAL CLASSES; AND BY AMENDING SECTION 12‑45‑15, RELATING TO CONTINUING EDUCATION REQUIREMENTS OF COUNTY TREASURERS, SO AS TO ALLOW THE DEPARTMENT TO OFFER VIRTUAL CLASSES.</w:t>
          </w:r>
        </w:p>
      </w:sdtContent>
    </w:sdt>
    <w:bookmarkStart w:name="at_d0cfc7d8e" w:displacedByCustomXml="prev" w:id="1"/>
    <w:bookmarkEnd w:id="1"/>
    <w:p w:rsidRPr="00DF3B44" w:rsidR="006C18F0" w:rsidP="006C18F0" w:rsidRDefault="006C18F0" w14:paraId="4B41315D" w14:textId="77777777">
      <w:pPr>
        <w:pStyle w:val="scbillwhereasclause"/>
      </w:pPr>
    </w:p>
    <w:p w:rsidRPr="0094541D" w:rsidR="007E06BB" w:rsidP="0094541D" w:rsidRDefault="002C3463" w14:paraId="1F0F9B0C" w14:textId="77777777">
      <w:pPr>
        <w:pStyle w:val="scenactingwords"/>
      </w:pPr>
      <w:bookmarkStart w:name="ew_cf5c20941" w:id="2"/>
      <w:r w:rsidRPr="0094541D">
        <w:t>B</w:t>
      </w:r>
      <w:bookmarkEnd w:id="2"/>
      <w:r w:rsidRPr="0094541D">
        <w:t>e it enacted by the General Assembly of the State of South Carolina:</w:t>
      </w:r>
    </w:p>
    <w:p w:rsidR="0079045E" w:rsidP="0079045E" w:rsidRDefault="0079045E" w14:paraId="34BBE22B" w14:textId="77777777">
      <w:pPr>
        <w:pStyle w:val="scemptyline"/>
      </w:pPr>
    </w:p>
    <w:p w:rsidR="0079045E" w:rsidP="0079045E" w:rsidRDefault="0079045E" w14:paraId="26E0580D" w14:textId="77777777">
      <w:pPr>
        <w:pStyle w:val="scdirectionallanguage"/>
      </w:pPr>
      <w:bookmarkStart w:name="bs_num_1_39f7ed7d1" w:id="3"/>
      <w:r>
        <w:t>S</w:t>
      </w:r>
      <w:bookmarkEnd w:id="3"/>
      <w:r>
        <w:t>ECTION 1.</w:t>
      </w:r>
      <w:r>
        <w:tab/>
      </w:r>
      <w:bookmarkStart w:name="dl_8afc24af0" w:id="4"/>
      <w:r>
        <w:t>S</w:t>
      </w:r>
      <w:bookmarkEnd w:id="4"/>
      <w:r>
        <w:t>ection 12‑39‑15 of the S.C. Code is amended to read:</w:t>
      </w:r>
    </w:p>
    <w:p w:rsidR="00AC5B42" w:rsidRDefault="00AC5B42" w14:paraId="079EA8B1" w14:textId="77777777">
      <w:pPr>
        <w:pStyle w:val="sccodifiedsection"/>
      </w:pPr>
    </w:p>
    <w:p w:rsidR="00AC5B42" w:rsidRDefault="00AC5B42" w14:paraId="6CBA4A17" w14:textId="4023E898">
      <w:pPr>
        <w:pStyle w:val="sccodifiedsection"/>
      </w:pPr>
      <w:r>
        <w:tab/>
      </w:r>
      <w:bookmarkStart w:name="cs_T12C39N15_b9fb80731" w:id="5"/>
      <w:r>
        <w:t>S</w:t>
      </w:r>
      <w:bookmarkEnd w:id="5"/>
      <w:r>
        <w:t>ection 12‑39‑15.</w:t>
      </w:r>
      <w:r>
        <w:tab/>
      </w:r>
      <w:bookmarkStart w:name="ss_T12C39N15SA_lv1_8c430d443" w:id="6"/>
      <w:r>
        <w:t>(</w:t>
      </w:r>
      <w:bookmarkEnd w:id="6"/>
      <w:r>
        <w:t xml:space="preserve">A) A county auditor annually shall complete satisfactorily a minimum of eighteen hours of continuing education courses that the department establishes or causes to be established. </w:t>
      </w:r>
      <w:r w:rsidR="00A01FFC">
        <w:rPr>
          <w:rStyle w:val="scinsert"/>
        </w:rPr>
        <w:t xml:space="preserve">The department may offer any or </w:t>
      </w:r>
      <w:proofErr w:type="gramStart"/>
      <w:r w:rsidR="00A01FFC">
        <w:rPr>
          <w:rStyle w:val="scinsert"/>
        </w:rPr>
        <w:t>all of</w:t>
      </w:r>
      <w:proofErr w:type="gramEnd"/>
      <w:r w:rsidR="00A01FFC">
        <w:rPr>
          <w:rStyle w:val="scinsert"/>
        </w:rPr>
        <w:t xml:space="preserve"> the required courses virtually.</w:t>
      </w:r>
      <w:r>
        <w:t xml:space="preserve">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p>
    <w:p w:rsidR="002611F7" w:rsidRDefault="00AC5B42" w14:paraId="41B9529C" w14:textId="77777777">
      <w:pPr>
        <w:pStyle w:val="sccodifiedsection"/>
      </w:pPr>
      <w:r>
        <w:tab/>
      </w:r>
      <w:bookmarkStart w:name="ss_T12C39N15SB_lv1_2ab2d4bb1" w:id="7"/>
      <w:r>
        <w:t>(</w:t>
      </w:r>
      <w:bookmarkEnd w:id="7"/>
      <w:r>
        <w:t>B) The department, for reasonable cause, may excuse a county auditor from attending these courses for any year.  If excused, the auditor does not forfeit one thousand dollars of his state salary supplement for that year.</w:t>
      </w:r>
    </w:p>
    <w:p w:rsidR="009A4D43" w:rsidP="009A4D43" w:rsidRDefault="009A4D43" w14:paraId="7DA3070E" w14:textId="77777777">
      <w:pPr>
        <w:pStyle w:val="scemptyline"/>
      </w:pPr>
    </w:p>
    <w:p w:rsidR="009A4D43" w:rsidP="009A4D43" w:rsidRDefault="009A4D43" w14:paraId="7252A2DD" w14:textId="77777777">
      <w:pPr>
        <w:pStyle w:val="scdirectionallanguage"/>
      </w:pPr>
      <w:bookmarkStart w:name="bs_num_2_1e82f2569" w:id="8"/>
      <w:r>
        <w:t>S</w:t>
      </w:r>
      <w:bookmarkEnd w:id="8"/>
      <w:r>
        <w:t>ECTION 2.</w:t>
      </w:r>
      <w:r>
        <w:tab/>
      </w:r>
      <w:bookmarkStart w:name="dl_df330ede1" w:id="9"/>
      <w:r>
        <w:t>S</w:t>
      </w:r>
      <w:bookmarkEnd w:id="9"/>
      <w:r>
        <w:t>ection 12‑45‑15 of the S.C. Code is amended to read:</w:t>
      </w:r>
    </w:p>
    <w:p w:rsidR="003E6A96" w:rsidRDefault="003E6A96" w14:paraId="673EDF03" w14:textId="77777777">
      <w:pPr>
        <w:pStyle w:val="sccodifiedsection"/>
      </w:pPr>
    </w:p>
    <w:p w:rsidR="003E6A96" w:rsidRDefault="003E6A96" w14:paraId="71FE5120" w14:textId="45FD2E1B">
      <w:pPr>
        <w:pStyle w:val="sccodifiedsection"/>
      </w:pPr>
      <w:r>
        <w:tab/>
      </w:r>
      <w:bookmarkStart w:name="cs_T12C45N15_955a8bd63" w:id="10"/>
      <w:r>
        <w:t>S</w:t>
      </w:r>
      <w:bookmarkEnd w:id="10"/>
      <w:r>
        <w:t>ection 12‑45‑15.</w:t>
      </w:r>
      <w:r>
        <w:tab/>
      </w:r>
      <w:bookmarkStart w:name="ss_T12C45N15SA_lv1_8dfe7de02" w:id="11"/>
      <w:r>
        <w:t>(</w:t>
      </w:r>
      <w:bookmarkEnd w:id="11"/>
      <w:r>
        <w:t xml:space="preserve">A) A county treasurer annually shall complete satisfactorily a minimum of eighteen hours of continuing education courses that the department establishes or causes to be established. </w:t>
      </w:r>
      <w:r w:rsidRPr="00A01FFC" w:rsidR="00A01FFC">
        <w:rPr>
          <w:rStyle w:val="scinsert"/>
        </w:rPr>
        <w:t xml:space="preserve">The department may offer any or </w:t>
      </w:r>
      <w:proofErr w:type="gramStart"/>
      <w:r w:rsidRPr="00A01FFC" w:rsidR="00A01FFC">
        <w:rPr>
          <w:rStyle w:val="scinsert"/>
        </w:rPr>
        <w:t>all of</w:t>
      </w:r>
      <w:proofErr w:type="gramEnd"/>
      <w:r w:rsidRPr="00A01FFC" w:rsidR="00A01FFC">
        <w:rPr>
          <w:rStyle w:val="scinsert"/>
        </w:rPr>
        <w:t xml:space="preserve"> the required courses virtually.</w:t>
      </w:r>
      <w:r>
        <w:t xml:space="preserve">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5E066D" w:rsidRDefault="003E6A96" w14:paraId="447B2D10" w14:textId="2DD37555">
      <w:pPr>
        <w:pStyle w:val="sccodifiedsection"/>
      </w:pPr>
      <w:r>
        <w:tab/>
      </w:r>
      <w:bookmarkStart w:name="ss_T12C45N15SB_lv1_0af614c1d" w:id="12"/>
      <w:r>
        <w:t>(</w:t>
      </w:r>
      <w:bookmarkEnd w:id="12"/>
      <w:r>
        <w:t xml:space="preserve">B) The department, for reasonable </w:t>
      </w:r>
      <w:proofErr w:type="gramStart"/>
      <w:r>
        <w:t>cause</w:t>
      </w:r>
      <w:proofErr w:type="gramEnd"/>
      <w:r>
        <w:t xml:space="preserve">, may excuse a county treasurer from attending these courses for any year. If excused, the treasurer does not forfeit one thousand dollars of his state salary </w:t>
      </w:r>
      <w:r>
        <w:lastRenderedPageBreak/>
        <w:t>supplement for that year.</w:t>
      </w:r>
    </w:p>
    <w:p w:rsidRPr="00DF3B44" w:rsidR="007E06BB" w:rsidP="00787433" w:rsidRDefault="007E06BB" w14:paraId="447CA324" w14:textId="77777777">
      <w:pPr>
        <w:pStyle w:val="scemptyline"/>
      </w:pPr>
    </w:p>
    <w:p w:rsidRPr="00DF3B44" w:rsidR="007A10F1" w:rsidP="007A10F1" w:rsidRDefault="00E27805" w14:paraId="7C8B7E3B" w14:textId="77777777">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0E769BB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642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DD82" w14:textId="77777777" w:rsidR="003C60AA" w:rsidRDefault="003C60AA" w:rsidP="0010329A">
      <w:pPr>
        <w:spacing w:after="0" w:line="240" w:lineRule="auto"/>
      </w:pPr>
      <w:r>
        <w:separator/>
      </w:r>
    </w:p>
    <w:p w14:paraId="697996B8" w14:textId="77777777" w:rsidR="003C60AA" w:rsidRDefault="003C60AA"/>
  </w:endnote>
  <w:endnote w:type="continuationSeparator" w:id="0">
    <w:p w14:paraId="7CBEABEF" w14:textId="77777777" w:rsidR="003C60AA" w:rsidRDefault="003C60AA" w:rsidP="0010329A">
      <w:pPr>
        <w:spacing w:after="0" w:line="240" w:lineRule="auto"/>
      </w:pPr>
      <w:r>
        <w:continuationSeparator/>
      </w:r>
    </w:p>
    <w:p w14:paraId="39D6E623" w14:textId="77777777" w:rsidR="003C60AA" w:rsidRDefault="003C60AA"/>
  </w:endnote>
  <w:endnote w:type="continuationNotice" w:id="1">
    <w:p w14:paraId="4AB973A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D07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E2C4A60" w14:textId="2D5B4C1A" w:rsidR="00685035" w:rsidRPr="007B4AF7" w:rsidRDefault="001F42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918C6">
              <w:t>[5170]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18C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263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0661" w14:textId="77777777" w:rsidR="003C60AA" w:rsidRDefault="003C60AA" w:rsidP="0010329A">
      <w:pPr>
        <w:spacing w:after="0" w:line="240" w:lineRule="auto"/>
      </w:pPr>
      <w:r>
        <w:separator/>
      </w:r>
    </w:p>
    <w:p w14:paraId="10F7A4DD" w14:textId="77777777" w:rsidR="003C60AA" w:rsidRDefault="003C60AA"/>
  </w:footnote>
  <w:footnote w:type="continuationSeparator" w:id="0">
    <w:p w14:paraId="48DA6CB6" w14:textId="77777777" w:rsidR="003C60AA" w:rsidRDefault="003C60AA" w:rsidP="0010329A">
      <w:pPr>
        <w:spacing w:after="0" w:line="240" w:lineRule="auto"/>
      </w:pPr>
      <w:r>
        <w:continuationSeparator/>
      </w:r>
    </w:p>
    <w:p w14:paraId="7E896685" w14:textId="77777777" w:rsidR="003C60AA" w:rsidRDefault="003C60AA"/>
  </w:footnote>
  <w:footnote w:type="continuationNotice" w:id="1">
    <w:p w14:paraId="3A24F3E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58E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577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116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425"/>
    <w:rsid w:val="000479D0"/>
    <w:rsid w:val="0006464F"/>
    <w:rsid w:val="00066B54"/>
    <w:rsid w:val="00072FCD"/>
    <w:rsid w:val="00074A4F"/>
    <w:rsid w:val="00077B65"/>
    <w:rsid w:val="000A3C25"/>
    <w:rsid w:val="000A4DC9"/>
    <w:rsid w:val="000B109D"/>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2B7"/>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423D"/>
    <w:rsid w:val="002038AA"/>
    <w:rsid w:val="002114C8"/>
    <w:rsid w:val="0021166F"/>
    <w:rsid w:val="002162DF"/>
    <w:rsid w:val="00230038"/>
    <w:rsid w:val="00233975"/>
    <w:rsid w:val="00236D73"/>
    <w:rsid w:val="00246535"/>
    <w:rsid w:val="00257F60"/>
    <w:rsid w:val="002611F7"/>
    <w:rsid w:val="002625EA"/>
    <w:rsid w:val="00262AC5"/>
    <w:rsid w:val="00264AE9"/>
    <w:rsid w:val="0027515B"/>
    <w:rsid w:val="00275AE6"/>
    <w:rsid w:val="002836D8"/>
    <w:rsid w:val="002918C6"/>
    <w:rsid w:val="002A7989"/>
    <w:rsid w:val="002B02F3"/>
    <w:rsid w:val="002C3463"/>
    <w:rsid w:val="002D266D"/>
    <w:rsid w:val="002D5B3D"/>
    <w:rsid w:val="002D7447"/>
    <w:rsid w:val="002E315A"/>
    <w:rsid w:val="002E4F8C"/>
    <w:rsid w:val="002F560C"/>
    <w:rsid w:val="002F5847"/>
    <w:rsid w:val="0030425A"/>
    <w:rsid w:val="00340093"/>
    <w:rsid w:val="003421F1"/>
    <w:rsid w:val="0034279C"/>
    <w:rsid w:val="00344C22"/>
    <w:rsid w:val="00354F64"/>
    <w:rsid w:val="003559A1"/>
    <w:rsid w:val="00361563"/>
    <w:rsid w:val="00371D36"/>
    <w:rsid w:val="00373E17"/>
    <w:rsid w:val="003775E6"/>
    <w:rsid w:val="00381998"/>
    <w:rsid w:val="003A5F1C"/>
    <w:rsid w:val="003C0C29"/>
    <w:rsid w:val="003C3E2E"/>
    <w:rsid w:val="003C60AA"/>
    <w:rsid w:val="003D4A3C"/>
    <w:rsid w:val="003D55B2"/>
    <w:rsid w:val="003E0033"/>
    <w:rsid w:val="003E5452"/>
    <w:rsid w:val="003E6A96"/>
    <w:rsid w:val="003E7165"/>
    <w:rsid w:val="003E7FF6"/>
    <w:rsid w:val="004046B5"/>
    <w:rsid w:val="00406F27"/>
    <w:rsid w:val="00410565"/>
    <w:rsid w:val="004141B8"/>
    <w:rsid w:val="004203B9"/>
    <w:rsid w:val="00432135"/>
    <w:rsid w:val="00446987"/>
    <w:rsid w:val="00446D28"/>
    <w:rsid w:val="00466CD0"/>
    <w:rsid w:val="00473583"/>
    <w:rsid w:val="00477F32"/>
    <w:rsid w:val="00481850"/>
    <w:rsid w:val="004851A0"/>
    <w:rsid w:val="0048627F"/>
    <w:rsid w:val="004932AB"/>
    <w:rsid w:val="00494BEF"/>
    <w:rsid w:val="00497E88"/>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C20"/>
    <w:rsid w:val="0051412A"/>
    <w:rsid w:val="00523F7F"/>
    <w:rsid w:val="00524D54"/>
    <w:rsid w:val="00531C51"/>
    <w:rsid w:val="00544943"/>
    <w:rsid w:val="0054531B"/>
    <w:rsid w:val="00546C24"/>
    <w:rsid w:val="005476FF"/>
    <w:rsid w:val="005516F6"/>
    <w:rsid w:val="00552842"/>
    <w:rsid w:val="00554E89"/>
    <w:rsid w:val="00564B58"/>
    <w:rsid w:val="00565F9D"/>
    <w:rsid w:val="00572281"/>
    <w:rsid w:val="005801DD"/>
    <w:rsid w:val="00592A40"/>
    <w:rsid w:val="00593F7C"/>
    <w:rsid w:val="005A28BC"/>
    <w:rsid w:val="005A5377"/>
    <w:rsid w:val="005B7817"/>
    <w:rsid w:val="005C06C8"/>
    <w:rsid w:val="005C23D7"/>
    <w:rsid w:val="005C40EB"/>
    <w:rsid w:val="005D02B4"/>
    <w:rsid w:val="005D3013"/>
    <w:rsid w:val="005E066D"/>
    <w:rsid w:val="005E1E50"/>
    <w:rsid w:val="005E2B9C"/>
    <w:rsid w:val="005E3332"/>
    <w:rsid w:val="005F76B0"/>
    <w:rsid w:val="00604429"/>
    <w:rsid w:val="006067B0"/>
    <w:rsid w:val="00606A8B"/>
    <w:rsid w:val="00611EBA"/>
    <w:rsid w:val="006213A8"/>
    <w:rsid w:val="00623BEA"/>
    <w:rsid w:val="006347E9"/>
    <w:rsid w:val="00640C87"/>
    <w:rsid w:val="00640EF9"/>
    <w:rsid w:val="006454BB"/>
    <w:rsid w:val="00647295"/>
    <w:rsid w:val="00654976"/>
    <w:rsid w:val="00657CF4"/>
    <w:rsid w:val="00661463"/>
    <w:rsid w:val="00663B8D"/>
    <w:rsid w:val="00663E00"/>
    <w:rsid w:val="00664F48"/>
    <w:rsid w:val="00664FAD"/>
    <w:rsid w:val="006657A3"/>
    <w:rsid w:val="00672D32"/>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0FD"/>
    <w:rsid w:val="006E0935"/>
    <w:rsid w:val="006E353F"/>
    <w:rsid w:val="006E35AB"/>
    <w:rsid w:val="00711AA9"/>
    <w:rsid w:val="00722155"/>
    <w:rsid w:val="00730C87"/>
    <w:rsid w:val="00737F19"/>
    <w:rsid w:val="00744106"/>
    <w:rsid w:val="00782BF8"/>
    <w:rsid w:val="00783C75"/>
    <w:rsid w:val="007849D9"/>
    <w:rsid w:val="00787433"/>
    <w:rsid w:val="0079045E"/>
    <w:rsid w:val="007A10F1"/>
    <w:rsid w:val="007A3D50"/>
    <w:rsid w:val="007B2D29"/>
    <w:rsid w:val="007B412F"/>
    <w:rsid w:val="007B4AF7"/>
    <w:rsid w:val="007B4DBF"/>
    <w:rsid w:val="007C5458"/>
    <w:rsid w:val="007D2C67"/>
    <w:rsid w:val="007E06BB"/>
    <w:rsid w:val="007F3024"/>
    <w:rsid w:val="007F50D1"/>
    <w:rsid w:val="00816D52"/>
    <w:rsid w:val="00831048"/>
    <w:rsid w:val="00834272"/>
    <w:rsid w:val="00857435"/>
    <w:rsid w:val="008625C1"/>
    <w:rsid w:val="00874A93"/>
    <w:rsid w:val="0087671D"/>
    <w:rsid w:val="008806F9"/>
    <w:rsid w:val="00887957"/>
    <w:rsid w:val="008A57E3"/>
    <w:rsid w:val="008B3397"/>
    <w:rsid w:val="008B5BF4"/>
    <w:rsid w:val="008B620D"/>
    <w:rsid w:val="008C0CEE"/>
    <w:rsid w:val="008C1B18"/>
    <w:rsid w:val="008C5155"/>
    <w:rsid w:val="008D46EC"/>
    <w:rsid w:val="008D6B80"/>
    <w:rsid w:val="008E0E25"/>
    <w:rsid w:val="008E61A1"/>
    <w:rsid w:val="009031EF"/>
    <w:rsid w:val="00917EA3"/>
    <w:rsid w:val="00917EE0"/>
    <w:rsid w:val="00921C89"/>
    <w:rsid w:val="00926966"/>
    <w:rsid w:val="00926D03"/>
    <w:rsid w:val="00934036"/>
    <w:rsid w:val="00934889"/>
    <w:rsid w:val="0094541D"/>
    <w:rsid w:val="00946494"/>
    <w:rsid w:val="009473EA"/>
    <w:rsid w:val="00954E7E"/>
    <w:rsid w:val="009554D9"/>
    <w:rsid w:val="009572F9"/>
    <w:rsid w:val="00960D0F"/>
    <w:rsid w:val="0098366F"/>
    <w:rsid w:val="00983A03"/>
    <w:rsid w:val="00986063"/>
    <w:rsid w:val="00991F67"/>
    <w:rsid w:val="00992876"/>
    <w:rsid w:val="0099400B"/>
    <w:rsid w:val="009A0DCE"/>
    <w:rsid w:val="009A22CD"/>
    <w:rsid w:val="009A3E4B"/>
    <w:rsid w:val="009A4D43"/>
    <w:rsid w:val="009B35FD"/>
    <w:rsid w:val="009B6815"/>
    <w:rsid w:val="009D2967"/>
    <w:rsid w:val="009D3C2B"/>
    <w:rsid w:val="009E2597"/>
    <w:rsid w:val="009E4191"/>
    <w:rsid w:val="009F2AB1"/>
    <w:rsid w:val="009F4FAF"/>
    <w:rsid w:val="009F68F1"/>
    <w:rsid w:val="00A00049"/>
    <w:rsid w:val="00A01FFC"/>
    <w:rsid w:val="00A04529"/>
    <w:rsid w:val="00A0584B"/>
    <w:rsid w:val="00A17135"/>
    <w:rsid w:val="00A21A6F"/>
    <w:rsid w:val="00A24E56"/>
    <w:rsid w:val="00A26A62"/>
    <w:rsid w:val="00A31E4A"/>
    <w:rsid w:val="00A35A9B"/>
    <w:rsid w:val="00A4070E"/>
    <w:rsid w:val="00A40CA0"/>
    <w:rsid w:val="00A504A7"/>
    <w:rsid w:val="00A53677"/>
    <w:rsid w:val="00A53BF2"/>
    <w:rsid w:val="00A56D35"/>
    <w:rsid w:val="00A60D68"/>
    <w:rsid w:val="00A73EFA"/>
    <w:rsid w:val="00A77A3B"/>
    <w:rsid w:val="00A90FD7"/>
    <w:rsid w:val="00A92F6F"/>
    <w:rsid w:val="00A97523"/>
    <w:rsid w:val="00AA7824"/>
    <w:rsid w:val="00AB0FA3"/>
    <w:rsid w:val="00AB73BF"/>
    <w:rsid w:val="00AC335C"/>
    <w:rsid w:val="00AC463E"/>
    <w:rsid w:val="00AC5B42"/>
    <w:rsid w:val="00AD2121"/>
    <w:rsid w:val="00AD3BE2"/>
    <w:rsid w:val="00AD3E3D"/>
    <w:rsid w:val="00AE1EE4"/>
    <w:rsid w:val="00AE36EC"/>
    <w:rsid w:val="00AE7406"/>
    <w:rsid w:val="00AF1688"/>
    <w:rsid w:val="00AF46E6"/>
    <w:rsid w:val="00AF5139"/>
    <w:rsid w:val="00B06EDA"/>
    <w:rsid w:val="00B1161F"/>
    <w:rsid w:val="00B11661"/>
    <w:rsid w:val="00B139BB"/>
    <w:rsid w:val="00B32B4D"/>
    <w:rsid w:val="00B4137E"/>
    <w:rsid w:val="00B54DF7"/>
    <w:rsid w:val="00B56223"/>
    <w:rsid w:val="00B56E79"/>
    <w:rsid w:val="00B57AA7"/>
    <w:rsid w:val="00B60C86"/>
    <w:rsid w:val="00B63343"/>
    <w:rsid w:val="00B637AA"/>
    <w:rsid w:val="00B63BE2"/>
    <w:rsid w:val="00B73D2E"/>
    <w:rsid w:val="00B7592C"/>
    <w:rsid w:val="00B809D3"/>
    <w:rsid w:val="00B84B66"/>
    <w:rsid w:val="00B85475"/>
    <w:rsid w:val="00B9090A"/>
    <w:rsid w:val="00B92196"/>
    <w:rsid w:val="00B9228D"/>
    <w:rsid w:val="00B929EC"/>
    <w:rsid w:val="00BA003A"/>
    <w:rsid w:val="00BA19C3"/>
    <w:rsid w:val="00BB0725"/>
    <w:rsid w:val="00BC408A"/>
    <w:rsid w:val="00BC5023"/>
    <w:rsid w:val="00BC556C"/>
    <w:rsid w:val="00BD42DA"/>
    <w:rsid w:val="00BD4684"/>
    <w:rsid w:val="00BE08A7"/>
    <w:rsid w:val="00BE4391"/>
    <w:rsid w:val="00BF3E48"/>
    <w:rsid w:val="00C15F1B"/>
    <w:rsid w:val="00C16288"/>
    <w:rsid w:val="00C17D1D"/>
    <w:rsid w:val="00C23F7B"/>
    <w:rsid w:val="00C36678"/>
    <w:rsid w:val="00C45923"/>
    <w:rsid w:val="00C543E7"/>
    <w:rsid w:val="00C70225"/>
    <w:rsid w:val="00C72198"/>
    <w:rsid w:val="00C73C7D"/>
    <w:rsid w:val="00C75005"/>
    <w:rsid w:val="00C970DF"/>
    <w:rsid w:val="00CA7E71"/>
    <w:rsid w:val="00CB2673"/>
    <w:rsid w:val="00CB701D"/>
    <w:rsid w:val="00CC3F0E"/>
    <w:rsid w:val="00CD08C9"/>
    <w:rsid w:val="00CD0FDE"/>
    <w:rsid w:val="00CD1FE8"/>
    <w:rsid w:val="00CD38CD"/>
    <w:rsid w:val="00CD3E0C"/>
    <w:rsid w:val="00CD5565"/>
    <w:rsid w:val="00CD616C"/>
    <w:rsid w:val="00CF68D6"/>
    <w:rsid w:val="00CF7B4A"/>
    <w:rsid w:val="00D009F8"/>
    <w:rsid w:val="00D078DA"/>
    <w:rsid w:val="00D14995"/>
    <w:rsid w:val="00D15C54"/>
    <w:rsid w:val="00D204F2"/>
    <w:rsid w:val="00D2455C"/>
    <w:rsid w:val="00D25023"/>
    <w:rsid w:val="00D27F8C"/>
    <w:rsid w:val="00D33843"/>
    <w:rsid w:val="00D47848"/>
    <w:rsid w:val="00D54A6F"/>
    <w:rsid w:val="00D57D57"/>
    <w:rsid w:val="00D62E42"/>
    <w:rsid w:val="00D70430"/>
    <w:rsid w:val="00D772FB"/>
    <w:rsid w:val="00DA1AA0"/>
    <w:rsid w:val="00DA512B"/>
    <w:rsid w:val="00DC44A8"/>
    <w:rsid w:val="00DD5CB7"/>
    <w:rsid w:val="00DE4BEE"/>
    <w:rsid w:val="00DE5B3D"/>
    <w:rsid w:val="00DE7112"/>
    <w:rsid w:val="00DF19BE"/>
    <w:rsid w:val="00DF3B44"/>
    <w:rsid w:val="00E136A9"/>
    <w:rsid w:val="00E1372E"/>
    <w:rsid w:val="00E21D30"/>
    <w:rsid w:val="00E24D9A"/>
    <w:rsid w:val="00E27805"/>
    <w:rsid w:val="00E27A11"/>
    <w:rsid w:val="00E30497"/>
    <w:rsid w:val="00E30FE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A36"/>
    <w:rsid w:val="00ED452E"/>
    <w:rsid w:val="00EE3CDA"/>
    <w:rsid w:val="00EF37A8"/>
    <w:rsid w:val="00EF531F"/>
    <w:rsid w:val="00F05FE8"/>
    <w:rsid w:val="00F06D86"/>
    <w:rsid w:val="00F1156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609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2BBC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97"/>
    <w:rPr>
      <w:lang w:val="en-US"/>
    </w:rPr>
  </w:style>
  <w:style w:type="character" w:default="1" w:styleId="DefaultParagraphFont">
    <w:name w:val="Default Paragraph Font"/>
    <w:uiPriority w:val="1"/>
    <w:semiHidden/>
    <w:unhideWhenUsed/>
    <w:rsid w:val="008B33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3397"/>
  </w:style>
  <w:style w:type="character" w:styleId="LineNumber">
    <w:name w:val="line number"/>
    <w:uiPriority w:val="99"/>
    <w:semiHidden/>
    <w:unhideWhenUsed/>
    <w:rsid w:val="008B3397"/>
    <w:rPr>
      <w:rFonts w:ascii="Times New Roman" w:hAnsi="Times New Roman"/>
      <w:b w:val="0"/>
      <w:i w:val="0"/>
      <w:sz w:val="22"/>
    </w:rPr>
  </w:style>
  <w:style w:type="paragraph" w:styleId="NoSpacing">
    <w:name w:val="No Spacing"/>
    <w:uiPriority w:val="1"/>
    <w:qFormat/>
    <w:rsid w:val="008B3397"/>
    <w:pPr>
      <w:spacing w:after="0" w:line="240" w:lineRule="auto"/>
    </w:pPr>
  </w:style>
  <w:style w:type="paragraph" w:customStyle="1" w:styleId="scemptylineheader">
    <w:name w:val="sc_emptyline_header"/>
    <w:qFormat/>
    <w:rsid w:val="008B339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339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339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339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33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3397"/>
    <w:rPr>
      <w:color w:val="808080"/>
    </w:rPr>
  </w:style>
  <w:style w:type="paragraph" w:customStyle="1" w:styleId="scdirectionallanguage">
    <w:name w:val="sc_directional_language"/>
    <w:qFormat/>
    <w:rsid w:val="008B339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339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339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339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339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33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339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339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33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339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339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339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339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339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339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339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3397"/>
    <w:rPr>
      <w:rFonts w:ascii="Times New Roman" w:hAnsi="Times New Roman"/>
      <w:color w:val="auto"/>
      <w:sz w:val="22"/>
    </w:rPr>
  </w:style>
  <w:style w:type="paragraph" w:customStyle="1" w:styleId="scclippagebillheader">
    <w:name w:val="sc_clip_page_bill_header"/>
    <w:qFormat/>
    <w:rsid w:val="008B339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339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339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3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397"/>
    <w:rPr>
      <w:lang w:val="en-US"/>
    </w:rPr>
  </w:style>
  <w:style w:type="paragraph" w:styleId="Footer">
    <w:name w:val="footer"/>
    <w:basedOn w:val="Normal"/>
    <w:link w:val="FooterChar"/>
    <w:uiPriority w:val="99"/>
    <w:unhideWhenUsed/>
    <w:rsid w:val="008B3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97"/>
    <w:rPr>
      <w:lang w:val="en-US"/>
    </w:rPr>
  </w:style>
  <w:style w:type="paragraph" w:styleId="ListParagraph">
    <w:name w:val="List Paragraph"/>
    <w:basedOn w:val="Normal"/>
    <w:uiPriority w:val="34"/>
    <w:qFormat/>
    <w:rsid w:val="008B3397"/>
    <w:pPr>
      <w:ind w:left="720"/>
      <w:contextualSpacing/>
    </w:pPr>
  </w:style>
  <w:style w:type="paragraph" w:customStyle="1" w:styleId="scbillfooter">
    <w:name w:val="sc_bill_footer"/>
    <w:qFormat/>
    <w:rsid w:val="008B339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339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339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339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339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33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3397"/>
    <w:pPr>
      <w:widowControl w:val="0"/>
      <w:suppressAutoHyphens/>
      <w:spacing w:after="0" w:line="360" w:lineRule="auto"/>
    </w:pPr>
    <w:rPr>
      <w:rFonts w:ascii="Times New Roman" w:hAnsi="Times New Roman"/>
      <w:lang w:val="en-US"/>
    </w:rPr>
  </w:style>
  <w:style w:type="paragraph" w:customStyle="1" w:styleId="sctableln">
    <w:name w:val="sc_table_ln"/>
    <w:qFormat/>
    <w:rsid w:val="008B339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339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3397"/>
    <w:rPr>
      <w:strike/>
      <w:dstrike w:val="0"/>
    </w:rPr>
  </w:style>
  <w:style w:type="character" w:customStyle="1" w:styleId="scinsert">
    <w:name w:val="sc_insert"/>
    <w:uiPriority w:val="1"/>
    <w:qFormat/>
    <w:rsid w:val="008B3397"/>
    <w:rPr>
      <w:caps w:val="0"/>
      <w:smallCaps w:val="0"/>
      <w:strike w:val="0"/>
      <w:dstrike w:val="0"/>
      <w:vanish w:val="0"/>
      <w:u w:val="single"/>
      <w:vertAlign w:val="baseline"/>
    </w:rPr>
  </w:style>
  <w:style w:type="character" w:customStyle="1" w:styleId="scinsertred">
    <w:name w:val="sc_insert_red"/>
    <w:uiPriority w:val="1"/>
    <w:qFormat/>
    <w:rsid w:val="008B3397"/>
    <w:rPr>
      <w:caps w:val="0"/>
      <w:smallCaps w:val="0"/>
      <w:strike w:val="0"/>
      <w:dstrike w:val="0"/>
      <w:vanish w:val="0"/>
      <w:color w:val="FF0000"/>
      <w:u w:val="single"/>
      <w:vertAlign w:val="baseline"/>
    </w:rPr>
  </w:style>
  <w:style w:type="character" w:customStyle="1" w:styleId="scinsertblue">
    <w:name w:val="sc_insert_blue"/>
    <w:uiPriority w:val="1"/>
    <w:qFormat/>
    <w:rsid w:val="008B3397"/>
    <w:rPr>
      <w:caps w:val="0"/>
      <w:smallCaps w:val="0"/>
      <w:strike w:val="0"/>
      <w:dstrike w:val="0"/>
      <w:vanish w:val="0"/>
      <w:color w:val="0070C0"/>
      <w:u w:val="single"/>
      <w:vertAlign w:val="baseline"/>
    </w:rPr>
  </w:style>
  <w:style w:type="character" w:customStyle="1" w:styleId="scstrikered">
    <w:name w:val="sc_strike_red"/>
    <w:uiPriority w:val="1"/>
    <w:qFormat/>
    <w:rsid w:val="008B3397"/>
    <w:rPr>
      <w:strike/>
      <w:dstrike w:val="0"/>
      <w:color w:val="FF0000"/>
    </w:rPr>
  </w:style>
  <w:style w:type="character" w:customStyle="1" w:styleId="scstrikeblue">
    <w:name w:val="sc_strike_blue"/>
    <w:uiPriority w:val="1"/>
    <w:qFormat/>
    <w:rsid w:val="008B3397"/>
    <w:rPr>
      <w:strike/>
      <w:dstrike w:val="0"/>
      <w:color w:val="0070C0"/>
    </w:rPr>
  </w:style>
  <w:style w:type="character" w:customStyle="1" w:styleId="scinsertbluenounderline">
    <w:name w:val="sc_insert_blue_no_underline"/>
    <w:uiPriority w:val="1"/>
    <w:qFormat/>
    <w:rsid w:val="008B339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339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3397"/>
    <w:rPr>
      <w:strike/>
      <w:dstrike w:val="0"/>
      <w:color w:val="0070C0"/>
      <w:lang w:val="en-US"/>
    </w:rPr>
  </w:style>
  <w:style w:type="character" w:customStyle="1" w:styleId="scstrikerednoncodified">
    <w:name w:val="sc_strike_red_non_codified"/>
    <w:uiPriority w:val="1"/>
    <w:qFormat/>
    <w:rsid w:val="008B3397"/>
    <w:rPr>
      <w:strike/>
      <w:dstrike w:val="0"/>
      <w:color w:val="FF0000"/>
    </w:rPr>
  </w:style>
  <w:style w:type="paragraph" w:customStyle="1" w:styleId="scbillsiglines">
    <w:name w:val="sc_bill_sig_lines"/>
    <w:qFormat/>
    <w:rsid w:val="008B339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3397"/>
    <w:rPr>
      <w:bdr w:val="none" w:sz="0" w:space="0" w:color="auto"/>
      <w:shd w:val="clear" w:color="auto" w:fill="FEC6C6"/>
    </w:rPr>
  </w:style>
  <w:style w:type="character" w:customStyle="1" w:styleId="screstoreblue">
    <w:name w:val="sc_restore_blue"/>
    <w:uiPriority w:val="1"/>
    <w:qFormat/>
    <w:rsid w:val="008B3397"/>
    <w:rPr>
      <w:color w:val="4472C4" w:themeColor="accent1"/>
      <w:bdr w:val="none" w:sz="0" w:space="0" w:color="auto"/>
      <w:shd w:val="clear" w:color="auto" w:fill="auto"/>
    </w:rPr>
  </w:style>
  <w:style w:type="character" w:customStyle="1" w:styleId="screstorered">
    <w:name w:val="sc_restore_red"/>
    <w:uiPriority w:val="1"/>
    <w:qFormat/>
    <w:rsid w:val="008B3397"/>
    <w:rPr>
      <w:color w:val="FF0000"/>
      <w:bdr w:val="none" w:sz="0" w:space="0" w:color="auto"/>
      <w:shd w:val="clear" w:color="auto" w:fill="auto"/>
    </w:rPr>
  </w:style>
  <w:style w:type="character" w:customStyle="1" w:styleId="scstrikenewblue">
    <w:name w:val="sc_strike_new_blue"/>
    <w:uiPriority w:val="1"/>
    <w:qFormat/>
    <w:rsid w:val="008B3397"/>
    <w:rPr>
      <w:strike w:val="0"/>
      <w:dstrike/>
      <w:color w:val="0070C0"/>
      <w:u w:val="none"/>
    </w:rPr>
  </w:style>
  <w:style w:type="character" w:customStyle="1" w:styleId="scstrikenewred">
    <w:name w:val="sc_strike_new_red"/>
    <w:uiPriority w:val="1"/>
    <w:qFormat/>
    <w:rsid w:val="008B3397"/>
    <w:rPr>
      <w:strike w:val="0"/>
      <w:dstrike/>
      <w:color w:val="FF0000"/>
      <w:u w:val="none"/>
    </w:rPr>
  </w:style>
  <w:style w:type="character" w:customStyle="1" w:styleId="scamendsenate">
    <w:name w:val="sc_amend_senate"/>
    <w:uiPriority w:val="1"/>
    <w:qFormat/>
    <w:rsid w:val="008B3397"/>
    <w:rPr>
      <w:bdr w:val="none" w:sz="0" w:space="0" w:color="auto"/>
      <w:shd w:val="clear" w:color="auto" w:fill="FFF2CC" w:themeFill="accent4" w:themeFillTint="33"/>
    </w:rPr>
  </w:style>
  <w:style w:type="character" w:customStyle="1" w:styleId="scamendhouse">
    <w:name w:val="sc_amend_house"/>
    <w:uiPriority w:val="1"/>
    <w:qFormat/>
    <w:rsid w:val="008B339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A4D4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70&amp;session=126&amp;summary=B" TargetMode="External" Id="R49d975459c4c4903" /><Relationship Type="http://schemas.openxmlformats.org/officeDocument/2006/relationships/hyperlink" Target="https://www.scstatehouse.gov/sess126_2025-2026/prever/5170_20260211.docx" TargetMode="External" Id="R1c1e704bb83c40ff" /><Relationship Type="http://schemas.openxmlformats.org/officeDocument/2006/relationships/hyperlink" Target="h:\hj\20260211.docx" TargetMode="External" Id="R6d40b5f5c5404718" /><Relationship Type="http://schemas.openxmlformats.org/officeDocument/2006/relationships/hyperlink" Target="h:\hj\20260211.docx" TargetMode="External" Id="R159ad4cde96244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10565"/>
    <w:rsid w:val="004E2BB5"/>
    <w:rsid w:val="00580C56"/>
    <w:rsid w:val="00640EF9"/>
    <w:rsid w:val="006B363F"/>
    <w:rsid w:val="007070D2"/>
    <w:rsid w:val="00730C87"/>
    <w:rsid w:val="00776F2C"/>
    <w:rsid w:val="008F7723"/>
    <w:rsid w:val="009031EF"/>
    <w:rsid w:val="00912A5F"/>
    <w:rsid w:val="00940EED"/>
    <w:rsid w:val="00985255"/>
    <w:rsid w:val="009C3651"/>
    <w:rsid w:val="00A51DBA"/>
    <w:rsid w:val="00AD2121"/>
    <w:rsid w:val="00B139BB"/>
    <w:rsid w:val="00B20DA6"/>
    <w:rsid w:val="00B457AF"/>
    <w:rsid w:val="00BF56C3"/>
    <w:rsid w:val="00C818FB"/>
    <w:rsid w:val="00CC0451"/>
    <w:rsid w:val="00D6665C"/>
    <w:rsid w:val="00D900BD"/>
    <w:rsid w:val="00E30FE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a9deb865-8245-4b3e-add1-a561a7471856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4e3ef87c-b211-49c4-91c2-8f1ffb350b21</T_BILL_REQUEST_REQUEST>
  <T_BILL_R_ORIGINALDRAFT>72e2bf52-e494-47f7-adb7-b2495ae10f7d</T_BILL_R_ORIGINALDRAFT>
  <T_BILL_SPONSOR_SPONSOR>0420fb35-d3db-49fa-973b-fe68e09002ee</T_BILL_SPONSOR_SPONSOR>
  <T_BILL_T_BILLNAME>[5170]</T_BILL_T_BILLNAME>
  <T_BILL_T_BILLNUMBER>5170</T_BILL_T_BILLNUMBER>
  <T_BILL_T_BILLTITLE>TO AMEND THE SOUTH CAROLINA CODE OF LAWS BY AMENDING SECTION 12‑39‑15, RELATING TO CONTINUING EDUCATION REQUIREMENTS OF COUNTY AUDITORS, SO AS TO ALLOW THE DEPARTMENT TO OFFER VIRTUAL CLASSES; AND BY AMENDING SECTION 12‑45‑15, RELATING TO CONTINUING EDUCATION REQUIREMENTS OF COUNTY TREASURERS, SO AS TO ALLOW THE DEPARTMENT TO OFFER VIRTUAL CLASSES.</T_BILL_T_BILLTITLE>
  <T_BILL_T_CHAMBER>house</T_BILL_T_CHAMBER>
  <T_BILL_T_FILENAME> </T_BILL_T_FILENAME>
  <T_BILL_T_LEGTYPE>bill_statewide</T_BILL_T_LEGTYPE>
  <T_BILL_T_RATNUMBERSTRING>HNone</T_BILL_T_RATNUMBERSTRING>
  <T_BILL_T_SECTIONS>[{"SectionUUID":"de897317-c161-464b-9e43-58b1e1634f94","SectionName":"code_section","SectionNumber":1,"SectionType":"code_section","CodeSections":[{"CodeSectionBookmarkName":"cs_T12C39N15_b9fb80731","IsConstitutionSection":false,"Identity":"12-39-15","IsNew":false,"SubSections":[{"Level":1,"Identity":"T12C39N15SA","SubSectionBookmarkName":"ss_T12C39N15SA_lv1_8c430d443","IsNewSubSection":false,"SubSectionReplacement":""},{"Level":1,"Identity":"T12C39N15SB","SubSectionBookmarkName":"ss_T12C39N15SB_lv1_2ab2d4bb1","IsNewSubSection":false,"SubSectionReplacement":""}],"TitleRelatedTo":"continuing education requirements of County auditors","TitleSoAsTo":"allow the department to offer virtual classes","Deleted":false,"IsStricken":false}],"TitleText":"","DisableControls":false,"Deleted":false,"RepealItems":[],"SectionBookmarkName":"bs_num_1_39f7ed7d1"},{"SectionUUID":"8900fc3d-547b-481f-b648-a9212277f50a","SectionName":"code_section","SectionNumber":2,"SectionType":"code_section","CodeSections":[{"CodeSectionBookmarkName":"cs_T12C45N15_955a8bd63","IsConstitutionSection":false,"Identity":"12-45-15","IsNew":false,"SubSections":[{"Level":1,"Identity":"T12C45N15SA","SubSectionBookmarkName":"ss_T12C45N15SA_lv1_8dfe7de02","IsNewSubSection":false,"SubSectionReplacement":""},{"Level":1,"Identity":"T12C45N15SB","SubSectionBookmarkName":"ss_T12C45N15SB_lv1_0af614c1d","IsNewSubSection":false,"SubSectionReplacement":""}],"TitleRelatedTo":"continuing education requirements of County treasurers","TitleSoAsTo":"allow the department to offer virtual classes","Deleted":false,"IsStricken":false}],"TitleText":"","DisableControls":false,"Deleted":false,"RepealItems":[],"SectionBookmarkName":"bs_num_2_1e82f2569"},{"SectionUUID":"8f03ca95-8faa-4d43-a9c2-8afc498075bd","SectionName":"standard_eff_date_section","SectionNumber":3,"SectionType":"drafting_clause","CodeSections":[],"TitleText":"","DisableControls":false,"Deleted":false,"RepealItems":[],"SectionBookmarkName":"bs_num_3_lastsection"}]</T_BILL_T_SECTIONS>
  <T_BILL_T_SUBJECT>Continuing Education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2026-02-10T18:30:00Z</cp:lastPrinted>
  <dcterms:created xsi:type="dcterms:W3CDTF">2026-02-11T19:26:00Z</dcterms:created>
  <dcterms:modified xsi:type="dcterms:W3CDTF">2026-02-11T19:26:00Z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e2dca0b5-ce65-44ec-844f-338aac1ac20e</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