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5219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Caskey, Alexander, Anderson, Atkinson, Bailey, Ballentine, Bamberg, Bannister, Bauer, Beach, Bernstein, Bowers, Bradley, Brewer, Brittain, Burns, Bustos, Calhoon,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LC-0450DG-GM26.docx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24,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Mendy Corder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2/24/2026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64559e76637043f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933ff3884064b0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4ab6c028cb64ad9">
        <w:r>
          <w:rPr>
            <w:rStyle w:val="Hyperlink"/>
            <w:u w:val="single"/>
          </w:rPr>
          <w:t>02/24/2026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07383FE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A780C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1370B" w14:paraId="48DB32D0" w14:textId="477E5C8C">
          <w:pPr>
            <w:pStyle w:val="scresolutiontitle"/>
          </w:pPr>
          <w:r w:rsidRPr="00F1370B">
            <w:t xml:space="preserve">TO RECOGNIZE AND HONOR Mendy Corder, municipal clerk for the City of Cayce, </w:t>
          </w:r>
          <w:r w:rsidR="009B1D5C">
            <w:t xml:space="preserve">as she </w:t>
          </w:r>
          <w:r w:rsidRPr="00F1370B">
            <w:t>RETIRE</w:t>
          </w:r>
          <w:r w:rsidR="009B1D5C">
            <w:t>s</w:t>
          </w:r>
          <w:r w:rsidRPr="00F1370B">
            <w:t xml:space="preserve"> AFTER </w:t>
          </w:r>
          <w:r w:rsidR="009B1D5C">
            <w:t>twenty-nine years</w:t>
          </w:r>
          <w:r w:rsidRPr="00F1370B">
            <w:t xml:space="preserve"> OF </w:t>
          </w:r>
          <w:r w:rsidR="009B1D5C">
            <w:t>outstanding</w:t>
          </w:r>
          <w:r w:rsidRPr="00F1370B">
            <w:t xml:space="preserve"> SERVICE, AND TO WISH HER </w:t>
          </w:r>
          <w:r w:rsidR="009B1D5C">
            <w:t>much</w:t>
          </w:r>
          <w:r w:rsidRPr="00F1370B">
            <w:t xml:space="preserve"> HAPPINESS IN HER </w:t>
          </w:r>
          <w:r w:rsidR="009B1D5C">
            <w:t>well-deserved retirement</w:t>
          </w:r>
          <w:r w:rsidRPr="00F1370B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BE0825" w:rsidP="00BE0825" w:rsidRDefault="008C3A19" w14:paraId="3A6FFB95" w14:textId="0D558784">
      <w:pPr>
        <w:pStyle w:val="scresolutionwhereas"/>
      </w:pPr>
      <w:bookmarkStart w:name="wa_b022841c9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9B1D5C">
        <w:t xml:space="preserve">it is altogether fitting that </w:t>
      </w:r>
      <w:r w:rsidR="00BE0825">
        <w:t xml:space="preserve">the members of the South Carolina </w:t>
      </w:r>
      <w:r w:rsidR="009B1D5C">
        <w:t>House of Representatives</w:t>
      </w:r>
      <w:r w:rsidR="00BE0825">
        <w:t xml:space="preserve"> </w:t>
      </w:r>
      <w:r w:rsidR="009B1D5C">
        <w:t>should pause in their deliberations to commend</w:t>
      </w:r>
      <w:r w:rsidR="00BE0825">
        <w:t xml:space="preserve"> Mendy Corder </w:t>
      </w:r>
      <w:r w:rsidR="009B1D5C">
        <w:t>as she</w:t>
      </w:r>
      <w:r w:rsidR="00BE0825">
        <w:t xml:space="preserve"> begin</w:t>
      </w:r>
      <w:r w:rsidR="009B1D5C">
        <w:t>s</w:t>
      </w:r>
      <w:r w:rsidR="00BE0825">
        <w:t xml:space="preserve"> a </w:t>
      </w:r>
      <w:r w:rsidR="009B1D5C">
        <w:t>merited</w:t>
      </w:r>
      <w:r w:rsidR="00BE0825">
        <w:t xml:space="preserve"> retirement after </w:t>
      </w:r>
      <w:r w:rsidR="009B1D5C">
        <w:t>almost three decades</w:t>
      </w:r>
      <w:r w:rsidR="00BE0825">
        <w:t xml:space="preserve"> </w:t>
      </w:r>
      <w:r w:rsidR="0090793F">
        <w:t>with the City of Cayce</w:t>
      </w:r>
      <w:r w:rsidR="00BE0825">
        <w:t>; and</w:t>
      </w:r>
    </w:p>
    <w:p w:rsidR="00BE0825" w:rsidP="00BE0825" w:rsidRDefault="00BE0825" w14:paraId="75134C08" w14:textId="77777777">
      <w:pPr>
        <w:pStyle w:val="scresolutionwhereas"/>
      </w:pPr>
    </w:p>
    <w:p w:rsidR="0090793F" w:rsidP="00BE0825" w:rsidRDefault="00BE0825" w14:paraId="54C6492A" w14:textId="7D5DB223">
      <w:pPr>
        <w:pStyle w:val="scresolutionwhereas"/>
      </w:pPr>
      <w:bookmarkStart w:name="wa_a59f480c9" w:id="2"/>
      <w:r>
        <w:t>W</w:t>
      </w:r>
      <w:bookmarkEnd w:id="2"/>
      <w:r>
        <w:t xml:space="preserve">hereas, </w:t>
      </w:r>
      <w:r w:rsidRPr="009B1D5C" w:rsidR="009B1D5C">
        <w:t>in 1996</w:t>
      </w:r>
      <w:r w:rsidR="009B1D5C">
        <w:t xml:space="preserve">, </w:t>
      </w:r>
      <w:r w:rsidRPr="009B1D5C" w:rsidR="009B1D5C">
        <w:t xml:space="preserve">Ms. Corder began her </w:t>
      </w:r>
      <w:r w:rsidR="009B1D5C">
        <w:t>distinguished</w:t>
      </w:r>
      <w:r w:rsidRPr="009B1D5C" w:rsidR="009B1D5C">
        <w:t xml:space="preserve"> career with the City of Cayce as the city’s receptionist </w:t>
      </w:r>
      <w:r w:rsidR="0090793F">
        <w:t>at the age of twenty-four,</w:t>
      </w:r>
      <w:r>
        <w:t xml:space="preserve"> where her </w:t>
      </w:r>
      <w:r w:rsidR="009B1D5C">
        <w:t>friendly</w:t>
      </w:r>
      <w:r>
        <w:t xml:space="preserve"> presence and </w:t>
      </w:r>
      <w:r w:rsidR="009B1D5C">
        <w:t xml:space="preserve">administrative </w:t>
      </w:r>
      <w:r>
        <w:t>skills made her a</w:t>
      </w:r>
      <w:r w:rsidR="009B1D5C">
        <w:t>n</w:t>
      </w:r>
      <w:r>
        <w:t xml:space="preserve"> </w:t>
      </w:r>
      <w:r w:rsidR="009B1D5C">
        <w:t xml:space="preserve">indispensable </w:t>
      </w:r>
      <w:r>
        <w:t>part of the team</w:t>
      </w:r>
      <w:r w:rsidR="0090793F">
        <w:t>; and</w:t>
      </w:r>
    </w:p>
    <w:p w:rsidR="0090793F" w:rsidP="00BE0825" w:rsidRDefault="0090793F" w14:paraId="4392627C" w14:textId="77777777">
      <w:pPr>
        <w:pStyle w:val="scresolutionwhereas"/>
      </w:pPr>
    </w:p>
    <w:p w:rsidR="0090793F" w:rsidP="00BE0825" w:rsidRDefault="0090793F" w14:paraId="718E4D81" w14:textId="019E123D">
      <w:pPr>
        <w:pStyle w:val="scresolutionwhereas"/>
      </w:pPr>
      <w:bookmarkStart w:name="wa_56f946845" w:id="3"/>
      <w:r>
        <w:t>W</w:t>
      </w:r>
      <w:bookmarkEnd w:id="3"/>
      <w:r>
        <w:t xml:space="preserve">hereas, </w:t>
      </w:r>
      <w:r w:rsidR="009B1D5C">
        <w:t xml:space="preserve">later </w:t>
      </w:r>
      <w:r>
        <w:t>s</w:t>
      </w:r>
      <w:r w:rsidR="00BE0825">
        <w:t xml:space="preserve">he served in the </w:t>
      </w:r>
      <w:r w:rsidR="00171033">
        <w:t>r</w:t>
      </w:r>
      <w:r w:rsidR="00BE0825">
        <w:t xml:space="preserve">ecords </w:t>
      </w:r>
      <w:r w:rsidR="00171033">
        <w:t>d</w:t>
      </w:r>
      <w:r w:rsidR="00BE0825">
        <w:t>epartment at the Cayce Police Department, supporting critical operations with professional</w:t>
      </w:r>
      <w:r w:rsidR="009B1D5C">
        <w:t xml:space="preserve"> acumen</w:t>
      </w:r>
      <w:r w:rsidR="00BE0825">
        <w:t xml:space="preserve">, </w:t>
      </w:r>
      <w:r w:rsidR="009B1D5C">
        <w:t>carefulness</w:t>
      </w:r>
      <w:r w:rsidR="00BE0825">
        <w:t>, and discretion</w:t>
      </w:r>
      <w:r>
        <w:t xml:space="preserve">, before she returned </w:t>
      </w:r>
      <w:r w:rsidR="00BE0825">
        <w:t>to</w:t>
      </w:r>
      <w:r w:rsidR="00171033">
        <w:t xml:space="preserve"> c</w:t>
      </w:r>
      <w:r w:rsidR="00BE0825">
        <w:t>ity</w:t>
      </w:r>
      <w:r w:rsidR="00171033">
        <w:t xml:space="preserve"> h</w:t>
      </w:r>
      <w:r w:rsidR="00BE0825">
        <w:t xml:space="preserve">all, </w:t>
      </w:r>
      <w:r w:rsidR="009B1D5C">
        <w:t>as</w:t>
      </w:r>
      <w:r w:rsidR="00BE0825">
        <w:t xml:space="preserve"> her leadership and institutional knowledge continued to grow. </w:t>
      </w:r>
      <w:r>
        <w:t>Ms. Corder</w:t>
      </w:r>
      <w:r w:rsidR="00BE0825">
        <w:t xml:space="preserve"> served as </w:t>
      </w:r>
      <w:r>
        <w:t>a</w:t>
      </w:r>
      <w:r w:rsidR="00BE0825">
        <w:t xml:space="preserve">dministrative </w:t>
      </w:r>
      <w:r>
        <w:t>c</w:t>
      </w:r>
      <w:r w:rsidR="00BE0825">
        <w:t>oordinator for the City Manager’s Office</w:t>
      </w:r>
      <w:r w:rsidR="009B1D5C">
        <w:t>;</w:t>
      </w:r>
      <w:r w:rsidR="00BE0825">
        <w:t xml:space="preserve"> </w:t>
      </w:r>
      <w:r w:rsidR="009B1D5C">
        <w:t>and</w:t>
      </w:r>
    </w:p>
    <w:p w:rsidR="0090793F" w:rsidP="00BE0825" w:rsidRDefault="0090793F" w14:paraId="14BCB4F5" w14:textId="77777777">
      <w:pPr>
        <w:pStyle w:val="scresolutionwhereas"/>
      </w:pPr>
    </w:p>
    <w:p w:rsidR="00BE0825" w:rsidP="00BE0825" w:rsidRDefault="0090793F" w14:paraId="12E6D681" w14:textId="379C58DC">
      <w:pPr>
        <w:pStyle w:val="scresolutionwhereas"/>
      </w:pPr>
      <w:bookmarkStart w:name="wa_491551db1" w:id="4"/>
      <w:r>
        <w:t>W</w:t>
      </w:r>
      <w:bookmarkEnd w:id="4"/>
      <w:r>
        <w:t xml:space="preserve">hereas, </w:t>
      </w:r>
      <w:r w:rsidR="009B1D5C">
        <w:t>in</w:t>
      </w:r>
      <w:r>
        <w:t xml:space="preserve"> the</w:t>
      </w:r>
      <w:r w:rsidR="009B1D5C">
        <w:t xml:space="preserve"> role as</w:t>
      </w:r>
      <w:r>
        <w:t xml:space="preserve"> administrative coordinator, Ms. Corder </w:t>
      </w:r>
      <w:r w:rsidR="00BE0825">
        <w:t>play</w:t>
      </w:r>
      <w:r>
        <w:t>ed</w:t>
      </w:r>
      <w:r w:rsidR="00BE0825">
        <w:t xml:space="preserve"> a key role in the </w:t>
      </w:r>
      <w:r w:rsidR="009B1D5C">
        <w:t>daily</w:t>
      </w:r>
      <w:r w:rsidR="00BE0825">
        <w:t xml:space="preserve"> </w:t>
      </w:r>
      <w:r w:rsidR="009B1D5C">
        <w:t xml:space="preserve">functions </w:t>
      </w:r>
      <w:r w:rsidR="00BE0825">
        <w:t xml:space="preserve">of </w:t>
      </w:r>
      <w:r>
        <w:t>c</w:t>
      </w:r>
      <w:r w:rsidR="00BE0825">
        <w:t>ity government</w:t>
      </w:r>
      <w:r>
        <w:t xml:space="preserve"> and</w:t>
      </w:r>
      <w:r w:rsidR="00BE0825">
        <w:t xml:space="preserve"> </w:t>
      </w:r>
      <w:r w:rsidR="009B1D5C">
        <w:t>assumed</w:t>
      </w:r>
      <w:r w:rsidR="00BE0825">
        <w:t xml:space="preserve"> responsibilities of </w:t>
      </w:r>
      <w:r>
        <w:t>m</w:t>
      </w:r>
      <w:r w:rsidR="00BE0825">
        <w:t xml:space="preserve">unicipal </w:t>
      </w:r>
      <w:r>
        <w:t>c</w:t>
      </w:r>
      <w:r w:rsidR="00BE0825">
        <w:t xml:space="preserve">lerk, a </w:t>
      </w:r>
      <w:r w:rsidR="009B1D5C">
        <w:t>position</w:t>
      </w:r>
      <w:r w:rsidR="00BE0825">
        <w:t xml:space="preserve"> </w:t>
      </w:r>
      <w:r w:rsidR="009B1D5C">
        <w:t xml:space="preserve">indispensable </w:t>
      </w:r>
      <w:r w:rsidR="005F7C25">
        <w:t>in maintaining</w:t>
      </w:r>
      <w:r w:rsidR="00BE0825">
        <w:t xml:space="preserve"> transparency, compliance, and the </w:t>
      </w:r>
      <w:r w:rsidR="005F7C25">
        <w:t xml:space="preserve">effortless </w:t>
      </w:r>
      <w:r w:rsidR="00BE0825">
        <w:t xml:space="preserve">functioning of </w:t>
      </w:r>
      <w:r w:rsidR="00171033">
        <w:t>c</w:t>
      </w:r>
      <w:r w:rsidR="00BE0825">
        <w:t xml:space="preserve">ity </w:t>
      </w:r>
      <w:r w:rsidR="00171033">
        <w:t>c</w:t>
      </w:r>
      <w:r w:rsidR="00BE0825">
        <w:t>ouncil and municipal processes</w:t>
      </w:r>
      <w:r>
        <w:t>; and</w:t>
      </w:r>
    </w:p>
    <w:p w:rsidR="008E7C04" w:rsidP="00BE0825" w:rsidRDefault="008E7C04" w14:paraId="1F36044B" w14:textId="77777777">
      <w:pPr>
        <w:pStyle w:val="scresolutionwhereas"/>
      </w:pPr>
    </w:p>
    <w:p w:rsidR="008E7C04" w:rsidP="00BE0825" w:rsidRDefault="0090793F" w14:paraId="2EDE161F" w14:textId="46E1B4C1">
      <w:pPr>
        <w:pStyle w:val="scresolutionwhereas"/>
      </w:pPr>
      <w:bookmarkStart w:name="wa_5d66b6499" w:id="5"/>
      <w:r>
        <w:t>W</w:t>
      </w:r>
      <w:bookmarkEnd w:id="5"/>
      <w:r>
        <w:t xml:space="preserve">hereas, </w:t>
      </w:r>
      <w:r w:rsidR="008E7C04">
        <w:t>she br</w:t>
      </w:r>
      <w:r w:rsidR="005F7C25">
        <w:t xml:space="preserve">ought to life </w:t>
      </w:r>
      <w:r w:rsidR="008E7C04">
        <w:t xml:space="preserve">the vision </w:t>
      </w:r>
      <w:r w:rsidRPr="008E7C04" w:rsidR="008E7C04">
        <w:t xml:space="preserve">from the Mayors Institute for City Design </w:t>
      </w:r>
      <w:r w:rsidR="008E7C04">
        <w:t xml:space="preserve">for the </w:t>
      </w:r>
      <w:r w:rsidR="00BE0825">
        <w:t>award-winning Soiree on State</w:t>
      </w:r>
      <w:r w:rsidR="005F7C25">
        <w:t xml:space="preserve"> and</w:t>
      </w:r>
      <w:r w:rsidRPr="005F7C25" w:rsidR="005F7C25">
        <w:t xml:space="preserve"> </w:t>
      </w:r>
      <w:r w:rsidR="005F7C25">
        <w:t>superintended other events</w:t>
      </w:r>
      <w:r w:rsidR="008E7C04">
        <w:t>. She</w:t>
      </w:r>
      <w:r w:rsidR="00BE0825">
        <w:t xml:space="preserve"> managed public buildings, contributing behind the scenes to many of the programs, initiatives, meetings, and community events that residents and staff </w:t>
      </w:r>
      <w:r w:rsidR="005F7C25">
        <w:t>have</w:t>
      </w:r>
      <w:r w:rsidR="00BE0825">
        <w:t xml:space="preserve"> enjoy</w:t>
      </w:r>
      <w:r w:rsidR="005F7C25">
        <w:t>ed</w:t>
      </w:r>
      <w:r w:rsidR="00BE0825">
        <w:t xml:space="preserve"> and </w:t>
      </w:r>
      <w:r w:rsidR="005F7C25">
        <w:t>come to depend</w:t>
      </w:r>
      <w:r w:rsidR="00BE0825">
        <w:t xml:space="preserve"> on</w:t>
      </w:r>
      <w:r w:rsidR="008E7C04">
        <w:t xml:space="preserve"> with </w:t>
      </w:r>
      <w:r w:rsidR="005F7C25">
        <w:t xml:space="preserve">sharp </w:t>
      </w:r>
      <w:r w:rsidR="00BE0825">
        <w:t xml:space="preserve">attention to detail, </w:t>
      </w:r>
      <w:r w:rsidR="005F7C25">
        <w:t>reliable</w:t>
      </w:r>
      <w:r w:rsidR="00BE0825">
        <w:t xml:space="preserve"> guidance, and </w:t>
      </w:r>
      <w:r w:rsidR="005F7C25">
        <w:t>devotion</w:t>
      </w:r>
      <w:r w:rsidR="00BE0825">
        <w:t xml:space="preserve"> to service</w:t>
      </w:r>
      <w:r w:rsidR="008E7C04">
        <w:t>; and</w:t>
      </w:r>
    </w:p>
    <w:p w:rsidR="008E7C04" w:rsidP="00BE0825" w:rsidRDefault="008E7C04" w14:paraId="495C7EE4" w14:textId="77777777">
      <w:pPr>
        <w:pStyle w:val="scresolutionwhereas"/>
      </w:pPr>
    </w:p>
    <w:p w:rsidR="008E7C04" w:rsidP="00BE0825" w:rsidRDefault="008E7C04" w14:paraId="0978A8B3" w14:textId="48E9C3F2">
      <w:pPr>
        <w:pStyle w:val="scresolutionwhereas"/>
      </w:pPr>
      <w:bookmarkStart w:name="wa_d1ed10bfc" w:id="6"/>
      <w:r>
        <w:t>W</w:t>
      </w:r>
      <w:bookmarkEnd w:id="6"/>
      <w:r>
        <w:t xml:space="preserve">hereas, Ms. Corder </w:t>
      </w:r>
      <w:r w:rsidR="005F7C25">
        <w:t>provided</w:t>
      </w:r>
      <w:r>
        <w:t xml:space="preserve"> leadership and </w:t>
      </w:r>
      <w:r w:rsidRPr="008E7C04">
        <w:t xml:space="preserve">organizational skills </w:t>
      </w:r>
      <w:r>
        <w:t xml:space="preserve">to </w:t>
      </w:r>
      <w:r w:rsidR="005F7C25">
        <w:t>far</w:t>
      </w:r>
      <w:r w:rsidRPr="005F7C25" w:rsidR="005F7C25">
        <w:t xml:space="preserve"> more than Soiree on State</w:t>
      </w:r>
      <w:r w:rsidR="005F7C25">
        <w:t xml:space="preserve">: </w:t>
      </w:r>
      <w:r w:rsidR="00BE0825">
        <w:t>the Bluegrass Festival, Fall Fest,</w:t>
      </w:r>
      <w:r w:rsidR="00F1370B">
        <w:t xml:space="preserve"> and</w:t>
      </w:r>
      <w:r w:rsidR="00BE0825">
        <w:t xml:space="preserve"> </w:t>
      </w:r>
      <w:r>
        <w:t>appreciation dinners</w:t>
      </w:r>
      <w:r w:rsidR="005F7C25">
        <w:t>.</w:t>
      </w:r>
      <w:r w:rsidR="00BE0825">
        <w:t xml:space="preserve"> </w:t>
      </w:r>
      <w:r w:rsidR="005F7C25">
        <w:t>S</w:t>
      </w:r>
      <w:r>
        <w:t xml:space="preserve">he </w:t>
      </w:r>
      <w:r w:rsidR="005F7C25">
        <w:t>helped to</w:t>
      </w:r>
      <w:r w:rsidR="00BE0825">
        <w:t xml:space="preserve"> develop the Cayce Art Lot </w:t>
      </w:r>
      <w:r w:rsidR="00F1370B">
        <w:t>and</w:t>
      </w:r>
      <w:r w:rsidR="00BE0825">
        <w:t xml:space="preserve"> </w:t>
      </w:r>
      <w:r w:rsidR="005F7C25">
        <w:t>to</w:t>
      </w:r>
      <w:r w:rsidR="00BE0825">
        <w:t xml:space="preserve"> creat</w:t>
      </w:r>
      <w:r w:rsidR="005F7C25">
        <w:t>e</w:t>
      </w:r>
      <w:r w:rsidR="00BE0825">
        <w:t xml:space="preserve"> the Cayce Cool Down, </w:t>
      </w:r>
      <w:r w:rsidR="005F7C25">
        <w:t>offering</w:t>
      </w:r>
      <w:r w:rsidR="00BE0825">
        <w:t xml:space="preserve"> leadership and </w:t>
      </w:r>
      <w:r>
        <w:t>assistance to</w:t>
      </w:r>
      <w:r w:rsidR="00BE0825">
        <w:t xml:space="preserve"> ensure </w:t>
      </w:r>
      <w:r w:rsidR="005F7C25">
        <w:t xml:space="preserve">that </w:t>
      </w:r>
      <w:r w:rsidR="00BE0825">
        <w:t xml:space="preserve">each </w:t>
      </w:r>
      <w:r w:rsidR="005F7C25">
        <w:t xml:space="preserve">program </w:t>
      </w:r>
      <w:r w:rsidR="005F7C25">
        <w:lastRenderedPageBreak/>
        <w:t xml:space="preserve">would be </w:t>
      </w:r>
      <w:r w:rsidR="00BE0825">
        <w:t>succes</w:t>
      </w:r>
      <w:r w:rsidR="005F7C25">
        <w:t>sful. With these added activities, she</w:t>
      </w:r>
      <w:r w:rsidR="00BE0825">
        <w:t xml:space="preserve"> faithfully </w:t>
      </w:r>
      <w:r w:rsidR="005F7964">
        <w:t>maintained</w:t>
      </w:r>
      <w:r w:rsidR="00BE0825">
        <w:t xml:space="preserve"> her </w:t>
      </w:r>
      <w:r w:rsidRPr="005F7C25" w:rsidR="005F7C25">
        <w:t xml:space="preserve">responsibilities </w:t>
      </w:r>
      <w:r w:rsidR="005F7C25">
        <w:t xml:space="preserve">as </w:t>
      </w:r>
      <w:r>
        <w:t>municipal c</w:t>
      </w:r>
      <w:r w:rsidR="00BE0825">
        <w:t xml:space="preserve">lerk and </w:t>
      </w:r>
      <w:r w:rsidR="005F7964">
        <w:t xml:space="preserve">continued to care for the </w:t>
      </w:r>
      <w:r w:rsidR="00BE0825">
        <w:t>public buildings on campus</w:t>
      </w:r>
      <w:r>
        <w:t>; and</w:t>
      </w:r>
    </w:p>
    <w:p w:rsidR="008E7C04" w:rsidP="00BE0825" w:rsidRDefault="008E7C04" w14:paraId="267ECF20" w14:textId="77777777">
      <w:pPr>
        <w:pStyle w:val="scresolutionwhereas"/>
      </w:pPr>
    </w:p>
    <w:p w:rsidR="008A7625" w:rsidP="00BE0825" w:rsidRDefault="008E7C04" w14:paraId="44F28955" w14:textId="4D80D741">
      <w:pPr>
        <w:pStyle w:val="scresolutionwhereas"/>
      </w:pPr>
      <w:bookmarkStart w:name="wa_acecc645f" w:id="7"/>
      <w:r>
        <w:t>W</w:t>
      </w:r>
      <w:bookmarkEnd w:id="7"/>
      <w:r>
        <w:t>hereas</w:t>
      </w:r>
      <w:r w:rsidR="00BE0825">
        <w:t xml:space="preserve">, </w:t>
      </w:r>
      <w:r w:rsidRPr="005F7C25" w:rsidR="005F7C25">
        <w:t xml:space="preserve">the members </w:t>
      </w:r>
      <w:r w:rsidR="005F7964">
        <w:t xml:space="preserve">of </w:t>
      </w:r>
      <w:r w:rsidR="00BE0825">
        <w:t xml:space="preserve">the South Carolina </w:t>
      </w:r>
      <w:r w:rsidR="005F7C25">
        <w:t>House of Representatives</w:t>
      </w:r>
      <w:r w:rsidR="00BE0825">
        <w:t xml:space="preserve"> </w:t>
      </w:r>
      <w:r w:rsidR="005F7C25">
        <w:t>appreciate citizens who serve the cities of our State</w:t>
      </w:r>
      <w:r w:rsidR="005F7964">
        <w:t xml:space="preserve"> with distinction</w:t>
      </w:r>
      <w:r w:rsidR="005F7C25">
        <w:t>, like Mendy Corder</w:t>
      </w:r>
      <w:r w:rsidR="005F7964">
        <w:t>,</w:t>
      </w:r>
      <w:r w:rsidR="005F7C25">
        <w:t xml:space="preserve"> </w:t>
      </w:r>
      <w:r w:rsidR="005F7964">
        <w:t>with</w:t>
      </w:r>
      <w:r w:rsidRPr="005F7C25" w:rsidR="005F7C25">
        <w:t xml:space="preserve"> years of distinguished service to City of Cayce, </w:t>
      </w:r>
      <w:r w:rsidR="005F7964">
        <w:t xml:space="preserve">and they </w:t>
      </w:r>
      <w:r w:rsidR="00BE0825">
        <w:t>wish her many years of enjoyment in her well</w:t>
      </w:r>
      <w:r w:rsidR="00E86405">
        <w:noBreakHyphen/>
      </w:r>
      <w:r w:rsidR="00BE0825">
        <w:t>earned retirement</w:t>
      </w:r>
      <w:r w:rsidR="00E86405"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06CAADB">
      <w:pPr>
        <w:pStyle w:val="scresolutionbody"/>
      </w:pPr>
      <w:bookmarkStart w:name="up_357a09ce0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A780C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324DF53">
      <w:pPr>
        <w:pStyle w:val="scresolutionmembers"/>
      </w:pPr>
      <w:bookmarkStart w:name="up_cc572a415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A780C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BE0825" w:rsidR="00BE0825">
        <w:t xml:space="preserve">recognize and honor </w:t>
      </w:r>
      <w:r w:rsidR="00BE0825">
        <w:t>Mendy Corder</w:t>
      </w:r>
      <w:r w:rsidRPr="00BE0825" w:rsidR="00BE0825">
        <w:t xml:space="preserve">, </w:t>
      </w:r>
      <w:r w:rsidR="008E7C04">
        <w:t>municipal clerk for the City of Cayce</w:t>
      </w:r>
      <w:r w:rsidRPr="00BE0825" w:rsidR="00BE0825">
        <w:t xml:space="preserve">, </w:t>
      </w:r>
      <w:r w:rsidR="005F7964">
        <w:t>as she retires after twenty-nine years</w:t>
      </w:r>
      <w:r w:rsidRPr="00BE0825" w:rsidR="00BE0825">
        <w:t xml:space="preserve"> of </w:t>
      </w:r>
      <w:r w:rsidR="005F7964">
        <w:t>outstanding</w:t>
      </w:r>
      <w:r w:rsidRPr="00BE0825" w:rsidR="00BE0825">
        <w:t xml:space="preserve"> service and wish her </w:t>
      </w:r>
      <w:r w:rsidR="005F7964">
        <w:t>much happiness in her well-deserved retirement</w:t>
      </w:r>
      <w:r w:rsidRPr="00BE0825" w:rsidR="00BE0825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D106956">
      <w:pPr>
        <w:pStyle w:val="scresolutionbody"/>
      </w:pPr>
      <w:bookmarkStart w:name="up_46358ec8b" w:id="10"/>
      <w:r w:rsidRPr="00040E43">
        <w:t>B</w:t>
      </w:r>
      <w:bookmarkEnd w:id="10"/>
      <w:r w:rsidRPr="00040E43">
        <w:t>e it further resolved that a copy of this resolution be presented to</w:t>
      </w:r>
      <w:r w:rsidRPr="00040E43" w:rsidR="00B9105E">
        <w:t xml:space="preserve"> </w:t>
      </w:r>
      <w:r w:rsidRPr="00E86405" w:rsidR="00E86405">
        <w:t>Mendy Corder</w:t>
      </w:r>
      <w:r w:rsidR="00E86405">
        <w:t>.</w:t>
      </w:r>
    </w:p>
    <w:p w:rsidRPr="00040E43" w:rsidR="005F7964" w:rsidP="005F7964" w:rsidRDefault="00787728" w14:paraId="7D5F3440" w14:textId="759BFB47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5F7964" w:rsidSect="001341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3EEE660" w:rsidR="007003E1" w:rsidRDefault="002A20A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5E3B58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A780C">
              <w:rPr>
                <w:noProof/>
              </w:rPr>
              <w:t>LC-0450DG-GM26.docx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1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145"/>
    <w:rsid w:val="00040E43"/>
    <w:rsid w:val="00047DD5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28DB"/>
    <w:rsid w:val="001035F1"/>
    <w:rsid w:val="0010776B"/>
    <w:rsid w:val="00133E66"/>
    <w:rsid w:val="001341D0"/>
    <w:rsid w:val="001347EE"/>
    <w:rsid w:val="00136B38"/>
    <w:rsid w:val="001373F6"/>
    <w:rsid w:val="001435A3"/>
    <w:rsid w:val="00146ED3"/>
    <w:rsid w:val="00151044"/>
    <w:rsid w:val="001645C7"/>
    <w:rsid w:val="00171033"/>
    <w:rsid w:val="00180A91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1BAE"/>
    <w:rsid w:val="001F75F9"/>
    <w:rsid w:val="002017E6"/>
    <w:rsid w:val="00205238"/>
    <w:rsid w:val="00211B4F"/>
    <w:rsid w:val="00227581"/>
    <w:rsid w:val="002321B6"/>
    <w:rsid w:val="00232912"/>
    <w:rsid w:val="0025001F"/>
    <w:rsid w:val="00250967"/>
    <w:rsid w:val="002543C8"/>
    <w:rsid w:val="0025541D"/>
    <w:rsid w:val="002635C9"/>
    <w:rsid w:val="0028288D"/>
    <w:rsid w:val="00284AAE"/>
    <w:rsid w:val="002B451A"/>
    <w:rsid w:val="002C22D5"/>
    <w:rsid w:val="002D55D2"/>
    <w:rsid w:val="002E5912"/>
    <w:rsid w:val="002F4473"/>
    <w:rsid w:val="00301B21"/>
    <w:rsid w:val="00325348"/>
    <w:rsid w:val="00325862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E7207"/>
    <w:rsid w:val="003F6D79"/>
    <w:rsid w:val="003F6E8C"/>
    <w:rsid w:val="0041760A"/>
    <w:rsid w:val="00417C01"/>
    <w:rsid w:val="004252D4"/>
    <w:rsid w:val="004278AC"/>
    <w:rsid w:val="00432484"/>
    <w:rsid w:val="00436096"/>
    <w:rsid w:val="004403BD"/>
    <w:rsid w:val="00445F7A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145E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5E3B58"/>
    <w:rsid w:val="005F7964"/>
    <w:rsid w:val="005F7C25"/>
    <w:rsid w:val="00605102"/>
    <w:rsid w:val="006053F5"/>
    <w:rsid w:val="00611909"/>
    <w:rsid w:val="006215AA"/>
    <w:rsid w:val="00626723"/>
    <w:rsid w:val="00627DCA"/>
    <w:rsid w:val="00666E48"/>
    <w:rsid w:val="00670F2F"/>
    <w:rsid w:val="006753D8"/>
    <w:rsid w:val="006913C9"/>
    <w:rsid w:val="0069470D"/>
    <w:rsid w:val="006B1590"/>
    <w:rsid w:val="006D58AA"/>
    <w:rsid w:val="006E4451"/>
    <w:rsid w:val="006E655C"/>
    <w:rsid w:val="006E69E6"/>
    <w:rsid w:val="006F4F2E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A780C"/>
    <w:rsid w:val="008B4AC4"/>
    <w:rsid w:val="008C3A19"/>
    <w:rsid w:val="008D05D1"/>
    <w:rsid w:val="008E1DCA"/>
    <w:rsid w:val="008E7C04"/>
    <w:rsid w:val="008F0F33"/>
    <w:rsid w:val="008F4429"/>
    <w:rsid w:val="009059FF"/>
    <w:rsid w:val="0090793F"/>
    <w:rsid w:val="0092634F"/>
    <w:rsid w:val="009270BA"/>
    <w:rsid w:val="0094021A"/>
    <w:rsid w:val="00953783"/>
    <w:rsid w:val="0096528D"/>
    <w:rsid w:val="00965B3F"/>
    <w:rsid w:val="009B1D5C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43FAF"/>
    <w:rsid w:val="00A64E80"/>
    <w:rsid w:val="00A66C6B"/>
    <w:rsid w:val="00A7261B"/>
    <w:rsid w:val="00A72BCD"/>
    <w:rsid w:val="00A74015"/>
    <w:rsid w:val="00A741D9"/>
    <w:rsid w:val="00A833AB"/>
    <w:rsid w:val="00A95560"/>
    <w:rsid w:val="00A970B8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560A8"/>
    <w:rsid w:val="00B6480F"/>
    <w:rsid w:val="00B64FFF"/>
    <w:rsid w:val="00B703CB"/>
    <w:rsid w:val="00B7267F"/>
    <w:rsid w:val="00B87955"/>
    <w:rsid w:val="00B879A5"/>
    <w:rsid w:val="00B9052D"/>
    <w:rsid w:val="00B9105E"/>
    <w:rsid w:val="00BC1E62"/>
    <w:rsid w:val="00BC695A"/>
    <w:rsid w:val="00BD086A"/>
    <w:rsid w:val="00BD4498"/>
    <w:rsid w:val="00BE0825"/>
    <w:rsid w:val="00BE3C22"/>
    <w:rsid w:val="00BE46CD"/>
    <w:rsid w:val="00C02C1B"/>
    <w:rsid w:val="00C03073"/>
    <w:rsid w:val="00C0345E"/>
    <w:rsid w:val="00C21775"/>
    <w:rsid w:val="00C21ABE"/>
    <w:rsid w:val="00C233CA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24522"/>
    <w:rsid w:val="00D31310"/>
    <w:rsid w:val="00D37AF8"/>
    <w:rsid w:val="00D55053"/>
    <w:rsid w:val="00D66B80"/>
    <w:rsid w:val="00D73A67"/>
    <w:rsid w:val="00D8028D"/>
    <w:rsid w:val="00D970A9"/>
    <w:rsid w:val="00DA0603"/>
    <w:rsid w:val="00DB1F5E"/>
    <w:rsid w:val="00DC47B1"/>
    <w:rsid w:val="00DF3845"/>
    <w:rsid w:val="00E071A0"/>
    <w:rsid w:val="00E32D96"/>
    <w:rsid w:val="00E41911"/>
    <w:rsid w:val="00E44B57"/>
    <w:rsid w:val="00E63FCC"/>
    <w:rsid w:val="00E658FD"/>
    <w:rsid w:val="00E86405"/>
    <w:rsid w:val="00E866E1"/>
    <w:rsid w:val="00E92EEF"/>
    <w:rsid w:val="00E95B4E"/>
    <w:rsid w:val="00E976E9"/>
    <w:rsid w:val="00E97AB4"/>
    <w:rsid w:val="00EA150E"/>
    <w:rsid w:val="00EB0F12"/>
    <w:rsid w:val="00EC5F01"/>
    <w:rsid w:val="00ED7B12"/>
    <w:rsid w:val="00EF2368"/>
    <w:rsid w:val="00EF3015"/>
    <w:rsid w:val="00EF3B2A"/>
    <w:rsid w:val="00EF5F4D"/>
    <w:rsid w:val="00F02C5C"/>
    <w:rsid w:val="00F1370B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0225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A9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A9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A9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0A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A9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80A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A9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80A91"/>
  </w:style>
  <w:style w:type="character" w:styleId="LineNumber">
    <w:name w:val="line number"/>
    <w:basedOn w:val="DefaultParagraphFont"/>
    <w:uiPriority w:val="99"/>
    <w:semiHidden/>
    <w:unhideWhenUsed/>
    <w:rsid w:val="00180A91"/>
  </w:style>
  <w:style w:type="paragraph" w:customStyle="1" w:styleId="BillDots">
    <w:name w:val="Bill Dots"/>
    <w:basedOn w:val="Normal"/>
    <w:qFormat/>
    <w:rsid w:val="00180A9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180A9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0A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A9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0A91"/>
    <w:pPr>
      <w:ind w:left="720"/>
      <w:contextualSpacing/>
    </w:pPr>
  </w:style>
  <w:style w:type="paragraph" w:customStyle="1" w:styleId="scbillheader">
    <w:name w:val="sc_bill_header"/>
    <w:qFormat/>
    <w:rsid w:val="00180A9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180A9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180A9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180A9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180A9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180A9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180A9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180A9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180A9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180A9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180A9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180A9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180A9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180A9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80A9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80A9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80A9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80A9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180A9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80A9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180A91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180A9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180A9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180A9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180A9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180A9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80A9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180A9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180A9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180A91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180A9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180A9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180A9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180A9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180A9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180A9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180A9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180A9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180A9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180A9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180A9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180A9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180A9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180A9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180A9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180A9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180A9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180A9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80A9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80A9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80A9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180A9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180A9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180A9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180A9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80A9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80A9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80A9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180A9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180A91"/>
    <w:rPr>
      <w:color w:val="808080"/>
    </w:rPr>
  </w:style>
  <w:style w:type="paragraph" w:customStyle="1" w:styleId="sctablecodifiedsection">
    <w:name w:val="sc_table_codified_section"/>
    <w:qFormat/>
    <w:rsid w:val="00180A91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180A91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180A91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180A91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80A91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180A91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180A91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180A9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180A9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180A9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180A9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180A9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180A91"/>
    <w:rPr>
      <w:strike/>
      <w:dstrike w:val="0"/>
    </w:rPr>
  </w:style>
  <w:style w:type="character" w:customStyle="1" w:styleId="scstrikeblue">
    <w:name w:val="sc_strike_blue"/>
    <w:uiPriority w:val="1"/>
    <w:qFormat/>
    <w:rsid w:val="00180A91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180A91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180A9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80A91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0A91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80A9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180A91"/>
  </w:style>
  <w:style w:type="paragraph" w:customStyle="1" w:styleId="scbillendxx">
    <w:name w:val="sc_bill_end_xx"/>
    <w:qFormat/>
    <w:rsid w:val="00180A91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180A91"/>
  </w:style>
  <w:style w:type="character" w:customStyle="1" w:styleId="scresolutionbody1">
    <w:name w:val="sc_resolution_body1"/>
    <w:uiPriority w:val="1"/>
    <w:qFormat/>
    <w:rsid w:val="00180A91"/>
  </w:style>
  <w:style w:type="character" w:styleId="Strong">
    <w:name w:val="Strong"/>
    <w:basedOn w:val="DefaultParagraphFont"/>
    <w:uiPriority w:val="22"/>
    <w:qFormat/>
    <w:rsid w:val="00180A91"/>
    <w:rPr>
      <w:b/>
      <w:bCs/>
    </w:rPr>
  </w:style>
  <w:style w:type="character" w:customStyle="1" w:styleId="scamendhouse">
    <w:name w:val="sc_amend_house"/>
    <w:uiPriority w:val="1"/>
    <w:qFormat/>
    <w:rsid w:val="00180A91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180A91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180A91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180A91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180A91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3258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219&amp;session=126&amp;summary=B" TargetMode="External" Id="R5933ff3884064b0d" /><Relationship Type="http://schemas.openxmlformats.org/officeDocument/2006/relationships/hyperlink" Target="https://www.scstatehouse.gov/sess126_2025-2026/prever/5219_20260224.docx" TargetMode="External" Id="Rb4ab6c028cb64ad9" /><Relationship Type="http://schemas.openxmlformats.org/officeDocument/2006/relationships/hyperlink" Target="h:\hj\20260224.docx" TargetMode="External" Id="R64559e76637043f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1E1BAE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911A04"/>
    <w:rsid w:val="00A22407"/>
    <w:rsid w:val="00AA6F82"/>
    <w:rsid w:val="00BE097C"/>
    <w:rsid w:val="00E216F6"/>
    <w:rsid w:val="00E63FCC"/>
    <w:rsid w:val="00EA266C"/>
    <w:rsid w:val="00EB0F12"/>
    <w:rsid w:val="00EB6DDA"/>
    <w:rsid w:val="00EE2B2C"/>
    <w:rsid w:val="00EF3015"/>
    <w:rsid w:val="00EF3B2A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1A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a1aae32b-c40d-46bf-8ee9-baa19d6d9479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2026-02-24T00:00:00-05:00</T_BILL_DT_VERSION>
  <T_BILL_D_HOUSEINTRODATE>2026-02-24</T_BILL_D_HOUSEINTRODATE>
  <T_BILL_D_INTRODATE>2026-02-24</T_BILL_D_INTRODATE>
  <T_BILL_N_INTERNALVERSIONNUMBER>1</T_BILL_N_INTERNALVERSIONNUMBER>
  <T_BILL_N_SESSION>126</T_BILL_N_SESSION>
  <T_BILL_N_VERSIONNUMBER>1</T_BILL_N_VERSIONNUMBER>
  <T_BILL_N_YEAR>2026</T_BILL_N_YEAR>
  <T_BILL_REQUEST_REQUEST>54abc459-4d88-46c7-935c-258f010cdc92</T_BILL_REQUEST_REQUEST>
  <T_BILL_R_ORIGINALDRAFT>ad21c7c8-f5aa-403f-921f-cebd77bf177a</T_BILL_R_ORIGINALDRAFT>
  <T_BILL_SPONSOR_SPONSOR>bee10440-62fb-493a-9763-ae2b2f56f9c2</T_BILL_SPONSOR_SPONSOR>
  <T_BILL_T_BILLNAME>[5219]</T_BILL_T_BILLNAME>
  <T_BILL_T_BILLNUMBER>5219</T_BILL_T_BILLNUMBER>
  <T_BILL_T_BILLTITLE>TO RECOGNIZE AND HONOR Mendy Corder, municipal clerk for the City of Cayce, as she RETIREs AFTER twenty-nine years OF outstanding SERVICE, AND TO WISH HER much HAPPINESS IN HER well-deserved retirement.</T_BILL_T_BILLTITLE>
  <T_BILL_T_CHAMBER>house</T_BILL_T_CHAMBER>
  <T_BILL_T_FILENAME> </T_BILL_T_FILENAME>
  <T_BILL_T_LEGTYPE>resolution</T_BILL_T_LEGTYPE>
  <T_BILL_T_RATNUMBERSTRING>HNone</T_BILL_T_RATNUMBERSTRING>
  <T_BILL_T_SUBJECT>Mendy Corder retirement</T_BILL_T_SUBJECT>
  <T_BILL_UR_DRAFTER>davidgood@scstatehouse.gov</T_BILL_UR_DRAFTER>
  <T_BILL_UR_DRAFTINGASSISTANT>chrischarlton@scstatehouse.gov</T_BILL_UR_DRAFTINGASSISTANT>
  <T_BILL_UR_RESOLUTIONWRITER>gailmoore@scstatehouse.gov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1F7703-3C3D-4920-9547-AF5AFE38AFED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2563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Chris Charlton</cp:lastModifiedBy>
  <cp:revision>4</cp:revision>
  <cp:lastPrinted>2026-02-18T22:42:00Z</cp:lastPrinted>
  <dcterms:created xsi:type="dcterms:W3CDTF">2026-02-19T16:42:00Z</dcterms:created>
  <dcterms:modified xsi:type="dcterms:W3CDTF">2026-02-19T16:42:00Z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