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5240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Caskey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LC-0506CM26.docx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24,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Education and Public Works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Special restricted driver's license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2/24/2026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a475c0498f7847bc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56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2/24/2026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Education and Public Works</w:t>
      </w:r>
      <w:r>
        <w:t xml:space="preserve"> (</w:t>
      </w:r>
      <w:hyperlink w:history="true" r:id="R2227b6fadfbd4df3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56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56c7697dbf084cea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d7a6420a62094c58">
        <w:r>
          <w:rPr>
            <w:rStyle w:val="Hyperlink"/>
            <w:u w:val="single"/>
          </w:rPr>
          <w:t>02/24/2026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7511D57D" w14:textId="77777777">
      <w:pPr>
        <w:pStyle w:val="scemptylineheader"/>
      </w:pPr>
      <w:bookmarkStart w:name="open_doc_here" w:id="0"/>
      <w:bookmarkEnd w:id="0"/>
    </w:p>
    <w:p w:rsidRPr="00BB0725" w:rsidR="00A73EFA" w:rsidP="00BB0725" w:rsidRDefault="00A73EFA" w14:paraId="4837FFCD" w14:textId="77777777">
      <w:pPr>
        <w:pStyle w:val="scemptylineheader"/>
      </w:pPr>
    </w:p>
    <w:p w:rsidRPr="00BB0725" w:rsidR="00A73EFA" w:rsidP="00BB0725" w:rsidRDefault="00A73EFA" w14:paraId="275D468C" w14:textId="77777777">
      <w:pPr>
        <w:pStyle w:val="scemptylineheader"/>
      </w:pPr>
    </w:p>
    <w:p w:rsidRPr="00DF3B44" w:rsidR="00A73EFA" w:rsidP="00B7592C" w:rsidRDefault="00A73EFA" w14:paraId="406831FD" w14:textId="77777777">
      <w:pPr>
        <w:pStyle w:val="scemptylineheader"/>
      </w:pPr>
    </w:p>
    <w:p w:rsidRPr="00DF3B44" w:rsidR="00A73EFA" w:rsidP="00B7592C" w:rsidRDefault="00A73EFA" w14:paraId="78529B89" w14:textId="77777777">
      <w:pPr>
        <w:pStyle w:val="scemptylineheader"/>
      </w:pPr>
    </w:p>
    <w:p w:rsidRPr="00DF3B44" w:rsidR="00A73EFA" w:rsidP="00B7592C" w:rsidRDefault="00A73EFA" w14:paraId="1425D4CD" w14:textId="77777777">
      <w:pPr>
        <w:pStyle w:val="scemptylineheader"/>
      </w:pPr>
    </w:p>
    <w:p w:rsidRPr="00DF3B44" w:rsidR="002C3463" w:rsidP="00037F04" w:rsidRDefault="002C3463" w14:paraId="0A618408" w14:textId="77777777">
      <w:pPr>
        <w:pStyle w:val="scemptylineheader"/>
      </w:pPr>
    </w:p>
    <w:p w:rsidRPr="00DF3B44" w:rsidR="008E61A1" w:rsidP="00446987" w:rsidRDefault="008E61A1" w14:paraId="5A12EC4A" w14:textId="77777777">
      <w:pPr>
        <w:pStyle w:val="scemptylineheader"/>
      </w:pPr>
    </w:p>
    <w:p w:rsidRPr="00DF3B44" w:rsidR="002C3463" w:rsidP="00EB120E" w:rsidRDefault="002C3463" w14:paraId="22FFB45E" w14:textId="77777777">
      <w:pPr>
        <w:pStyle w:val="scbillheader"/>
      </w:pPr>
      <w:r w:rsidRPr="00DF3B44">
        <w:t>A bill</w:t>
      </w:r>
    </w:p>
    <w:p w:rsidRPr="00DF3B44" w:rsidR="002C3463" w:rsidP="001164F9" w:rsidRDefault="002C3463" w14:paraId="46B739B0" w14:textId="77777777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B07827" w14:paraId="7E2CEFF9" w14:textId="55D0F877">
          <w:pPr>
            <w:pStyle w:val="scbilltitle"/>
          </w:pPr>
          <w:r>
            <w:t xml:space="preserve">TO AMEND THE SOUTH CAROLINA CODE OF LAWS BY AMENDING SECTION 56‑1‑180, RELATING TO SPECIAL RESTRICTED DRIVER’S LICENSES, SO AS TO PROVIDE THAT A MINOR WITH A SPECIAL RESTRICTED DRIVER’S LICENSE MAY </w:t>
          </w:r>
          <w:r w:rsidR="0000379E">
            <w:t xml:space="preserve">NOT </w:t>
          </w:r>
          <w:r>
            <w:t xml:space="preserve">OPERATE A VEHICLE </w:t>
          </w:r>
          <w:r w:rsidR="0000379E">
            <w:t>BETWEEN MIDNIGHT AND FIVE O’CLOCK A.M. UNLESS ACCOMPANIED BY A LICENSED DRIVER</w:t>
          </w:r>
          <w:r>
            <w:t>.</w:t>
          </w:r>
        </w:p>
      </w:sdtContent>
    </w:sdt>
    <w:bookmarkStart w:name="at_9c3317263" w:displacedByCustomXml="prev" w:id="1"/>
    <w:bookmarkEnd w:id="1"/>
    <w:p w:rsidRPr="00DF3B44" w:rsidR="006C18F0" w:rsidP="006C18F0" w:rsidRDefault="006C18F0" w14:paraId="1CFF17E6" w14:textId="77777777">
      <w:pPr>
        <w:pStyle w:val="scbillwhereasclause"/>
      </w:pPr>
    </w:p>
    <w:p w:rsidRPr="0094541D" w:rsidR="007E06BB" w:rsidP="0094541D" w:rsidRDefault="002C3463" w14:paraId="01449086" w14:textId="77777777">
      <w:pPr>
        <w:pStyle w:val="scenactingwords"/>
      </w:pPr>
      <w:bookmarkStart w:name="ew_337962379" w:id="2"/>
      <w:r w:rsidRPr="0094541D">
        <w:t>B</w:t>
      </w:r>
      <w:bookmarkEnd w:id="2"/>
      <w:r w:rsidRPr="0094541D">
        <w:t>e it enacted by the General Assembly of the State of South Carolina:</w:t>
      </w:r>
    </w:p>
    <w:p w:rsidR="00785DAC" w:rsidP="00785DAC" w:rsidRDefault="00785DAC" w14:paraId="3E692079" w14:textId="77777777">
      <w:pPr>
        <w:pStyle w:val="scemptyline"/>
      </w:pPr>
    </w:p>
    <w:p w:rsidR="00785DAC" w:rsidP="00785DAC" w:rsidRDefault="00785DAC" w14:paraId="620F99D9" w14:textId="77777777">
      <w:pPr>
        <w:pStyle w:val="scdirectionallanguage"/>
      </w:pPr>
      <w:bookmarkStart w:name="bs_num_1_218a2cc19" w:id="3"/>
      <w:r>
        <w:t>S</w:t>
      </w:r>
      <w:bookmarkEnd w:id="3"/>
      <w:r>
        <w:t>ECTION 1.</w:t>
      </w:r>
      <w:r>
        <w:tab/>
      </w:r>
      <w:bookmarkStart w:name="dl_488fc1df0" w:id="4"/>
      <w:r>
        <w:t>S</w:t>
      </w:r>
      <w:bookmarkEnd w:id="4"/>
      <w:r>
        <w:t>ection 56‑1‑180(B) of the S.C. Code is amended to read:</w:t>
      </w:r>
    </w:p>
    <w:p w:rsidR="001C6A51" w:rsidRDefault="001C6A51" w14:paraId="0B8E019C" w14:textId="77777777">
      <w:pPr>
        <w:pStyle w:val="sccodifiedsection"/>
      </w:pPr>
    </w:p>
    <w:p w:rsidR="001C6A51" w:rsidRDefault="001C6A51" w14:paraId="61E0871A" w14:textId="0B684056">
      <w:pPr>
        <w:pStyle w:val="sccodifiedsection"/>
      </w:pPr>
      <w:bookmarkStart w:name="cs_T56C1N180_993366f21" w:id="5"/>
      <w:r>
        <w:tab/>
      </w:r>
      <w:bookmarkStart w:name="ss_T56C1N180SB_lv1_013a8056f" w:id="6"/>
      <w:bookmarkEnd w:id="5"/>
      <w:r>
        <w:t>(</w:t>
      </w:r>
      <w:bookmarkEnd w:id="6"/>
      <w:r>
        <w:t xml:space="preserve">B) A special restricted </w:t>
      </w:r>
      <w:r w:rsidR="00B07827">
        <w:t xml:space="preserve">driver’s </w:t>
      </w:r>
      <w:r>
        <w:t xml:space="preserve">license is valid only in the operation vehicles during daylight hours. The holder of a special restricted </w:t>
      </w:r>
      <w:r w:rsidR="00B07827">
        <w:t xml:space="preserve">driver’s </w:t>
      </w:r>
      <w:r>
        <w:t xml:space="preserve">license must be accompanied by a licensed adult, twenty‑one years of age or older after six </w:t>
      </w:r>
      <w:r w:rsidR="00B07827">
        <w:t xml:space="preserve">o’clock </w:t>
      </w:r>
      <w:r>
        <w:t xml:space="preserve">p.m. or eight </w:t>
      </w:r>
      <w:r w:rsidR="0051105B">
        <w:t xml:space="preserve">o’clock </w:t>
      </w:r>
      <w:r>
        <w:t xml:space="preserve">p.m. during daylight saving time. The holder of a special restricted </w:t>
      </w:r>
      <w:r w:rsidR="00B07827">
        <w:t xml:space="preserve">driver’s </w:t>
      </w:r>
      <w:r>
        <w:t xml:space="preserve">license may not drive between midnight and </w:t>
      </w:r>
      <w:r>
        <w:rPr>
          <w:rStyle w:val="scstrike"/>
        </w:rPr>
        <w:t>six</w:t>
      </w:r>
      <w:r>
        <w:t xml:space="preserve"> </w:t>
      </w:r>
      <w:r w:rsidR="00D1593A">
        <w:rPr>
          <w:rStyle w:val="scinsert"/>
        </w:rPr>
        <w:t xml:space="preserve">five </w:t>
      </w:r>
      <w:r w:rsidR="00B07827">
        <w:t xml:space="preserve">o’clock </w:t>
      </w:r>
      <w:r>
        <w:t>a.m. unless accompanied by any licensed individual listed in Section 56‑1‑100(A</w:t>
      </w:r>
      <w:proofErr w:type="gramStart"/>
      <w:r>
        <w:t>)(</w:t>
      </w:r>
      <w:proofErr w:type="gramEnd"/>
      <w:r>
        <w:t>1‑7). The accompanying driver must:</w:t>
      </w:r>
    </w:p>
    <w:p w:rsidR="00283592" w:rsidRDefault="001C6A51" w14:paraId="7DABCA95" w14:textId="2D2FA04E">
      <w:pPr>
        <w:pStyle w:val="sccodifiedsection"/>
      </w:pPr>
      <w:r>
        <w:tab/>
      </w:r>
      <w:r>
        <w:tab/>
      </w:r>
      <w:bookmarkStart w:name="ss_T56C1N180S1_lv2_a5191b3e2" w:id="7"/>
      <w:r>
        <w:t>(</w:t>
      </w:r>
      <w:bookmarkEnd w:id="7"/>
      <w:r>
        <w:t>1) occupy a seat beside the conditional license holder when the conditional license holder is operating a motor vehicle;</w:t>
      </w:r>
      <w:r w:rsidR="00B07827">
        <w:t xml:space="preserve"> </w:t>
      </w:r>
      <w:r>
        <w:t>or</w:t>
      </w:r>
    </w:p>
    <w:p w:rsidR="00283592" w:rsidRDefault="001C6A51" w14:paraId="4287A3AD" w14:textId="77777777">
      <w:pPr>
        <w:pStyle w:val="sccodifiedsection"/>
      </w:pPr>
      <w:r>
        <w:tab/>
      </w:r>
      <w:r>
        <w:tab/>
      </w:r>
      <w:bookmarkStart w:name="ss_T56C1N180S2_lv2_adae9482b" w:id="8"/>
      <w:r>
        <w:t>(</w:t>
      </w:r>
      <w:bookmarkEnd w:id="8"/>
      <w:r>
        <w:t>2) be within a safe viewing distance of the conditional license holder when the conditional license holder is operating a motorcycle or a moped.</w:t>
      </w:r>
    </w:p>
    <w:p w:rsidRPr="00DF3B44" w:rsidR="007E06BB" w:rsidP="00787433" w:rsidRDefault="007E06BB" w14:paraId="689EECE7" w14:textId="77777777">
      <w:pPr>
        <w:pStyle w:val="scemptyline"/>
      </w:pPr>
    </w:p>
    <w:p w:rsidRPr="00DF3B44" w:rsidR="007A10F1" w:rsidP="007A10F1" w:rsidRDefault="00E27805" w14:paraId="33F33794" w14:textId="77777777">
      <w:pPr>
        <w:pStyle w:val="scnoncodifiedsection"/>
      </w:pPr>
      <w:bookmarkStart w:name="bs_num_2_lastsection" w:id="9"/>
      <w:bookmarkStart w:name="eff_date_section" w:id="10"/>
      <w:r w:rsidRPr="00DF3B44">
        <w:t>S</w:t>
      </w:r>
      <w:bookmarkEnd w:id="9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10"/>
    </w:p>
    <w:p w:rsidRPr="00DF3B44" w:rsidR="005516F6" w:rsidP="009E4191" w:rsidRDefault="007A10F1" w14:paraId="14A8048E" w14:textId="77777777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1401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C3878" w14:textId="77777777" w:rsidR="003C60AA" w:rsidRDefault="003C60AA" w:rsidP="0010329A">
      <w:pPr>
        <w:spacing w:after="0" w:line="240" w:lineRule="auto"/>
      </w:pPr>
      <w:r>
        <w:separator/>
      </w:r>
    </w:p>
    <w:p w14:paraId="14DF3BF9" w14:textId="77777777" w:rsidR="003C60AA" w:rsidRDefault="003C60AA"/>
  </w:endnote>
  <w:endnote w:type="continuationSeparator" w:id="0">
    <w:p w14:paraId="1FC76AD1" w14:textId="77777777" w:rsidR="003C60AA" w:rsidRDefault="003C60AA" w:rsidP="0010329A">
      <w:pPr>
        <w:spacing w:after="0" w:line="240" w:lineRule="auto"/>
      </w:pPr>
      <w:r>
        <w:continuationSeparator/>
      </w:r>
    </w:p>
    <w:p w14:paraId="40599E1B" w14:textId="77777777" w:rsidR="003C60AA" w:rsidRDefault="003C60AA"/>
  </w:endnote>
  <w:endnote w:type="continuationNotice" w:id="1">
    <w:p w14:paraId="03473C9F" w14:textId="77777777" w:rsidR="003C60AA" w:rsidRDefault="003C60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EFF31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732E38" w14:textId="510EF2CA" w:rsidR="00685035" w:rsidRPr="007B4AF7" w:rsidRDefault="00972133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C4F98">
              <w:t>[5240]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4C4F98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09A5F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0ABD5" w14:textId="77777777" w:rsidR="003C60AA" w:rsidRDefault="003C60AA" w:rsidP="0010329A">
      <w:pPr>
        <w:spacing w:after="0" w:line="240" w:lineRule="auto"/>
      </w:pPr>
      <w:r>
        <w:separator/>
      </w:r>
    </w:p>
    <w:p w14:paraId="598CFE11" w14:textId="77777777" w:rsidR="003C60AA" w:rsidRDefault="003C60AA"/>
  </w:footnote>
  <w:footnote w:type="continuationSeparator" w:id="0">
    <w:p w14:paraId="249DC920" w14:textId="77777777" w:rsidR="003C60AA" w:rsidRDefault="003C60AA" w:rsidP="0010329A">
      <w:pPr>
        <w:spacing w:after="0" w:line="240" w:lineRule="auto"/>
      </w:pPr>
      <w:r>
        <w:continuationSeparator/>
      </w:r>
    </w:p>
    <w:p w14:paraId="543986A6" w14:textId="77777777" w:rsidR="003C60AA" w:rsidRDefault="003C60AA"/>
  </w:footnote>
  <w:footnote w:type="continuationNotice" w:id="1">
    <w:p w14:paraId="24448793" w14:textId="77777777" w:rsidR="003C60AA" w:rsidRDefault="003C60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53398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9D867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DDD20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1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0379E"/>
    <w:rsid w:val="00011182"/>
    <w:rsid w:val="00012912"/>
    <w:rsid w:val="0001648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77B65"/>
    <w:rsid w:val="000A3C25"/>
    <w:rsid w:val="000B2060"/>
    <w:rsid w:val="000B3716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05756"/>
    <w:rsid w:val="001164F9"/>
    <w:rsid w:val="0011719C"/>
    <w:rsid w:val="00140049"/>
    <w:rsid w:val="001401EC"/>
    <w:rsid w:val="00171601"/>
    <w:rsid w:val="001730EB"/>
    <w:rsid w:val="00173276"/>
    <w:rsid w:val="00176122"/>
    <w:rsid w:val="0019025B"/>
    <w:rsid w:val="00192AF7"/>
    <w:rsid w:val="001933F0"/>
    <w:rsid w:val="00197366"/>
    <w:rsid w:val="001A136C"/>
    <w:rsid w:val="001B6DA2"/>
    <w:rsid w:val="001C25EC"/>
    <w:rsid w:val="001C6A51"/>
    <w:rsid w:val="001E7BCD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46535"/>
    <w:rsid w:val="00257F60"/>
    <w:rsid w:val="002625EA"/>
    <w:rsid w:val="00262AC5"/>
    <w:rsid w:val="00264AE9"/>
    <w:rsid w:val="00266E9A"/>
    <w:rsid w:val="00275AE6"/>
    <w:rsid w:val="00283592"/>
    <w:rsid w:val="002836D8"/>
    <w:rsid w:val="002A7989"/>
    <w:rsid w:val="002B02F3"/>
    <w:rsid w:val="002B5445"/>
    <w:rsid w:val="002C3463"/>
    <w:rsid w:val="002C4170"/>
    <w:rsid w:val="002D266D"/>
    <w:rsid w:val="002D5B3D"/>
    <w:rsid w:val="002D7447"/>
    <w:rsid w:val="002E315A"/>
    <w:rsid w:val="002E4F8C"/>
    <w:rsid w:val="002F0A88"/>
    <w:rsid w:val="002F560C"/>
    <w:rsid w:val="002F5847"/>
    <w:rsid w:val="0030425A"/>
    <w:rsid w:val="00304F4C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95325"/>
    <w:rsid w:val="003A5F1C"/>
    <w:rsid w:val="003C3E2E"/>
    <w:rsid w:val="003C60AA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5ADC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320"/>
    <w:rsid w:val="004A5512"/>
    <w:rsid w:val="004A6BE5"/>
    <w:rsid w:val="004B0C18"/>
    <w:rsid w:val="004C1A04"/>
    <w:rsid w:val="004C20BC"/>
    <w:rsid w:val="004C4F98"/>
    <w:rsid w:val="004C5C9A"/>
    <w:rsid w:val="004D1442"/>
    <w:rsid w:val="004D3DCB"/>
    <w:rsid w:val="004E1946"/>
    <w:rsid w:val="004E66E9"/>
    <w:rsid w:val="004E7DDE"/>
    <w:rsid w:val="004F0090"/>
    <w:rsid w:val="004F172C"/>
    <w:rsid w:val="004F6501"/>
    <w:rsid w:val="005002ED"/>
    <w:rsid w:val="00500DBC"/>
    <w:rsid w:val="005102BE"/>
    <w:rsid w:val="0051105B"/>
    <w:rsid w:val="00523F7F"/>
    <w:rsid w:val="00524D54"/>
    <w:rsid w:val="00536581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0760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83986"/>
    <w:rsid w:val="0068406B"/>
    <w:rsid w:val="00685035"/>
    <w:rsid w:val="00685770"/>
    <w:rsid w:val="00690DBA"/>
    <w:rsid w:val="006964F9"/>
    <w:rsid w:val="006A395F"/>
    <w:rsid w:val="006A65E2"/>
    <w:rsid w:val="006A76D1"/>
    <w:rsid w:val="006B0303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6F3A79"/>
    <w:rsid w:val="00711AA9"/>
    <w:rsid w:val="00722155"/>
    <w:rsid w:val="00730C87"/>
    <w:rsid w:val="00734DFB"/>
    <w:rsid w:val="00737F19"/>
    <w:rsid w:val="007609A8"/>
    <w:rsid w:val="00782BF8"/>
    <w:rsid w:val="00783C75"/>
    <w:rsid w:val="007849D9"/>
    <w:rsid w:val="00785DAC"/>
    <w:rsid w:val="00787433"/>
    <w:rsid w:val="007A10F1"/>
    <w:rsid w:val="007A2BC9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2250E"/>
    <w:rsid w:val="00831048"/>
    <w:rsid w:val="00834272"/>
    <w:rsid w:val="008625C1"/>
    <w:rsid w:val="0087671D"/>
    <w:rsid w:val="008806F9"/>
    <w:rsid w:val="00880CBF"/>
    <w:rsid w:val="00887957"/>
    <w:rsid w:val="008A57E3"/>
    <w:rsid w:val="008B5BF4"/>
    <w:rsid w:val="008C0CEE"/>
    <w:rsid w:val="008C1B18"/>
    <w:rsid w:val="008D46EC"/>
    <w:rsid w:val="008E0E25"/>
    <w:rsid w:val="008E61A1"/>
    <w:rsid w:val="009031EF"/>
    <w:rsid w:val="00916385"/>
    <w:rsid w:val="00917EA3"/>
    <w:rsid w:val="00917EE0"/>
    <w:rsid w:val="00921C89"/>
    <w:rsid w:val="00926966"/>
    <w:rsid w:val="00926D03"/>
    <w:rsid w:val="00934036"/>
    <w:rsid w:val="00934889"/>
    <w:rsid w:val="009416E5"/>
    <w:rsid w:val="0094541D"/>
    <w:rsid w:val="009473EA"/>
    <w:rsid w:val="00954E7E"/>
    <w:rsid w:val="009554D9"/>
    <w:rsid w:val="009572F9"/>
    <w:rsid w:val="00960D0F"/>
    <w:rsid w:val="00972133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7406"/>
    <w:rsid w:val="00AF1688"/>
    <w:rsid w:val="00AF46E6"/>
    <w:rsid w:val="00AF5139"/>
    <w:rsid w:val="00B06EDA"/>
    <w:rsid w:val="00B07827"/>
    <w:rsid w:val="00B1161F"/>
    <w:rsid w:val="00B11661"/>
    <w:rsid w:val="00B21AB1"/>
    <w:rsid w:val="00B32B4D"/>
    <w:rsid w:val="00B4137E"/>
    <w:rsid w:val="00B53D26"/>
    <w:rsid w:val="00B54DF7"/>
    <w:rsid w:val="00B56223"/>
    <w:rsid w:val="00B56E79"/>
    <w:rsid w:val="00B57293"/>
    <w:rsid w:val="00B57AA7"/>
    <w:rsid w:val="00B637AA"/>
    <w:rsid w:val="00B63BE2"/>
    <w:rsid w:val="00B7592C"/>
    <w:rsid w:val="00B809D3"/>
    <w:rsid w:val="00B84B66"/>
    <w:rsid w:val="00B85475"/>
    <w:rsid w:val="00B863ED"/>
    <w:rsid w:val="00B8673E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38AF"/>
    <w:rsid w:val="00BE4391"/>
    <w:rsid w:val="00BF3E48"/>
    <w:rsid w:val="00C15F1B"/>
    <w:rsid w:val="00C16288"/>
    <w:rsid w:val="00C17D1D"/>
    <w:rsid w:val="00C45923"/>
    <w:rsid w:val="00C5216E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2518"/>
    <w:rsid w:val="00CF68D6"/>
    <w:rsid w:val="00CF7B4A"/>
    <w:rsid w:val="00D009F8"/>
    <w:rsid w:val="00D078DA"/>
    <w:rsid w:val="00D14995"/>
    <w:rsid w:val="00D1593A"/>
    <w:rsid w:val="00D204F2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A512B"/>
    <w:rsid w:val="00DA7D1B"/>
    <w:rsid w:val="00DC44A8"/>
    <w:rsid w:val="00DE4BEE"/>
    <w:rsid w:val="00DE5B3D"/>
    <w:rsid w:val="00DE7112"/>
    <w:rsid w:val="00DF19BE"/>
    <w:rsid w:val="00DF3B44"/>
    <w:rsid w:val="00E008B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94856"/>
    <w:rsid w:val="00E9546B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D452E"/>
    <w:rsid w:val="00EE3CDA"/>
    <w:rsid w:val="00EF37A8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900B4"/>
    <w:rsid w:val="00FA0F2E"/>
    <w:rsid w:val="00FA4DB1"/>
    <w:rsid w:val="00FB3F2A"/>
    <w:rsid w:val="00FC3593"/>
    <w:rsid w:val="00FD0554"/>
    <w:rsid w:val="00FD117D"/>
    <w:rsid w:val="00FD72E3"/>
    <w:rsid w:val="00FE06FC"/>
    <w:rsid w:val="00FF0315"/>
    <w:rsid w:val="00FF1A96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8F69CF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F98"/>
    <w:rPr>
      <w:lang w:val="en-US"/>
    </w:rPr>
  </w:style>
  <w:style w:type="character" w:default="1" w:styleId="DefaultParagraphFont">
    <w:name w:val="Default Paragraph Font"/>
    <w:uiPriority w:val="1"/>
    <w:semiHidden/>
    <w:unhideWhenUsed/>
    <w:rsid w:val="004C4F98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4C4F98"/>
  </w:style>
  <w:style w:type="character" w:styleId="LineNumber">
    <w:name w:val="line number"/>
    <w:uiPriority w:val="99"/>
    <w:semiHidden/>
    <w:unhideWhenUsed/>
    <w:rsid w:val="004C4F98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4C4F98"/>
    <w:pPr>
      <w:spacing w:after="0" w:line="240" w:lineRule="auto"/>
    </w:pPr>
  </w:style>
  <w:style w:type="paragraph" w:customStyle="1" w:styleId="scemptylineheader">
    <w:name w:val="sc_emptyline_header"/>
    <w:qFormat/>
    <w:rsid w:val="004C4F98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4C4F98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4C4F98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4C4F98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4C4F9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4C4F9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4C4F98"/>
    <w:rPr>
      <w:color w:val="808080"/>
    </w:rPr>
  </w:style>
  <w:style w:type="paragraph" w:customStyle="1" w:styleId="scdirectionallanguage">
    <w:name w:val="sc_directional_language"/>
    <w:qFormat/>
    <w:rsid w:val="004C4F9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4C4F9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4C4F98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4C4F9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4C4F98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4C4F98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4C4F9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4C4F98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4C4F9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4C4F9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4C4F9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C4F9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4C4F9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4C4F9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4C4F98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4C4F9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4C4F98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4C4F98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4C4F9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4C4F98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4C4F98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C4F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F9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C4F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F98"/>
    <w:rPr>
      <w:lang w:val="en-US"/>
    </w:rPr>
  </w:style>
  <w:style w:type="paragraph" w:styleId="ListParagraph">
    <w:name w:val="List Paragraph"/>
    <w:basedOn w:val="Normal"/>
    <w:uiPriority w:val="34"/>
    <w:qFormat/>
    <w:rsid w:val="004C4F98"/>
    <w:pPr>
      <w:ind w:left="720"/>
      <w:contextualSpacing/>
    </w:pPr>
  </w:style>
  <w:style w:type="paragraph" w:customStyle="1" w:styleId="scbillfooter">
    <w:name w:val="sc_bill_footer"/>
    <w:qFormat/>
    <w:rsid w:val="004C4F98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4C4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4C4F9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4C4F98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4C4F9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4C4F9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4F9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4F9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4C4F9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4C4F98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C4F9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4C4F98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4C4F9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C4F98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4C4F98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C4F98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4C4F98"/>
    <w:rPr>
      <w:strike/>
      <w:dstrike w:val="0"/>
    </w:rPr>
  </w:style>
  <w:style w:type="character" w:customStyle="1" w:styleId="scinsert">
    <w:name w:val="sc_insert"/>
    <w:uiPriority w:val="1"/>
    <w:qFormat/>
    <w:rsid w:val="004C4F98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C4F98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C4F98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4C4F98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4C4F98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C4F98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C4F98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4C4F98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4C4F98"/>
    <w:rPr>
      <w:strike/>
      <w:dstrike w:val="0"/>
      <w:color w:val="FF0000"/>
    </w:rPr>
  </w:style>
  <w:style w:type="paragraph" w:customStyle="1" w:styleId="scbillsiglines">
    <w:name w:val="sc_bill_sig_lines"/>
    <w:qFormat/>
    <w:rsid w:val="004C4F98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4C4F98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4C4F98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4C4F98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4C4F98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4C4F98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4C4F98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4C4F98"/>
    <w:rPr>
      <w:bdr w:val="none" w:sz="0" w:space="0" w:color="auto"/>
      <w:shd w:val="clear" w:color="auto" w:fill="E2EFD9" w:themeFill="accent6" w:themeFillTint="33"/>
    </w:rPr>
  </w:style>
  <w:style w:type="paragraph" w:customStyle="1" w:styleId="sccoversheetitalics">
    <w:name w:val="sc_coversheet_italics"/>
    <w:qFormat/>
    <w:rsid w:val="00FF1A96"/>
    <w:pPr>
      <w:spacing w:after="0" w:line="240" w:lineRule="auto"/>
    </w:pPr>
    <w:rPr>
      <w:rFonts w:ascii="Times New Roman" w:hAnsi="Times New Roman"/>
      <w:i/>
      <w:lang w:val="en-US"/>
    </w:rPr>
  </w:style>
  <w:style w:type="paragraph" w:customStyle="1" w:styleId="sccoversheetsenate">
    <w:name w:val="sc_coversheet_senate"/>
    <w:qFormat/>
    <w:rsid w:val="00FF1A96"/>
    <w:pPr>
      <w:spacing w:after="0" w:line="240" w:lineRule="auto"/>
    </w:pPr>
    <w:rPr>
      <w:rFonts w:ascii="Times New Roman" w:hAnsi="Times New Roman"/>
      <w:b/>
      <w:lang w:val="en-US"/>
    </w:rPr>
  </w:style>
  <w:style w:type="paragraph" w:styleId="Revision">
    <w:name w:val="Revision"/>
    <w:hidden/>
    <w:uiPriority w:val="99"/>
    <w:semiHidden/>
    <w:rsid w:val="00D1593A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5240&amp;session=126&amp;summary=B" TargetMode="External" Id="R56c7697dbf084cea" /><Relationship Type="http://schemas.openxmlformats.org/officeDocument/2006/relationships/hyperlink" Target="https://www.scstatehouse.gov/sess126_2025-2026/prever/5240_20260224.docx" TargetMode="External" Id="Rd7a6420a62094c58" /><Relationship Type="http://schemas.openxmlformats.org/officeDocument/2006/relationships/hyperlink" Target="h:\hj\20260224.docx" TargetMode="External" Id="Ra475c0498f7847bc" /><Relationship Type="http://schemas.openxmlformats.org/officeDocument/2006/relationships/hyperlink" Target="h:\hj\20260224.docx" TargetMode="External" Id="R2227b6fadfbd4df3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1E7BCD"/>
    <w:rsid w:val="002A7C8A"/>
    <w:rsid w:val="002D4365"/>
    <w:rsid w:val="003E4FBC"/>
    <w:rsid w:val="003F4940"/>
    <w:rsid w:val="004E2BB5"/>
    <w:rsid w:val="00580C56"/>
    <w:rsid w:val="006B363F"/>
    <w:rsid w:val="007070D2"/>
    <w:rsid w:val="00730C87"/>
    <w:rsid w:val="00776F2C"/>
    <w:rsid w:val="008F7723"/>
    <w:rsid w:val="009031EF"/>
    <w:rsid w:val="00912A5F"/>
    <w:rsid w:val="00940EED"/>
    <w:rsid w:val="00985255"/>
    <w:rsid w:val="009C3651"/>
    <w:rsid w:val="00A51DBA"/>
    <w:rsid w:val="00B20DA6"/>
    <w:rsid w:val="00B21AB1"/>
    <w:rsid w:val="00B457AF"/>
    <w:rsid w:val="00BF56C3"/>
    <w:rsid w:val="00C818FB"/>
    <w:rsid w:val="00CC0451"/>
    <w:rsid w:val="00D6665C"/>
    <w:rsid w:val="00D900BD"/>
    <w:rsid w:val="00E76813"/>
    <w:rsid w:val="00F82BD9"/>
    <w:rsid w:val="00FD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wb360Metadata xmlns="http://schemas.openxmlformats.org/package/2006/metadata/lwb360-metadata">
  <DOCUMENT_TYPE>Bill</DOCUMENT_TYPE>
  <FILENAME>&lt;&lt;filename&gt;&gt;</FILENAME>
  <ID>5d9e4308-deb6-4ec7-a94c-3ad80e499242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2026-02-24T00:00:00-05:00</T_BILL_DT_VERSION>
  <T_BILL_D_HOUSEINTRODATE>2026-02-24</T_BILL_D_HOUSEINTRODATE>
  <T_BILL_D_INTRODATE>2026-02-24</T_BILL_D_INTRODATE>
  <T_BILL_N_INTERNALVERSIONNUMBER>1</T_BILL_N_INTERNALVERSIONNUMBER>
  <T_BILL_N_SESSION>126</T_BILL_N_SESSION>
  <T_BILL_N_VERSIONNUMBER>1</T_BILL_N_VERSIONNUMBER>
  <T_BILL_N_YEAR>2026</T_BILL_N_YEAR>
  <T_BILL_REQUEST_REQUEST>d94906e6-814a-4201-aedb-8efc3de90769</T_BILL_REQUEST_REQUEST>
  <T_BILL_R_ORIGINALDRAFT>e68c3ace-b516-4f37-9c5d-5801f294f9f8</T_BILL_R_ORIGINALDRAFT>
  <T_BILL_SPONSOR_SPONSOR>bee10440-62fb-493a-9763-ae2b2f56f9c2</T_BILL_SPONSOR_SPONSOR>
  <T_BILL_T_BILLNAME>[5240]</T_BILL_T_BILLNAME>
  <T_BILL_T_BILLNUMBER>5240</T_BILL_T_BILLNUMBER>
  <T_BILL_T_BILLTITLE>TO AMEND THE SOUTH CAROLINA CODE OF LAWS BY AMENDING SECTION 56‑1‑180, RELATING TO SPECIAL RESTRICTED DRIVER’S LICENSES, SO AS TO PROVIDE THAT A MINOR WITH A SPECIAL RESTRICTED DRIVER’S LICENSE MAY NOT OPERATE A VEHICLE BETWEEN MIDNIGHT AND FIVE O’CLOCK A.M. UNLESS ACCOMPANIED BY A LICENSED DRIVER.</T_BILL_T_BILLTITLE>
  <T_BILL_T_CHAMBER>house</T_BILL_T_CHAMBER>
  <T_BILL_T_FILENAME> </T_BILL_T_FILENAME>
  <T_BILL_T_LEGTYPE>bill_statewide</T_BILL_T_LEGTYPE>
  <T_BILL_T_RATNUMBERSTRING>HNone</T_BILL_T_RATNUMBERSTRING>
  <T_BILL_T_SECTIONS>[{"SectionUUID":"c65468c2-39ea-4023-a132-051748ba0e91","SectionName":"code_section","SectionNumber":1,"SectionType":"code_section","CodeSections":[{"CodeSectionBookmarkName":"cs_T56C1N180_993366f21","IsConstitutionSection":false,"Identity":"56-1-180","IsNew":false,"SubSections":[{"Level":1,"Identity":"T56C1N180SB","SubSectionBookmarkName":"ss_T56C1N180SB_lv1_013a8056f","IsNewSubSection":false,"SubSectionReplacement":""},{"Level":2,"Identity":"T56C1N180S1","SubSectionBookmarkName":"ss_T56C1N180S1_lv2_a5191b3e2","IsNewSubSection":false,"SubSectionReplacement":""},{"Level":2,"Identity":"T56C1N180S2","SubSectionBookmarkName":"ss_T56C1N180S2_lv2_adae9482b","IsNewSubSection":false,"SubSectionReplacement":""}],"TitleRelatedTo":"Special restricted licenses for certain minors","TitleSoAsTo":"","Deleted":false,"IsStricken":false}],"TitleText":"","DisableControls":false,"Deleted":false,"RepealItems":[],"SectionBookmarkName":"bs_num_1_218a2cc19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Special restricted driver's license</T_BILL_T_SUBJECT>
  <T_BILL_UR_DRAFTER>carlmcintosh@scstatehouse.gov</T_BILL_UR_DRAFTER>
  <T_BILL_UR_DRAFTINGASSISTANT>gwenthurmond@scstatehouse.gov</T_BILL_UR_DRAFTINGASSISTANT>
</lwb360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1121</Characters>
  <Application>Microsoft Office Word</Application>
  <DocSecurity>0</DocSecurity>
  <Lines>33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Alison Ward</cp:lastModifiedBy>
  <cp:revision>4</cp:revision>
  <cp:lastPrinted>2026-02-23T16:12:00Z</cp:lastPrinted>
  <dcterms:created xsi:type="dcterms:W3CDTF">2026-02-24T18:46:00Z</dcterms:created>
  <dcterms:modified xsi:type="dcterms:W3CDTF">2026-02-24T18:46:00Z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