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5258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Grant,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LC-0455DG-EB26.docx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25,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Khali Gallman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2/25/2026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10f22478c892410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75abee177994bc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c5283b0ad99409a">
        <w:r>
          <w:rPr>
            <w:rStyle w:val="Hyperlink"/>
            <w:u w:val="single"/>
          </w:rPr>
          <w:t>02/25/2026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43432B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106F5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976DE" w14:paraId="48DB32D0" w14:textId="6C89D240">
          <w:pPr>
            <w:pStyle w:val="scresolutiontitle"/>
          </w:pPr>
          <w:r>
            <w:rPr>
              <w:caps w:val="0"/>
            </w:rPr>
            <w:t>TO HONOR AND RECOGNIZE KHALI GALLMAN ON HER OUTSTANDING SERVICE TO THE MIDLANDS COMMUNITY AND THE CREATION OF 803 DAY, A WEEKEND-LONG CELEBRATION OF THE MIDLANDS, SYMBOLIZING UNITY, PRIDE, AND THE VIBRANT SPIRIT OF THE AREA.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15B25FD0">
      <w:pPr>
        <w:pStyle w:val="scresolutionwhereas"/>
      </w:pPr>
      <w:bookmarkStart w:name="wa_b25f24da8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757959">
        <w:t xml:space="preserve">Khali Gallman, </w:t>
      </w:r>
      <w:r w:rsidR="007C5075">
        <w:t>a</w:t>
      </w:r>
      <w:r w:rsidR="00757959">
        <w:t xml:space="preserve"> Columbia</w:t>
      </w:r>
      <w:r w:rsidR="007C5075">
        <w:t xml:space="preserve"> native</w:t>
      </w:r>
      <w:r w:rsidR="00757959">
        <w:t xml:space="preserve">, is a public relations consultant, author, and licensed Realtor with Coldwell Banker Realty Midtown. </w:t>
      </w:r>
      <w:r w:rsidR="001760D4">
        <w:t>She is the owner of Epitome</w:t>
      </w:r>
      <w:r w:rsidR="00AE7CBD">
        <w:t>.</w:t>
      </w:r>
      <w:r w:rsidR="001760D4">
        <w:t xml:space="preserve"> LLC, a boutique consulting firm that specializes in website, app, and small business development</w:t>
      </w:r>
      <w:r w:rsidR="00EE244C">
        <w:t>. She is a cum laude graduate of the School of Business and Industry at Florida A&amp;M University</w:t>
      </w:r>
      <w:r w:rsidR="002E140A">
        <w:t xml:space="preserve"> where she earned</w:t>
      </w:r>
      <w:r w:rsidR="00EE244C">
        <w:t xml:space="preserve"> a </w:t>
      </w:r>
      <w:r w:rsidR="00E45659">
        <w:t>b</w:t>
      </w:r>
      <w:r w:rsidR="00C03DF7">
        <w:t xml:space="preserve">achelor of </w:t>
      </w:r>
      <w:r w:rsidR="00E45659">
        <w:t>s</w:t>
      </w:r>
      <w:r w:rsidR="00C03DF7">
        <w:t xml:space="preserve">cience degree in </w:t>
      </w:r>
      <w:r w:rsidR="00E45659">
        <w:t>b</w:t>
      </w:r>
      <w:r w:rsidR="00C03DF7">
        <w:t xml:space="preserve">usiness </w:t>
      </w:r>
      <w:r w:rsidR="00E45659">
        <w:t>a</w:t>
      </w:r>
      <w:r w:rsidR="00C03DF7">
        <w:t xml:space="preserve">dministration with a concentration in </w:t>
      </w:r>
      <w:r w:rsidR="00E45659">
        <w:t>m</w:t>
      </w:r>
      <w:r w:rsidR="00C03DF7">
        <w:t xml:space="preserve">anagement and </w:t>
      </w:r>
      <w:r w:rsidR="00E45659">
        <w:t>m</w:t>
      </w:r>
      <w:r w:rsidR="00C03DF7">
        <w:t>arketing. She also received a Master of Business Administration degree from the Darla Moore School of Business at the University of South Carolina</w:t>
      </w:r>
      <w:r w:rsidR="002E140A">
        <w:t xml:space="preserve">, as well as graduating in 2011 </w:t>
      </w:r>
      <w:r w:rsidR="00C03DF7">
        <w:t>from Leadership Columbia, a program through the Columbia Chamber of Commerce dedicated to developing and engaging leaders in Columbia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1868777B">
      <w:pPr>
        <w:pStyle w:val="scresolutionwhereas"/>
      </w:pPr>
      <w:bookmarkStart w:name="wa_68f98f5b1" w:id="2"/>
      <w:r>
        <w:t>W</w:t>
      </w:r>
      <w:bookmarkEnd w:id="2"/>
      <w:r>
        <w:t>hereas,</w:t>
      </w:r>
      <w:r w:rsidR="001347EE">
        <w:t xml:space="preserve"> </w:t>
      </w:r>
      <w:r w:rsidR="00C03DF7">
        <w:t>Khali has served the South Carolina market for</w:t>
      </w:r>
      <w:r w:rsidR="00B720A4">
        <w:t xml:space="preserve"> </w:t>
      </w:r>
      <w:r w:rsidR="007C5075">
        <w:t xml:space="preserve">many </w:t>
      </w:r>
      <w:r w:rsidR="00B720A4">
        <w:t>years, selling land, mobile homes, town houses, resale single family homes, and new construction</w:t>
      </w:r>
      <w:r w:rsidR="002E140A">
        <w:t xml:space="preserve">, while </w:t>
      </w:r>
      <w:r w:rsidR="00F31578">
        <w:t>work</w:t>
      </w:r>
      <w:r w:rsidR="002E140A">
        <w:t xml:space="preserve">ing </w:t>
      </w:r>
      <w:r w:rsidR="00F31578">
        <w:t xml:space="preserve">with nearly every community builder in the area. </w:t>
      </w:r>
      <w:r w:rsidR="006703A8">
        <w:t xml:space="preserve">Khali was named one of </w:t>
      </w:r>
      <w:r w:rsidR="00AE7CBD">
        <w:t>thirty</w:t>
      </w:r>
      <w:r w:rsidR="006703A8">
        <w:t xml:space="preserve"> individuals</w:t>
      </w:r>
      <w:r w:rsidR="002E140A">
        <w:t xml:space="preserve"> as a part of</w:t>
      </w:r>
      <w:r w:rsidR="006703A8">
        <w:t xml:space="preserve"> the 2024 Power List of </w:t>
      </w:r>
      <w:r w:rsidR="002E140A">
        <w:t>M</w:t>
      </w:r>
      <w:r w:rsidR="006703A8">
        <w:t xml:space="preserve">overs and </w:t>
      </w:r>
      <w:r w:rsidR="002E140A">
        <w:t>S</w:t>
      </w:r>
      <w:r w:rsidR="006703A8">
        <w:t xml:space="preserve">hakers in </w:t>
      </w:r>
      <w:r w:rsidR="002E140A">
        <w:t>A</w:t>
      </w:r>
      <w:r w:rsidR="006703A8">
        <w:t xml:space="preserve">rts and </w:t>
      </w:r>
      <w:r w:rsidR="002E140A">
        <w:t>C</w:t>
      </w:r>
      <w:r w:rsidR="006703A8">
        <w:t>ulture by the Free Times Post and Courier. Her work and efforts have also been featured on numerous local and national media channels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6703A8" w:rsidP="00B31DA6" w:rsidRDefault="006703A8" w14:paraId="3CA2BA24" w14:textId="0CED8825">
      <w:pPr>
        <w:pStyle w:val="scemptyline"/>
        <w:rPr>
          <w:rFonts w:cs="Times New Roman"/>
        </w:rPr>
      </w:pPr>
      <w:bookmarkStart w:name="wa_173abe323" w:id="3"/>
      <w:r>
        <w:t>W</w:t>
      </w:r>
      <w:bookmarkEnd w:id="3"/>
      <w:r>
        <w:t xml:space="preserve">hereas, Khali is a </w:t>
      </w:r>
      <w:r w:rsidR="00E45659">
        <w:t>c</w:t>
      </w:r>
      <w:r w:rsidR="007C5075">
        <w:t xml:space="preserve">ertified </w:t>
      </w:r>
      <w:r w:rsidR="00E45659">
        <w:t>p</w:t>
      </w:r>
      <w:r>
        <w:t xml:space="preserve">rofessional </w:t>
      </w:r>
      <w:r w:rsidR="00E45659">
        <w:t>r</w:t>
      </w:r>
      <w:r w:rsidR="007C5075">
        <w:rPr>
          <w:rFonts w:cs="Times New Roman"/>
        </w:rPr>
        <w:t>é</w:t>
      </w:r>
      <w:r>
        <w:t>sum</w:t>
      </w:r>
      <w:r w:rsidR="007C5075">
        <w:rPr>
          <w:rFonts w:cs="Times New Roman"/>
        </w:rPr>
        <w:t>é</w:t>
      </w:r>
      <w:r>
        <w:t xml:space="preserve"> </w:t>
      </w:r>
      <w:r w:rsidR="00E45659">
        <w:t>w</w:t>
      </w:r>
      <w:r>
        <w:t xml:space="preserve">riter, a member of the National Association of Workforce Development Professionals, </w:t>
      </w:r>
      <w:r w:rsidR="002E140A">
        <w:t xml:space="preserve">the </w:t>
      </w:r>
      <w:r>
        <w:t>Professional Association of R</w:t>
      </w:r>
      <w:r w:rsidR="007C5075">
        <w:rPr>
          <w:rFonts w:cs="Times New Roman"/>
        </w:rPr>
        <w:t>é</w:t>
      </w:r>
      <w:r>
        <w:t>sum</w:t>
      </w:r>
      <w:r w:rsidR="007C5075">
        <w:rPr>
          <w:rFonts w:cs="Times New Roman"/>
        </w:rPr>
        <w:t>é</w:t>
      </w:r>
      <w:r>
        <w:t xml:space="preserve"> Writers and Career Coaches, and </w:t>
      </w:r>
      <w:r w:rsidR="002E140A">
        <w:t xml:space="preserve">the </w:t>
      </w:r>
      <w:r>
        <w:t xml:space="preserve">Southeastern Employment and Training Association. She is also a Richland County </w:t>
      </w:r>
      <w:r w:rsidR="00E45659">
        <w:t>c</w:t>
      </w:r>
      <w:r>
        <w:t xml:space="preserve">ommissioner, serving as </w:t>
      </w:r>
      <w:r w:rsidR="00E45659">
        <w:t>v</w:t>
      </w:r>
      <w:r>
        <w:t xml:space="preserve">ice </w:t>
      </w:r>
      <w:r w:rsidR="00E45659">
        <w:t>c</w:t>
      </w:r>
      <w:r>
        <w:t xml:space="preserve">hair of the </w:t>
      </w:r>
      <w:r w:rsidR="00E45659">
        <w:t>Conservation</w:t>
      </w:r>
      <w:r>
        <w:t xml:space="preserve"> Commission. She serves as a board member of the Cola Ros</w:t>
      </w:r>
      <w:r w:rsidR="002C7E9B">
        <w:rPr>
          <w:rFonts w:cs="Times New Roman"/>
        </w:rPr>
        <w:t>é Shower, Keep the Midlands Beautiful,</w:t>
      </w:r>
      <w:r w:rsidR="002E140A">
        <w:rPr>
          <w:rFonts w:cs="Times New Roman"/>
        </w:rPr>
        <w:t xml:space="preserve"> the </w:t>
      </w:r>
      <w:r w:rsidR="002C7E9B">
        <w:rPr>
          <w:rFonts w:cs="Times New Roman"/>
        </w:rPr>
        <w:t xml:space="preserve">Richland County Public Education Partners, and the Columbia Celebration Collective. She is also a member of The Girl Friends Inc. MOLES Inc. and past </w:t>
      </w:r>
      <w:r w:rsidR="00E45659">
        <w:rPr>
          <w:rFonts w:cs="Times New Roman"/>
        </w:rPr>
        <w:t>v</w:t>
      </w:r>
      <w:r w:rsidR="002C7E9B">
        <w:rPr>
          <w:rFonts w:cs="Times New Roman"/>
        </w:rPr>
        <w:t>ice</w:t>
      </w:r>
      <w:r w:rsidR="00E45659">
        <w:rPr>
          <w:rFonts w:cs="Times New Roman"/>
        </w:rPr>
        <w:t xml:space="preserve"> c</w:t>
      </w:r>
      <w:r w:rsidR="002C7E9B">
        <w:rPr>
          <w:rFonts w:cs="Times New Roman"/>
        </w:rPr>
        <w:t xml:space="preserve">hair of </w:t>
      </w:r>
      <w:r w:rsidR="00E45659">
        <w:rPr>
          <w:rFonts w:cs="Times New Roman"/>
        </w:rPr>
        <w:t>s</w:t>
      </w:r>
      <w:r w:rsidR="002C7E9B">
        <w:rPr>
          <w:rFonts w:cs="Times New Roman"/>
        </w:rPr>
        <w:t xml:space="preserve">trategic </w:t>
      </w:r>
      <w:r w:rsidR="00E45659">
        <w:rPr>
          <w:rFonts w:cs="Times New Roman"/>
        </w:rPr>
        <w:t>i</w:t>
      </w:r>
      <w:r w:rsidR="002C7E9B">
        <w:rPr>
          <w:rFonts w:cs="Times New Roman"/>
        </w:rPr>
        <w:t>nitiatives of Columbia Opportunity Resource; and</w:t>
      </w:r>
    </w:p>
    <w:p w:rsidR="00D10E93" w:rsidP="00B31DA6" w:rsidRDefault="00D10E93" w14:paraId="5FEF7D89" w14:textId="77777777">
      <w:pPr>
        <w:pStyle w:val="scemptyline"/>
      </w:pPr>
    </w:p>
    <w:p w:rsidR="008A7625" w:rsidP="00084D53" w:rsidRDefault="00F935A0" w14:paraId="4666F527" w14:textId="30EF469F">
      <w:pPr>
        <w:pStyle w:val="scresolutionwhereas"/>
      </w:pPr>
      <w:bookmarkStart w:name="wa_e580de607" w:id="4"/>
      <w:r>
        <w:t>W</w:t>
      </w:r>
      <w:bookmarkEnd w:id="4"/>
      <w:r>
        <w:t>here</w:t>
      </w:r>
      <w:r w:rsidR="008A7625">
        <w:t>as,</w:t>
      </w:r>
      <w:r w:rsidR="001347EE">
        <w:t xml:space="preserve"> </w:t>
      </w:r>
      <w:r w:rsidR="00D10E93">
        <w:t>Khali is the creator and organizer of 803 Day. This celebration</w:t>
      </w:r>
      <w:r w:rsidR="004242CB">
        <w:t xml:space="preserve">, </w:t>
      </w:r>
      <w:r w:rsidR="002E140A">
        <w:t>started</w:t>
      </w:r>
      <w:r w:rsidR="004242CB">
        <w:t xml:space="preserve"> in 2024,</w:t>
      </w:r>
      <w:r w:rsidR="003A0A8E">
        <w:t xml:space="preserve"> is recognized on August third every year</w:t>
      </w:r>
      <w:r w:rsidR="002E140A">
        <w:t>.</w:t>
      </w:r>
      <w:r w:rsidR="004242CB">
        <w:t xml:space="preserve"> </w:t>
      </w:r>
      <w:r w:rsidR="002E140A">
        <w:t>She</w:t>
      </w:r>
      <w:r w:rsidR="00D10E93">
        <w:t xml:space="preserve"> </w:t>
      </w:r>
      <w:r w:rsidR="002E140A">
        <w:t>created 803 Day</w:t>
      </w:r>
      <w:r w:rsidR="00D10E93">
        <w:t xml:space="preserve"> to </w:t>
      </w:r>
      <w:r w:rsidR="002E140A">
        <w:t>spread</w:t>
      </w:r>
      <w:r w:rsidR="00D10E93">
        <w:t xml:space="preserve"> awareness and support for local businesses </w:t>
      </w:r>
      <w:r w:rsidR="00D10E93">
        <w:lastRenderedPageBreak/>
        <w:t xml:space="preserve">and organizations while encouraging residents and visitors to get out, get moving, and explore the great </w:t>
      </w:r>
      <w:r w:rsidR="00AE7CBD">
        <w:t>C</w:t>
      </w:r>
      <w:r w:rsidR="00D10E93">
        <w:t xml:space="preserve">ity of Columbia. </w:t>
      </w:r>
      <w:r w:rsidR="002E140A">
        <w:t xml:space="preserve">803 Day </w:t>
      </w:r>
      <w:r w:rsidR="004242CB">
        <w:t xml:space="preserve">is </w:t>
      </w:r>
      <w:r w:rsidR="003A0A8E">
        <w:t>a weekend</w:t>
      </w:r>
      <w:r w:rsidR="00D10E93">
        <w:t xml:space="preserve"> full of activities and </w:t>
      </w:r>
      <w:r w:rsidR="003A0A8E">
        <w:t xml:space="preserve">celebrations of the </w:t>
      </w:r>
      <w:r w:rsidR="00487B3B">
        <w:t>M</w:t>
      </w:r>
      <w:r w:rsidR="003A0A8E">
        <w:t xml:space="preserve">idlands such as </w:t>
      </w:r>
      <w:r w:rsidR="00E127C0">
        <w:t>the</w:t>
      </w:r>
      <w:r w:rsidR="003A0A8E">
        <w:t xml:space="preserve"> 803 Day 5</w:t>
      </w:r>
      <w:r w:rsidR="00487B3B">
        <w:t>K</w:t>
      </w:r>
      <w:r w:rsidR="003A0A8E">
        <w:t xml:space="preserve"> Run/Walk, </w:t>
      </w:r>
      <w:r w:rsidR="00E127C0">
        <w:t>the</w:t>
      </w:r>
      <w:r w:rsidR="003A0A8E">
        <w:t xml:space="preserve"> 803 Day Festival, a </w:t>
      </w:r>
      <w:r w:rsidR="00487B3B">
        <w:t>c</w:t>
      </w:r>
      <w:r w:rsidR="003A0A8E">
        <w:t xml:space="preserve">itywide </w:t>
      </w:r>
      <w:r w:rsidR="00487B3B">
        <w:t>s</w:t>
      </w:r>
      <w:r w:rsidR="003A0A8E">
        <w:t xml:space="preserve">cavenger </w:t>
      </w:r>
      <w:r w:rsidR="00487B3B">
        <w:t>h</w:t>
      </w:r>
      <w:r w:rsidR="003A0A8E">
        <w:t xml:space="preserve">unt, </w:t>
      </w:r>
      <w:r w:rsidR="002E140A">
        <w:t>and</w:t>
      </w:r>
      <w:r w:rsidR="003A0A8E">
        <w:t xml:space="preserve"> </w:t>
      </w:r>
      <w:r w:rsidR="00487B3B">
        <w:t>$8.03</w:t>
      </w:r>
      <w:r w:rsidR="003A0A8E">
        <w:t xml:space="preserve"> specials from participating restaurants, retail</w:t>
      </w:r>
      <w:r w:rsidR="007C5075">
        <w:t>ers</w:t>
      </w:r>
      <w:r w:rsidR="003A0A8E">
        <w:t>, and small businesses</w:t>
      </w:r>
      <w:r w:rsidR="008A7625">
        <w:t xml:space="preserve">; </w:t>
      </w:r>
      <w:r w:rsidR="00A618A9">
        <w:t>and</w:t>
      </w:r>
    </w:p>
    <w:p w:rsidR="00B45079" w:rsidP="00084D53" w:rsidRDefault="00B45079" w14:paraId="05389AB4" w14:textId="77777777">
      <w:pPr>
        <w:pStyle w:val="scresolutionwhereas"/>
      </w:pPr>
    </w:p>
    <w:p w:rsidR="00B45079" w:rsidP="00084D53" w:rsidRDefault="00B45079" w14:paraId="3DEAAEF8" w14:textId="3C40F410">
      <w:pPr>
        <w:pStyle w:val="scresolutionwhereas"/>
      </w:pPr>
      <w:bookmarkStart w:name="wa_5b676db24" w:id="5"/>
      <w:r>
        <w:t>W</w:t>
      </w:r>
      <w:bookmarkEnd w:id="5"/>
      <w:r>
        <w:t xml:space="preserve">hereas, the mission of the 803 Day Festival is to provide a safe and fun celebration that creates awareness and </w:t>
      </w:r>
      <w:r w:rsidR="00CD1A63">
        <w:t>urges people to support local businesses in the community, while also fostering relationships and encourag</w:t>
      </w:r>
      <w:r w:rsidR="00487B3B">
        <w:t>ing</w:t>
      </w:r>
      <w:r w:rsidR="00CD1A63">
        <w:t xml:space="preserve"> residents</w:t>
      </w:r>
      <w:r w:rsidR="007C5075">
        <w:t xml:space="preserve"> to</w:t>
      </w:r>
      <w:r w:rsidR="00CD1A63">
        <w:t xml:space="preserve"> be active by getting outside and moving. The festival creates an inviting </w:t>
      </w:r>
      <w:r w:rsidR="00E127C0">
        <w:t>atmosphere,</w:t>
      </w:r>
      <w:r w:rsidR="00CD1A63">
        <w:t xml:space="preserve"> allowing residents and visitors </w:t>
      </w:r>
      <w:r w:rsidR="00E127C0">
        <w:t xml:space="preserve">alike </w:t>
      </w:r>
      <w:r w:rsidR="00CD1A63">
        <w:t xml:space="preserve">to explore all that the city has to offer; and 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78C3C3C3">
      <w:pPr>
        <w:pStyle w:val="scresolutionwhereas"/>
      </w:pPr>
      <w:bookmarkStart w:name="wa_e45729bdc" w:id="6"/>
      <w:r>
        <w:t>W</w:t>
      </w:r>
      <w:bookmarkEnd w:id="6"/>
      <w:r>
        <w:t>hereas,</w:t>
      </w:r>
      <w:r w:rsidR="001347EE">
        <w:t xml:space="preserve"> </w:t>
      </w:r>
      <w:r w:rsidR="003A0A8E">
        <w:t xml:space="preserve">the members of the South Carolina House of Representatives are grateful for the work that Khali Gallman has done to better the community of the </w:t>
      </w:r>
      <w:r w:rsidR="00487B3B">
        <w:t>M</w:t>
      </w:r>
      <w:r w:rsidR="003A0A8E">
        <w:t xml:space="preserve">idlands with the creation of 803 Day, and look forward to seeing her </w:t>
      </w:r>
      <w:r w:rsidR="007C5075">
        <w:t xml:space="preserve">future </w:t>
      </w:r>
      <w:r w:rsidR="003A0A8E">
        <w:t xml:space="preserve">accomplishments in the days to come.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249FF08">
      <w:pPr>
        <w:pStyle w:val="scresolutionbody"/>
      </w:pPr>
      <w:bookmarkStart w:name="up_5306ddb1b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106F5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5260881">
      <w:pPr>
        <w:pStyle w:val="scresolutionmembers"/>
      </w:pPr>
      <w:bookmarkStart w:name="up_1248b62dc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106F5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EE244C">
        <w:t>honor and recognize Khali Gallman on her outstanding service to</w:t>
      </w:r>
      <w:r w:rsidR="00DF3994">
        <w:t xml:space="preserve"> the Midlands</w:t>
      </w:r>
      <w:r w:rsidR="00EE244C">
        <w:t xml:space="preserve"> community and the creation of 803 Day, a weekend</w:t>
      </w:r>
      <w:r w:rsidR="00E45659">
        <w:t>-</w:t>
      </w:r>
      <w:r w:rsidR="00EE244C">
        <w:t xml:space="preserve">long celebration of the Midlands, symbolizing unity, pride, and </w:t>
      </w:r>
      <w:r w:rsidR="002E140A">
        <w:t>the</w:t>
      </w:r>
      <w:r w:rsidR="00EE244C">
        <w:t xml:space="preserve"> vibrant spirit of the area.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DD1DF61">
      <w:pPr>
        <w:pStyle w:val="scresolutionbody"/>
      </w:pPr>
      <w:bookmarkStart w:name="up_7eaf2a432" w:id="9"/>
      <w:r w:rsidRPr="00040E43">
        <w:t>B</w:t>
      </w:r>
      <w:bookmarkEnd w:id="9"/>
      <w:r w:rsidRPr="00040E43">
        <w:t>e it further resolved that a copy of this resolution be presented to</w:t>
      </w:r>
      <w:r w:rsidRPr="00040E43" w:rsidR="00B9105E">
        <w:t xml:space="preserve"> </w:t>
      </w:r>
      <w:r w:rsidR="00EE244C">
        <w:t>Khali Gallman.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31D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6F51CB0" w:rsidR="007003E1" w:rsidRDefault="00751A5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106F5">
              <w:rPr>
                <w:noProof/>
              </w:rPr>
              <w:t>LC-0455DG-EB26.docx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15E71"/>
    <w:rsid w:val="00032E86"/>
    <w:rsid w:val="00040E43"/>
    <w:rsid w:val="0008202C"/>
    <w:rsid w:val="000843D7"/>
    <w:rsid w:val="00084D53"/>
    <w:rsid w:val="00091FD9"/>
    <w:rsid w:val="0009711F"/>
    <w:rsid w:val="00097234"/>
    <w:rsid w:val="000976DE"/>
    <w:rsid w:val="00097C23"/>
    <w:rsid w:val="000C5BE4"/>
    <w:rsid w:val="000D0E3A"/>
    <w:rsid w:val="000E0100"/>
    <w:rsid w:val="000E1785"/>
    <w:rsid w:val="000E546A"/>
    <w:rsid w:val="000E7DF4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760D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560BD"/>
    <w:rsid w:val="002635C9"/>
    <w:rsid w:val="00284AAE"/>
    <w:rsid w:val="00293F47"/>
    <w:rsid w:val="002B451A"/>
    <w:rsid w:val="002C00A3"/>
    <w:rsid w:val="002C7094"/>
    <w:rsid w:val="002C7E9B"/>
    <w:rsid w:val="002D55D2"/>
    <w:rsid w:val="002E140A"/>
    <w:rsid w:val="002E428C"/>
    <w:rsid w:val="002E5827"/>
    <w:rsid w:val="002E5912"/>
    <w:rsid w:val="002F4473"/>
    <w:rsid w:val="00301B21"/>
    <w:rsid w:val="00306218"/>
    <w:rsid w:val="00325348"/>
    <w:rsid w:val="0032732C"/>
    <w:rsid w:val="003321E4"/>
    <w:rsid w:val="00336AD0"/>
    <w:rsid w:val="003510DF"/>
    <w:rsid w:val="0036008C"/>
    <w:rsid w:val="0037079A"/>
    <w:rsid w:val="00385E1F"/>
    <w:rsid w:val="003A0A8E"/>
    <w:rsid w:val="003A4798"/>
    <w:rsid w:val="003A4F41"/>
    <w:rsid w:val="003B5C4B"/>
    <w:rsid w:val="003C4DAB"/>
    <w:rsid w:val="003D01E8"/>
    <w:rsid w:val="003D0BC2"/>
    <w:rsid w:val="003E32DE"/>
    <w:rsid w:val="003E5288"/>
    <w:rsid w:val="003F6D79"/>
    <w:rsid w:val="003F6E8C"/>
    <w:rsid w:val="004159D3"/>
    <w:rsid w:val="0041760A"/>
    <w:rsid w:val="00417C01"/>
    <w:rsid w:val="004242CB"/>
    <w:rsid w:val="004252D4"/>
    <w:rsid w:val="00436096"/>
    <w:rsid w:val="00437F62"/>
    <w:rsid w:val="004403BD"/>
    <w:rsid w:val="00461441"/>
    <w:rsid w:val="004623E6"/>
    <w:rsid w:val="0046488E"/>
    <w:rsid w:val="0046685D"/>
    <w:rsid w:val="004669F5"/>
    <w:rsid w:val="00470907"/>
    <w:rsid w:val="004809EE"/>
    <w:rsid w:val="00487B3B"/>
    <w:rsid w:val="00492C37"/>
    <w:rsid w:val="004B7339"/>
    <w:rsid w:val="004D5626"/>
    <w:rsid w:val="004E7D54"/>
    <w:rsid w:val="004F67A9"/>
    <w:rsid w:val="005106F5"/>
    <w:rsid w:val="00511974"/>
    <w:rsid w:val="00512F30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5E461C"/>
    <w:rsid w:val="00605102"/>
    <w:rsid w:val="006053F5"/>
    <w:rsid w:val="00611909"/>
    <w:rsid w:val="00611D7A"/>
    <w:rsid w:val="0061223C"/>
    <w:rsid w:val="006215AA"/>
    <w:rsid w:val="00625071"/>
    <w:rsid w:val="00627DCA"/>
    <w:rsid w:val="00627F76"/>
    <w:rsid w:val="00631D48"/>
    <w:rsid w:val="006543CE"/>
    <w:rsid w:val="00657B22"/>
    <w:rsid w:val="00666E48"/>
    <w:rsid w:val="006703A8"/>
    <w:rsid w:val="00670F2F"/>
    <w:rsid w:val="006913C9"/>
    <w:rsid w:val="0069470D"/>
    <w:rsid w:val="006A33A9"/>
    <w:rsid w:val="006B1590"/>
    <w:rsid w:val="006C5775"/>
    <w:rsid w:val="006D58AA"/>
    <w:rsid w:val="006E4451"/>
    <w:rsid w:val="006E655C"/>
    <w:rsid w:val="006E69E6"/>
    <w:rsid w:val="007003E1"/>
    <w:rsid w:val="007070AD"/>
    <w:rsid w:val="00711EC3"/>
    <w:rsid w:val="00733210"/>
    <w:rsid w:val="00734F00"/>
    <w:rsid w:val="007352A5"/>
    <w:rsid w:val="0073631E"/>
    <w:rsid w:val="00736959"/>
    <w:rsid w:val="0074375C"/>
    <w:rsid w:val="00746A58"/>
    <w:rsid w:val="00757959"/>
    <w:rsid w:val="007720AC"/>
    <w:rsid w:val="00781DF8"/>
    <w:rsid w:val="007836CC"/>
    <w:rsid w:val="00787728"/>
    <w:rsid w:val="007917CE"/>
    <w:rsid w:val="007959D3"/>
    <w:rsid w:val="007A70AE"/>
    <w:rsid w:val="007C0EE1"/>
    <w:rsid w:val="007C5075"/>
    <w:rsid w:val="007C69B6"/>
    <w:rsid w:val="007C72ED"/>
    <w:rsid w:val="007E01B6"/>
    <w:rsid w:val="007E2349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A7BE1"/>
    <w:rsid w:val="008B4AC4"/>
    <w:rsid w:val="008C3A19"/>
    <w:rsid w:val="008C74F1"/>
    <w:rsid w:val="008D05D1"/>
    <w:rsid w:val="008E1DCA"/>
    <w:rsid w:val="008E501F"/>
    <w:rsid w:val="008F0F33"/>
    <w:rsid w:val="008F1113"/>
    <w:rsid w:val="008F4429"/>
    <w:rsid w:val="009059FF"/>
    <w:rsid w:val="0092634F"/>
    <w:rsid w:val="009270BA"/>
    <w:rsid w:val="0094021A"/>
    <w:rsid w:val="00953783"/>
    <w:rsid w:val="0096528D"/>
    <w:rsid w:val="00965B3F"/>
    <w:rsid w:val="009A1E2F"/>
    <w:rsid w:val="009A1E92"/>
    <w:rsid w:val="009B44AF"/>
    <w:rsid w:val="009C6A0B"/>
    <w:rsid w:val="009C7F19"/>
    <w:rsid w:val="009D105D"/>
    <w:rsid w:val="009E2BE4"/>
    <w:rsid w:val="009F0C77"/>
    <w:rsid w:val="009F4DD1"/>
    <w:rsid w:val="009F7B81"/>
    <w:rsid w:val="00A02543"/>
    <w:rsid w:val="00A3010A"/>
    <w:rsid w:val="00A41684"/>
    <w:rsid w:val="00A618A9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E7CBD"/>
    <w:rsid w:val="00AF0102"/>
    <w:rsid w:val="00AF1A81"/>
    <w:rsid w:val="00AF69EE"/>
    <w:rsid w:val="00B00C4F"/>
    <w:rsid w:val="00B1015A"/>
    <w:rsid w:val="00B11EFB"/>
    <w:rsid w:val="00B128F5"/>
    <w:rsid w:val="00B12D90"/>
    <w:rsid w:val="00B1394B"/>
    <w:rsid w:val="00B16EF7"/>
    <w:rsid w:val="00B31DA6"/>
    <w:rsid w:val="00B3602C"/>
    <w:rsid w:val="00B412D4"/>
    <w:rsid w:val="00B45079"/>
    <w:rsid w:val="00B519D6"/>
    <w:rsid w:val="00B6480F"/>
    <w:rsid w:val="00B64FFF"/>
    <w:rsid w:val="00B703CB"/>
    <w:rsid w:val="00B720A4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03DF7"/>
    <w:rsid w:val="00C21775"/>
    <w:rsid w:val="00C21ABE"/>
    <w:rsid w:val="00C304DF"/>
    <w:rsid w:val="00C31C95"/>
    <w:rsid w:val="00C3483A"/>
    <w:rsid w:val="00C35041"/>
    <w:rsid w:val="00C41EB9"/>
    <w:rsid w:val="00C433D3"/>
    <w:rsid w:val="00C54CBE"/>
    <w:rsid w:val="00C60F44"/>
    <w:rsid w:val="00C664FC"/>
    <w:rsid w:val="00C7322B"/>
    <w:rsid w:val="00C73AFC"/>
    <w:rsid w:val="00C74E9D"/>
    <w:rsid w:val="00C77B22"/>
    <w:rsid w:val="00C826DD"/>
    <w:rsid w:val="00C82FD3"/>
    <w:rsid w:val="00C92819"/>
    <w:rsid w:val="00C93C2C"/>
    <w:rsid w:val="00CA3580"/>
    <w:rsid w:val="00CA3BCF"/>
    <w:rsid w:val="00CC2642"/>
    <w:rsid w:val="00CC6B7B"/>
    <w:rsid w:val="00CD1A63"/>
    <w:rsid w:val="00CD2089"/>
    <w:rsid w:val="00CE4EE6"/>
    <w:rsid w:val="00CF44FA"/>
    <w:rsid w:val="00D10E93"/>
    <w:rsid w:val="00D13E70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B72A0"/>
    <w:rsid w:val="00DC47B1"/>
    <w:rsid w:val="00DF3845"/>
    <w:rsid w:val="00DF3994"/>
    <w:rsid w:val="00E071A0"/>
    <w:rsid w:val="00E11126"/>
    <w:rsid w:val="00E127C0"/>
    <w:rsid w:val="00E1527B"/>
    <w:rsid w:val="00E32D96"/>
    <w:rsid w:val="00E41911"/>
    <w:rsid w:val="00E44B57"/>
    <w:rsid w:val="00E45659"/>
    <w:rsid w:val="00E658FD"/>
    <w:rsid w:val="00E67C00"/>
    <w:rsid w:val="00E92EEF"/>
    <w:rsid w:val="00E95B4E"/>
    <w:rsid w:val="00E97AB4"/>
    <w:rsid w:val="00EA150E"/>
    <w:rsid w:val="00EB0F12"/>
    <w:rsid w:val="00ED477A"/>
    <w:rsid w:val="00EE071C"/>
    <w:rsid w:val="00EE244C"/>
    <w:rsid w:val="00EF2368"/>
    <w:rsid w:val="00EF3015"/>
    <w:rsid w:val="00EF5F4D"/>
    <w:rsid w:val="00F02C5C"/>
    <w:rsid w:val="00F13C88"/>
    <w:rsid w:val="00F24442"/>
    <w:rsid w:val="00F27367"/>
    <w:rsid w:val="00F31578"/>
    <w:rsid w:val="00F379A2"/>
    <w:rsid w:val="00F41904"/>
    <w:rsid w:val="00F41A47"/>
    <w:rsid w:val="00F42BA9"/>
    <w:rsid w:val="00F477DA"/>
    <w:rsid w:val="00F50AE3"/>
    <w:rsid w:val="00F60E1D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E92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E92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E92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1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E9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A1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E92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A1E92"/>
  </w:style>
  <w:style w:type="character" w:styleId="LineNumber">
    <w:name w:val="line number"/>
    <w:basedOn w:val="DefaultParagraphFont"/>
    <w:uiPriority w:val="99"/>
    <w:semiHidden/>
    <w:unhideWhenUsed/>
    <w:rsid w:val="009A1E92"/>
  </w:style>
  <w:style w:type="paragraph" w:customStyle="1" w:styleId="BillDots">
    <w:name w:val="Bill Dots"/>
    <w:basedOn w:val="Normal"/>
    <w:qFormat/>
    <w:rsid w:val="009A1E9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A1E9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1E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E9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1E92"/>
    <w:pPr>
      <w:ind w:left="720"/>
      <w:contextualSpacing/>
    </w:pPr>
  </w:style>
  <w:style w:type="paragraph" w:customStyle="1" w:styleId="scbillheader">
    <w:name w:val="sc_bill_header"/>
    <w:qFormat/>
    <w:rsid w:val="009A1E9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A1E9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A1E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A1E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A1E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A1E9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A1E9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A1E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A1E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A1E9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A1E9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A1E92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A1E9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A1E9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A1E9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A1E92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A1E9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A1E9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A1E92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A1E9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A1E92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A1E9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A1E92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A1E92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A1E9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A1E9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A1E9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A1E9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A1E9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A1E9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A1E9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A1E9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A1E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A1E92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A1E9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A1E9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A1E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A1E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A1E9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A1E9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A1E9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A1E9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A1E92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A1E9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A1E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A1E9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A1E92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A1E92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A1E9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A1E9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A1E9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A1E9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A1E92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A1E92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A1E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A1E9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A1E9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A1E9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A1E9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A1E92"/>
    <w:rPr>
      <w:color w:val="808080"/>
    </w:rPr>
  </w:style>
  <w:style w:type="paragraph" w:customStyle="1" w:styleId="sctablecodifiedsection">
    <w:name w:val="sc_table_codified_section"/>
    <w:qFormat/>
    <w:rsid w:val="009A1E9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A1E9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A1E92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A1E92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A1E92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A1E92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A1E92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A1E9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A1E9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A1E9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A1E9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A1E9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A1E92"/>
    <w:rPr>
      <w:strike/>
      <w:dstrike w:val="0"/>
    </w:rPr>
  </w:style>
  <w:style w:type="character" w:customStyle="1" w:styleId="scstrikeblue">
    <w:name w:val="sc_strike_blue"/>
    <w:uiPriority w:val="1"/>
    <w:qFormat/>
    <w:rsid w:val="009A1E9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A1E9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A1E9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A1E92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A1E92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A1E9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A1E92"/>
  </w:style>
  <w:style w:type="paragraph" w:customStyle="1" w:styleId="scbillendxx">
    <w:name w:val="sc_bill_end_xx"/>
    <w:qFormat/>
    <w:rsid w:val="009A1E92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A1E92"/>
  </w:style>
  <w:style w:type="character" w:customStyle="1" w:styleId="scresolutionbody1">
    <w:name w:val="sc_resolution_body1"/>
    <w:uiPriority w:val="1"/>
    <w:qFormat/>
    <w:rsid w:val="009A1E92"/>
  </w:style>
  <w:style w:type="character" w:styleId="Strong">
    <w:name w:val="Strong"/>
    <w:basedOn w:val="DefaultParagraphFont"/>
    <w:uiPriority w:val="22"/>
    <w:qFormat/>
    <w:rsid w:val="009A1E92"/>
    <w:rPr>
      <w:b/>
      <w:bCs/>
    </w:rPr>
  </w:style>
  <w:style w:type="character" w:customStyle="1" w:styleId="scamendhouse">
    <w:name w:val="sc_amend_house"/>
    <w:uiPriority w:val="1"/>
    <w:qFormat/>
    <w:rsid w:val="009A1E9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A1E92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9A1E92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9A1E92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A1E92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5E46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258&amp;session=126&amp;summary=B" TargetMode="External" Id="Rc75abee177994bc0" /><Relationship Type="http://schemas.openxmlformats.org/officeDocument/2006/relationships/hyperlink" Target="https://www.scstatehouse.gov/sess126_2025-2026/prever/5258_20260225.docx" TargetMode="External" Id="Rfc5283b0ad99409a" /><Relationship Type="http://schemas.openxmlformats.org/officeDocument/2006/relationships/hyperlink" Target="h:\hj\20260225.docx" TargetMode="External" Id="R10f22478c892410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16982"/>
    <w:rsid w:val="00174066"/>
    <w:rsid w:val="00212BEF"/>
    <w:rsid w:val="00255562"/>
    <w:rsid w:val="00293F47"/>
    <w:rsid w:val="002A3D45"/>
    <w:rsid w:val="00362988"/>
    <w:rsid w:val="003E32DE"/>
    <w:rsid w:val="00460640"/>
    <w:rsid w:val="004D1BF3"/>
    <w:rsid w:val="00512F30"/>
    <w:rsid w:val="00573513"/>
    <w:rsid w:val="00627F76"/>
    <w:rsid w:val="00657B22"/>
    <w:rsid w:val="0072205F"/>
    <w:rsid w:val="00804B1A"/>
    <w:rsid w:val="008228BC"/>
    <w:rsid w:val="009A1E2F"/>
    <w:rsid w:val="00A22407"/>
    <w:rsid w:val="00AA6F82"/>
    <w:rsid w:val="00B12D90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f2356f38-9336-44da-a004-aa3a20af0d61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2026-02-25T00:00:00-05:00</T_BILL_DT_VERSION>
  <T_BILL_D_HOUSEINTRODATE>2026-02-25</T_BILL_D_HOUSEINTRODATE>
  <T_BILL_D_INTRODATE>2026-02-25</T_BILL_D_INTRODATE>
  <T_BILL_N_INTERNALVERSIONNUMBER>1</T_BILL_N_INTERNALVERSIONNUMBER>
  <T_BILL_N_SESSION>126</T_BILL_N_SESSION>
  <T_BILL_N_VERSIONNUMBER>1</T_BILL_N_VERSIONNUMBER>
  <T_BILL_N_YEAR>2026</T_BILL_N_YEAR>
  <T_BILL_REQUEST_REQUEST>add7495e-b20c-4e2f-8686-69895f95f90b</T_BILL_REQUEST_REQUEST>
  <T_BILL_R_ORIGINALDRAFT>7f0fbdcb-c11a-48c3-914a-d94d0bec5454</T_BILL_R_ORIGINALDRAFT>
  <T_BILL_SPONSOR_SPONSOR>267c128a-8d2e-4467-a228-3a0b56e322ae</T_BILL_SPONSOR_SPONSOR>
  <T_BILL_T_BILLNAME>[5258]</T_BILL_T_BILLNAME>
  <T_BILL_T_BILLNUMBER>5258</T_BILL_T_BILLNUMBER>
  <T_BILL_T_BILLTITLE>TO HONOR AND RECOGNIZE KHALI GALLMAN ON HER OUTSTANDING SERVICE TO THE MIDLANDS COMMUNITY AND THE CREATION OF 803 DAY, A WEEKEND-LONG CELEBRATION OF THE MIDLANDS, SYMBOLIZING UNITY, PRIDE, AND THE VIBRANT SPIRIT OF THE AREA.</T_BILL_T_BILLTITLE>
  <T_BILL_T_CHAMBER>house</T_BILL_T_CHAMBER>
  <T_BILL_T_FILENAME> </T_BILL_T_FILENAME>
  <T_BILL_T_LEGTYPE>resolution</T_BILL_T_LEGTYPE>
  <T_BILL_T_RATNUMBERSTRING>HNone</T_BILL_T_RATNUMBERSTRING>
  <T_BILL_T_SUBJECT>Khali Gallman</T_BILL_T_SUBJECT>
  <T_BILL_UR_DRAFTER>davidgood@scstatehouse.gov</T_BILL_UR_DRAFTER>
  <T_BILL_UR_DRAFTINGASSISTANT>chrischarlton@scstatehouse.gov</T_BILL_UR_DRAFTINGASSISTANT>
  <T_BILL_UR_RESOLUTIONWRITER>emmaleablackstone@scstatehouse.gov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487718-F02C-4A4A-8103-3A323DC148D5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3294</Characters>
  <Application>Microsoft Office Word</Application>
  <DocSecurity>0</DocSecurity>
  <Lines>64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Chris Charlton</cp:lastModifiedBy>
  <cp:revision>4</cp:revision>
  <cp:lastPrinted>2026-02-25T14:16:00Z</cp:lastPrinted>
  <dcterms:created xsi:type="dcterms:W3CDTF">2026-02-25T14:18:00Z</dcterms:created>
  <dcterms:modified xsi:type="dcterms:W3CDTF">2026-02-25T14:18:00Z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