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5259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G.M. Smith,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LC-0319HA-EB26.docx</w:t>
      </w:r>
    </w:p>
    <w:p>
      <w:pPr>
        <w:widowControl w:val="false"/>
        <w:spacing w:after="0"/>
        <w:jc w:val="left"/>
      </w:pPr>
    </w:p>
    <w:p>
      <w:pPr>
        <w:widowControl w:val="false"/>
        <w:spacing w:after="0"/>
        <w:jc w:val="left"/>
      </w:pPr>
      <w:r>
        <w:rPr>
          <w:rFonts w:ascii="Times New Roman"/>
          <w:sz w:val="22"/>
        </w:rPr>
        <w:t xml:space="preserve">Introduced in the House on February 25, 2026</w:t>
      </w:r>
    </w:p>
    <w:p>
      <w:pPr>
        <w:widowControl w:val="false"/>
        <w:spacing w:after="0"/>
        <w:jc w:val="left"/>
      </w:pPr>
      <w:r>
        <w:rPr>
          <w:rFonts w:ascii="Times New Roman"/>
          <w:sz w:val="22"/>
        </w:rPr>
        <w:t xml:space="preserve">Adopted by the House on February 25, 2026</w:t>
      </w:r>
    </w:p>
    <w:p>
      <w:pPr>
        <w:widowControl w:val="false"/>
        <w:spacing w:after="0"/>
        <w:jc w:val="left"/>
      </w:pPr>
    </w:p>
    <w:p>
      <w:pPr>
        <w:widowControl w:val="false"/>
        <w:spacing w:after="0"/>
        <w:jc w:val="left"/>
      </w:pPr>
      <w:r>
        <w:rPr>
          <w:rFonts w:ascii="Times New Roman"/>
          <w:sz w:val="22"/>
        </w:rPr>
        <w:t xml:space="preserve">Summary: CERRA</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2/25/2026</w:t>
      </w:r>
      <w:r>
        <w:tab/>
        <w:t>House</w:t>
      </w:r>
      <w:r>
        <w:tab/>
        <w:t xml:space="preserve">Introduced and adopted</w:t>
      </w:r>
      <w:r>
        <w:t xml:space="preserve"> (</w:t>
      </w:r>
      <w:hyperlink w:history="true" r:id="R1cf655decd8e480e">
        <w:r w:rsidRPr="00770434">
          <w:rPr>
            <w:rStyle w:val="Hyperlink"/>
          </w:rPr>
          <w:t>House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b88b8aec9c504d4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31bbe59a1924c75">
        <w:r>
          <w:rPr>
            <w:rStyle w:val="Hyperlink"/>
            <w:u w:val="single"/>
          </w:rPr>
          <w:t>02/25/2026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706A3C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34AE5">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F1D08" w14:paraId="48DB32D0" w14:textId="2AF6E289">
          <w:pPr>
            <w:pStyle w:val="scresolutiontitle"/>
          </w:pPr>
          <w:r w:rsidRPr="00527629">
            <w:rPr>
              <w:caps w:val="0"/>
            </w:rPr>
            <w:t xml:space="preserve">TO HONOR THE FORTIETH ANNIVERSARY OF THE CENTER FOR EDUCATOR RECRUITMENT, RETENTION, AND ADVANCEMENT (CERRA) IN RECOGNITION OF </w:t>
          </w:r>
          <w:r w:rsidR="002C692C">
            <w:rPr>
              <w:caps w:val="0"/>
            </w:rPr>
            <w:t>ITS</w:t>
          </w:r>
          <w:r w:rsidRPr="00527629">
            <w:rPr>
              <w:caps w:val="0"/>
            </w:rPr>
            <w:t xml:space="preserve"> IMPACT ON PUBLIC EDUCATION IN SOUTH CAROLINA AND ITS COMMITMENT TO ADVANCE EDUCATION THROUGH RECRUITMENT AND RETENTION EFFORTS, AND TO PROCLAIM MARCH 24, 2026, AS “CERRA RECOGNITION AND CELEBRATION DAY” IN SOUTH CAROLINA</w:t>
          </w:r>
          <w:r>
            <w:rPr>
              <w:caps w:val="0"/>
            </w:rPr>
            <w:t>.</w:t>
          </w:r>
        </w:p>
      </w:sdtContent>
    </w:sdt>
    <w:p w:rsidR="0010776B" w:rsidP="00091FD9" w:rsidRDefault="0010776B" w14:paraId="48DB32D1" w14:textId="56627158">
      <w:pPr>
        <w:pStyle w:val="scresolutiontitle"/>
      </w:pPr>
    </w:p>
    <w:p w:rsidR="008C3A19" w:rsidP="00084D53" w:rsidRDefault="008C3A19" w14:paraId="5C7CA9E3" w14:textId="3FEEC4CC">
      <w:pPr>
        <w:pStyle w:val="scresolutionwhereas"/>
      </w:pPr>
      <w:bookmarkStart w:name="wa_e12b81982" w:id="0"/>
      <w:r w:rsidRPr="00084D53">
        <w:t>W</w:t>
      </w:r>
      <w:bookmarkEnd w:id="0"/>
      <w:r w:rsidRPr="00084D53">
        <w:t>hereas,</w:t>
      </w:r>
      <w:r w:rsidR="001347EE">
        <w:t xml:space="preserve"> </w:t>
      </w:r>
      <w:r w:rsidRPr="00527629" w:rsidR="00527629">
        <w:t xml:space="preserve">in 1985, </w:t>
      </w:r>
      <w:r w:rsidR="00EB1F30">
        <w:t>the Center for Educator Recruitment, Retention, and Advancement (</w:t>
      </w:r>
      <w:r w:rsidRPr="00527629" w:rsidR="00527629">
        <w:t>CERRA</w:t>
      </w:r>
      <w:r w:rsidR="00EB1F30">
        <w:t>)</w:t>
      </w:r>
      <w:r w:rsidRPr="00527629" w:rsidR="00527629">
        <w:t>, then known as the South Carolina Center for Teacher Recruitment (SCCTR), was established to address the growing teacher shortage</w:t>
      </w:r>
      <w:r w:rsidRPr="00084D53">
        <w:t>; and</w:t>
      </w:r>
    </w:p>
    <w:p w:rsidR="008C3A19" w:rsidP="00AF1A81" w:rsidRDefault="008C3A19" w14:paraId="69ECC539" w14:textId="77777777">
      <w:pPr>
        <w:pStyle w:val="scemptyline"/>
      </w:pPr>
    </w:p>
    <w:p w:rsidR="00F935A0" w:rsidP="00084D53" w:rsidRDefault="00F935A0" w14:paraId="2EACEF40" w14:textId="0948CB83">
      <w:pPr>
        <w:pStyle w:val="scresolutionwhereas"/>
      </w:pPr>
      <w:bookmarkStart w:name="wa_e5c55346f" w:id="1"/>
      <w:r>
        <w:t>W</w:t>
      </w:r>
      <w:bookmarkEnd w:id="1"/>
      <w:r>
        <w:t>hereas,</w:t>
      </w:r>
      <w:r w:rsidR="001347EE">
        <w:t xml:space="preserve"> </w:t>
      </w:r>
      <w:r w:rsidRPr="00527629" w:rsidR="00527629">
        <w:t>CERRA’s pilot program, Teacher Cadets, started in just four high schools but is now in 163 high schools in 70 of South Carolina’s 75 school districts; and Pro Team, a middle school program grown from the success of Teacher Cadets</w:t>
      </w:r>
      <w:r w:rsidR="00791039">
        <w:t>,</w:t>
      </w:r>
      <w:r w:rsidRPr="00527629" w:rsidR="00527629">
        <w:t xml:space="preserve"> is in 57 middle schools in the state</w:t>
      </w:r>
      <w:r>
        <w:t>; and</w:t>
      </w:r>
    </w:p>
    <w:p w:rsidR="00F935A0" w:rsidP="00B31DA6" w:rsidRDefault="00F935A0" w14:paraId="16A4F864" w14:textId="4BF881AD">
      <w:pPr>
        <w:pStyle w:val="scemptyline"/>
      </w:pPr>
    </w:p>
    <w:p w:rsidR="008A7625" w:rsidP="00084D53" w:rsidRDefault="00F935A0" w14:paraId="4666F527" w14:textId="2F16D046">
      <w:pPr>
        <w:pStyle w:val="scresolutionwhereas"/>
      </w:pPr>
      <w:bookmarkStart w:name="wa_083c8e3bc" w:id="2"/>
      <w:r>
        <w:t>W</w:t>
      </w:r>
      <w:bookmarkEnd w:id="2"/>
      <w:r>
        <w:t>here</w:t>
      </w:r>
      <w:r w:rsidR="008A7625">
        <w:t>as,</w:t>
      </w:r>
      <w:r w:rsidR="001347EE">
        <w:t xml:space="preserve"> </w:t>
      </w:r>
      <w:r w:rsidRPr="00527629" w:rsidR="00527629">
        <w:t>CERRA’s South Carolina Teaching Fellows Program, which was founded in 1999, provides a fellowship to over 800 South Carolina college students at fourteen institutions of higher learning and boasts an 80% graduation rate and approximately 3,000 graduates who have served as classroom teachers in our S</w:t>
      </w:r>
      <w:r w:rsidR="009F1D08">
        <w:t xml:space="preserve">outh </w:t>
      </w:r>
      <w:r w:rsidRPr="00527629" w:rsidR="00527629">
        <w:t>C</w:t>
      </w:r>
      <w:r w:rsidR="009F1D08">
        <w:t>arolina</w:t>
      </w:r>
      <w:r w:rsidRPr="00527629" w:rsidR="00527629">
        <w:t xml:space="preserve"> public school classrooms</w:t>
      </w:r>
      <w:r w:rsidR="008A7625">
        <w:t>; and</w:t>
      </w:r>
    </w:p>
    <w:p w:rsidR="00527629" w:rsidP="00084D53" w:rsidRDefault="00527629" w14:paraId="685689F0" w14:textId="77777777">
      <w:pPr>
        <w:pStyle w:val="scresolutionwhereas"/>
      </w:pPr>
    </w:p>
    <w:p w:rsidR="00527629" w:rsidP="00084D53" w:rsidRDefault="00527629" w14:paraId="4E61C0FE" w14:textId="397308DB">
      <w:pPr>
        <w:pStyle w:val="scresolutionwhereas"/>
      </w:pPr>
      <w:bookmarkStart w:name="wa_a41582413" w:id="3"/>
      <w:r>
        <w:t>W</w:t>
      </w:r>
      <w:bookmarkEnd w:id="3"/>
      <w:r>
        <w:t xml:space="preserve">hereas, </w:t>
      </w:r>
      <w:r w:rsidRPr="00527629">
        <w:t>CERRA’s service programs provide both required mentor training and additional support for mentor and induction programs, facilitate National Board Certification for teachers and districts, and host the South Carolina Teacher Forum which promotes leadership development among the District Teachers of the Year; and</w:t>
      </w:r>
    </w:p>
    <w:p w:rsidR="00527629" w:rsidP="00084D53" w:rsidRDefault="00527629" w14:paraId="465B23F4" w14:textId="77777777">
      <w:pPr>
        <w:pStyle w:val="scresolutionwhereas"/>
      </w:pPr>
    </w:p>
    <w:p w:rsidR="00527629" w:rsidP="00084D53" w:rsidRDefault="00527629" w14:paraId="6DA093F0" w14:textId="22497019">
      <w:pPr>
        <w:pStyle w:val="scresolutionwhereas"/>
      </w:pPr>
      <w:bookmarkStart w:name="wa_aafefe4b8" w:id="4"/>
      <w:r>
        <w:t>W</w:t>
      </w:r>
      <w:bookmarkEnd w:id="4"/>
      <w:r>
        <w:t xml:space="preserve">hereas, </w:t>
      </w:r>
      <w:r w:rsidRPr="00527629">
        <w:t>CERRA authors the annual Supply and Demand Report that informs statewide education policy, participates in multiple working groups and collaborative initiatives with education stakeholders, hosts the statewide Online Educator Employment System, and maintains ongoing partnerships with South Carolina’s colleges, universities, and school districts</w:t>
      </w:r>
      <w:r>
        <w:t>; and</w:t>
      </w:r>
    </w:p>
    <w:p w:rsidR="008A7625" w:rsidP="007720AC" w:rsidRDefault="008A7625" w14:paraId="251CC829" w14:textId="0705D188">
      <w:pPr>
        <w:pStyle w:val="scemptyline"/>
      </w:pPr>
    </w:p>
    <w:p w:rsidR="008A7625" w:rsidP="00843D27" w:rsidRDefault="008A7625" w14:paraId="44F28955" w14:textId="614AE2F7">
      <w:pPr>
        <w:pStyle w:val="scresolutionwhereas"/>
      </w:pPr>
      <w:bookmarkStart w:name="wa_47bf1c8f9" w:id="5"/>
      <w:r>
        <w:t>W</w:t>
      </w:r>
      <w:bookmarkEnd w:id="5"/>
      <w:r>
        <w:t>hereas,</w:t>
      </w:r>
      <w:r w:rsidRPr="00527629" w:rsidR="00527629">
        <w:t xml:space="preserve"> the fortieth anniversary of CERRA is a momentous occasion to reflect upon the past, celebrate the present, and look to the future with both hope and determination to advance education in </w:t>
      </w:r>
      <w:r w:rsidRPr="00527629" w:rsidR="00527629">
        <w:lastRenderedPageBreak/>
        <w:t xml:space="preserve">our </w:t>
      </w:r>
      <w:r w:rsidR="00535558">
        <w:t>S</w:t>
      </w:r>
      <w:r w:rsidRPr="00527629" w:rsidR="00527629">
        <w:t>tate and to recognize that CERRA has become integral to the state’s education system.</w:t>
      </w:r>
      <w:r w:rsidR="00527629">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2D080F55">
      <w:pPr>
        <w:pStyle w:val="scresolutionbody"/>
      </w:pPr>
      <w:bookmarkStart w:name="up_3a2ef6bbe"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34AE5">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4731DCF">
      <w:pPr>
        <w:pStyle w:val="scresolutionmembers"/>
      </w:pPr>
      <w:bookmarkStart w:name="up_7942af602"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34AE5">
            <w:rPr>
              <w:rStyle w:val="scresolutionbody1"/>
            </w:rPr>
            <w:t>House of Representatives</w:t>
          </w:r>
        </w:sdtContent>
      </w:sdt>
      <w:r w:rsidRPr="00040E43">
        <w:t xml:space="preserve">, by this resolution, </w:t>
      </w:r>
      <w:r w:rsidRPr="00527629" w:rsidR="00527629">
        <w:t xml:space="preserve">honor the fortieth anniversary of the Center for Educator Recruitment, Retention, and Advancement (CERRA) in recognition of </w:t>
      </w:r>
      <w:r w:rsidR="00791039">
        <w:t>its</w:t>
      </w:r>
      <w:r w:rsidRPr="00527629" w:rsidR="00527629">
        <w:t xml:space="preserve"> </w:t>
      </w:r>
      <w:r w:rsidR="00527629">
        <w:t xml:space="preserve">impact on public education in South Carolina and its commitment to advance education </w:t>
      </w:r>
      <w:r w:rsidRPr="00527629" w:rsidR="00527629">
        <w:t>through recruitment and retention efforts, and proclaim March 24, 2026, as “CERRA’s Recognition and Celebration Day” in South Carolina.</w:t>
      </w:r>
    </w:p>
    <w:p w:rsidRPr="00040E43" w:rsidR="00007116" w:rsidP="00B703CB" w:rsidRDefault="00007116" w14:paraId="48DB32E7" w14:textId="77777777">
      <w:pPr>
        <w:pStyle w:val="scresolutionbody"/>
      </w:pPr>
    </w:p>
    <w:p w:rsidRPr="00040E43" w:rsidR="00B9052D" w:rsidP="00B703CB" w:rsidRDefault="00007116" w14:paraId="48DB32E8" w14:textId="4141AB8A">
      <w:pPr>
        <w:pStyle w:val="scresolutionbody"/>
      </w:pPr>
      <w:bookmarkStart w:name="up_fe9f35a82" w:id="8"/>
      <w:r w:rsidRPr="00040E43">
        <w:t>B</w:t>
      </w:r>
      <w:bookmarkEnd w:id="8"/>
      <w:r w:rsidRPr="00040E43">
        <w:t>e it further resolved that a copy of this resolution be presented to</w:t>
      </w:r>
      <w:r w:rsidRPr="00040E43" w:rsidR="00B9105E">
        <w:t xml:space="preserve"> </w:t>
      </w:r>
      <w:r w:rsidR="00535558">
        <w:t xml:space="preserve">the Executive Director of CERRA, </w:t>
      </w:r>
      <w:r w:rsidRPr="00527629" w:rsidR="00527629">
        <w:t xml:space="preserve">Dr. Lindsay Yearta, </w:t>
      </w:r>
      <w:r w:rsidR="00535558">
        <w:t>Ph.D.</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B0B1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7F6583C" w:rsidR="007003E1" w:rsidRDefault="00C4345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[5259]</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62"/>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0270"/>
    <w:rsid w:val="000F1901"/>
    <w:rsid w:val="000F2E49"/>
    <w:rsid w:val="000F40FA"/>
    <w:rsid w:val="001035F1"/>
    <w:rsid w:val="0010776B"/>
    <w:rsid w:val="00116E2F"/>
    <w:rsid w:val="00126441"/>
    <w:rsid w:val="00133E66"/>
    <w:rsid w:val="001347EE"/>
    <w:rsid w:val="00136B38"/>
    <w:rsid w:val="001373F6"/>
    <w:rsid w:val="001435A3"/>
    <w:rsid w:val="00146ED3"/>
    <w:rsid w:val="00151044"/>
    <w:rsid w:val="00181343"/>
    <w:rsid w:val="00187057"/>
    <w:rsid w:val="001A022F"/>
    <w:rsid w:val="001A2C0B"/>
    <w:rsid w:val="001A72A6"/>
    <w:rsid w:val="001B4E17"/>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4B4C"/>
    <w:rsid w:val="0025541D"/>
    <w:rsid w:val="002635C9"/>
    <w:rsid w:val="00284AAE"/>
    <w:rsid w:val="00292FFC"/>
    <w:rsid w:val="00297DC3"/>
    <w:rsid w:val="002B451A"/>
    <w:rsid w:val="002B61F6"/>
    <w:rsid w:val="002C692C"/>
    <w:rsid w:val="002D55D2"/>
    <w:rsid w:val="002D7C41"/>
    <w:rsid w:val="002E211B"/>
    <w:rsid w:val="002E5912"/>
    <w:rsid w:val="002F4473"/>
    <w:rsid w:val="00301B21"/>
    <w:rsid w:val="00315F1E"/>
    <w:rsid w:val="00325348"/>
    <w:rsid w:val="0032732C"/>
    <w:rsid w:val="003321E4"/>
    <w:rsid w:val="00336AD0"/>
    <w:rsid w:val="0036008C"/>
    <w:rsid w:val="0037079A"/>
    <w:rsid w:val="00385E1F"/>
    <w:rsid w:val="003A4798"/>
    <w:rsid w:val="003A4F41"/>
    <w:rsid w:val="003C4DAB"/>
    <w:rsid w:val="003D01E8"/>
    <w:rsid w:val="003D0BC2"/>
    <w:rsid w:val="003E5288"/>
    <w:rsid w:val="003F6D79"/>
    <w:rsid w:val="003F6E8C"/>
    <w:rsid w:val="0041760A"/>
    <w:rsid w:val="00417C01"/>
    <w:rsid w:val="00424C45"/>
    <w:rsid w:val="004252D4"/>
    <w:rsid w:val="00436096"/>
    <w:rsid w:val="004403BD"/>
    <w:rsid w:val="00461441"/>
    <w:rsid w:val="004623E6"/>
    <w:rsid w:val="0046488E"/>
    <w:rsid w:val="0046685D"/>
    <w:rsid w:val="004669F5"/>
    <w:rsid w:val="004809EE"/>
    <w:rsid w:val="004917EE"/>
    <w:rsid w:val="00494642"/>
    <w:rsid w:val="004969C3"/>
    <w:rsid w:val="004B7339"/>
    <w:rsid w:val="004C3904"/>
    <w:rsid w:val="004D6DFF"/>
    <w:rsid w:val="004E0E96"/>
    <w:rsid w:val="004E7718"/>
    <w:rsid w:val="004E7D54"/>
    <w:rsid w:val="004F7664"/>
    <w:rsid w:val="00511974"/>
    <w:rsid w:val="0052116B"/>
    <w:rsid w:val="005273C6"/>
    <w:rsid w:val="005275A2"/>
    <w:rsid w:val="00527629"/>
    <w:rsid w:val="00530A69"/>
    <w:rsid w:val="00531C1E"/>
    <w:rsid w:val="00535558"/>
    <w:rsid w:val="00543DF3"/>
    <w:rsid w:val="00544C6E"/>
    <w:rsid w:val="00545593"/>
    <w:rsid w:val="00545C09"/>
    <w:rsid w:val="00551C74"/>
    <w:rsid w:val="00556EBF"/>
    <w:rsid w:val="0055760A"/>
    <w:rsid w:val="0057560B"/>
    <w:rsid w:val="00577C6C"/>
    <w:rsid w:val="005834ED"/>
    <w:rsid w:val="005A1F12"/>
    <w:rsid w:val="005A474C"/>
    <w:rsid w:val="005A4790"/>
    <w:rsid w:val="005A62FE"/>
    <w:rsid w:val="005B18D2"/>
    <w:rsid w:val="005C2FE2"/>
    <w:rsid w:val="005E2BC9"/>
    <w:rsid w:val="00605102"/>
    <w:rsid w:val="006053F5"/>
    <w:rsid w:val="00611909"/>
    <w:rsid w:val="006215AA"/>
    <w:rsid w:val="006215BC"/>
    <w:rsid w:val="00627DCA"/>
    <w:rsid w:val="00666E48"/>
    <w:rsid w:val="00670F2F"/>
    <w:rsid w:val="006913C9"/>
    <w:rsid w:val="0069470D"/>
    <w:rsid w:val="006A012C"/>
    <w:rsid w:val="006A4AC8"/>
    <w:rsid w:val="006B1590"/>
    <w:rsid w:val="006C67B7"/>
    <w:rsid w:val="006D58AA"/>
    <w:rsid w:val="006E4451"/>
    <w:rsid w:val="006E655C"/>
    <w:rsid w:val="006E69E6"/>
    <w:rsid w:val="007003E1"/>
    <w:rsid w:val="007070AD"/>
    <w:rsid w:val="00733210"/>
    <w:rsid w:val="00734F00"/>
    <w:rsid w:val="007352A5"/>
    <w:rsid w:val="0073631E"/>
    <w:rsid w:val="00736959"/>
    <w:rsid w:val="0074375C"/>
    <w:rsid w:val="00746A58"/>
    <w:rsid w:val="00762522"/>
    <w:rsid w:val="007720AC"/>
    <w:rsid w:val="00781DF8"/>
    <w:rsid w:val="007836CC"/>
    <w:rsid w:val="00787728"/>
    <w:rsid w:val="00791039"/>
    <w:rsid w:val="007917CE"/>
    <w:rsid w:val="007929B2"/>
    <w:rsid w:val="007959D3"/>
    <w:rsid w:val="007A56E4"/>
    <w:rsid w:val="007A70AE"/>
    <w:rsid w:val="007C0EE1"/>
    <w:rsid w:val="007C69B6"/>
    <w:rsid w:val="007C72ED"/>
    <w:rsid w:val="007E01B6"/>
    <w:rsid w:val="007F2D89"/>
    <w:rsid w:val="007F3C86"/>
    <w:rsid w:val="007F6D64"/>
    <w:rsid w:val="00800CF5"/>
    <w:rsid w:val="00810471"/>
    <w:rsid w:val="00834AE5"/>
    <w:rsid w:val="00834D21"/>
    <w:rsid w:val="008362E8"/>
    <w:rsid w:val="008410D3"/>
    <w:rsid w:val="00843D27"/>
    <w:rsid w:val="00846FE5"/>
    <w:rsid w:val="0085786E"/>
    <w:rsid w:val="00870570"/>
    <w:rsid w:val="008905D2"/>
    <w:rsid w:val="008A1768"/>
    <w:rsid w:val="008A489F"/>
    <w:rsid w:val="008A6E21"/>
    <w:rsid w:val="008A7625"/>
    <w:rsid w:val="008B4AC4"/>
    <w:rsid w:val="008C3A19"/>
    <w:rsid w:val="008D05D1"/>
    <w:rsid w:val="008D6B36"/>
    <w:rsid w:val="008E1DCA"/>
    <w:rsid w:val="008F0F33"/>
    <w:rsid w:val="008F4429"/>
    <w:rsid w:val="008F58C6"/>
    <w:rsid w:val="009059FF"/>
    <w:rsid w:val="0092634F"/>
    <w:rsid w:val="009270BA"/>
    <w:rsid w:val="0094021A"/>
    <w:rsid w:val="00945A8E"/>
    <w:rsid w:val="00953783"/>
    <w:rsid w:val="0096528D"/>
    <w:rsid w:val="00965B3F"/>
    <w:rsid w:val="009B44AF"/>
    <w:rsid w:val="009C0188"/>
    <w:rsid w:val="009C2063"/>
    <w:rsid w:val="009C6A0B"/>
    <w:rsid w:val="009C7F19"/>
    <w:rsid w:val="009E2BE4"/>
    <w:rsid w:val="009E7EC8"/>
    <w:rsid w:val="009F0C77"/>
    <w:rsid w:val="009F1D08"/>
    <w:rsid w:val="009F4DD1"/>
    <w:rsid w:val="009F7B81"/>
    <w:rsid w:val="00A02543"/>
    <w:rsid w:val="00A27649"/>
    <w:rsid w:val="00A41684"/>
    <w:rsid w:val="00A51FCB"/>
    <w:rsid w:val="00A53551"/>
    <w:rsid w:val="00A62AB7"/>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276C"/>
    <w:rsid w:val="00AD4B17"/>
    <w:rsid w:val="00AF0102"/>
    <w:rsid w:val="00AF1A81"/>
    <w:rsid w:val="00AF69EE"/>
    <w:rsid w:val="00B00C4F"/>
    <w:rsid w:val="00B128F5"/>
    <w:rsid w:val="00B22A83"/>
    <w:rsid w:val="00B31DA6"/>
    <w:rsid w:val="00B3602C"/>
    <w:rsid w:val="00B412D4"/>
    <w:rsid w:val="00B519D6"/>
    <w:rsid w:val="00B63EFC"/>
    <w:rsid w:val="00B6480F"/>
    <w:rsid w:val="00B64FFF"/>
    <w:rsid w:val="00B703CB"/>
    <w:rsid w:val="00B722CB"/>
    <w:rsid w:val="00B7267F"/>
    <w:rsid w:val="00B74E38"/>
    <w:rsid w:val="00B879A5"/>
    <w:rsid w:val="00B9052D"/>
    <w:rsid w:val="00B9105E"/>
    <w:rsid w:val="00BC1E62"/>
    <w:rsid w:val="00BC695A"/>
    <w:rsid w:val="00BD086A"/>
    <w:rsid w:val="00BD4498"/>
    <w:rsid w:val="00BE3C22"/>
    <w:rsid w:val="00BE3DF1"/>
    <w:rsid w:val="00BE46CD"/>
    <w:rsid w:val="00C02C1B"/>
    <w:rsid w:val="00C0345E"/>
    <w:rsid w:val="00C21775"/>
    <w:rsid w:val="00C21ABE"/>
    <w:rsid w:val="00C31C95"/>
    <w:rsid w:val="00C3483A"/>
    <w:rsid w:val="00C41EB9"/>
    <w:rsid w:val="00C433D3"/>
    <w:rsid w:val="00C43458"/>
    <w:rsid w:val="00C664FC"/>
    <w:rsid w:val="00C7322B"/>
    <w:rsid w:val="00C73AFC"/>
    <w:rsid w:val="00C74E9D"/>
    <w:rsid w:val="00C826DD"/>
    <w:rsid w:val="00C82FD3"/>
    <w:rsid w:val="00C92819"/>
    <w:rsid w:val="00C93C2C"/>
    <w:rsid w:val="00CA3BCF"/>
    <w:rsid w:val="00CB0B1D"/>
    <w:rsid w:val="00CC6B7B"/>
    <w:rsid w:val="00CD2089"/>
    <w:rsid w:val="00CD6CC1"/>
    <w:rsid w:val="00CE4EE6"/>
    <w:rsid w:val="00CF44FA"/>
    <w:rsid w:val="00D1567E"/>
    <w:rsid w:val="00D31310"/>
    <w:rsid w:val="00D37AF8"/>
    <w:rsid w:val="00D55053"/>
    <w:rsid w:val="00D66B80"/>
    <w:rsid w:val="00D73A67"/>
    <w:rsid w:val="00D8028D"/>
    <w:rsid w:val="00D928F2"/>
    <w:rsid w:val="00D9610D"/>
    <w:rsid w:val="00D970A9"/>
    <w:rsid w:val="00DB1F5E"/>
    <w:rsid w:val="00DC47B1"/>
    <w:rsid w:val="00DF3845"/>
    <w:rsid w:val="00E071A0"/>
    <w:rsid w:val="00E269D7"/>
    <w:rsid w:val="00E32D96"/>
    <w:rsid w:val="00E41911"/>
    <w:rsid w:val="00E44B57"/>
    <w:rsid w:val="00E658FD"/>
    <w:rsid w:val="00E834B4"/>
    <w:rsid w:val="00E92EEF"/>
    <w:rsid w:val="00E95B4E"/>
    <w:rsid w:val="00E97AB4"/>
    <w:rsid w:val="00EA150E"/>
    <w:rsid w:val="00EA4098"/>
    <w:rsid w:val="00EB0F12"/>
    <w:rsid w:val="00EB1F30"/>
    <w:rsid w:val="00EB23A0"/>
    <w:rsid w:val="00EC1F9E"/>
    <w:rsid w:val="00EC5DF2"/>
    <w:rsid w:val="00ED5EA2"/>
    <w:rsid w:val="00EF2368"/>
    <w:rsid w:val="00EF3015"/>
    <w:rsid w:val="00EF5F4D"/>
    <w:rsid w:val="00F02C5C"/>
    <w:rsid w:val="00F05A1B"/>
    <w:rsid w:val="00F164C5"/>
    <w:rsid w:val="00F24442"/>
    <w:rsid w:val="00F37952"/>
    <w:rsid w:val="00F42BA9"/>
    <w:rsid w:val="00F477DA"/>
    <w:rsid w:val="00F47BD8"/>
    <w:rsid w:val="00F50AE3"/>
    <w:rsid w:val="00F655B7"/>
    <w:rsid w:val="00F656BA"/>
    <w:rsid w:val="00F67CF1"/>
    <w:rsid w:val="00F7053B"/>
    <w:rsid w:val="00F728AA"/>
    <w:rsid w:val="00F840F0"/>
    <w:rsid w:val="00F90032"/>
    <w:rsid w:val="00F91CB4"/>
    <w:rsid w:val="00F935A0"/>
    <w:rsid w:val="00FA0B1D"/>
    <w:rsid w:val="00FB0D0D"/>
    <w:rsid w:val="00FB43B4"/>
    <w:rsid w:val="00FB6B0B"/>
    <w:rsid w:val="00FB6FC2"/>
    <w:rsid w:val="00FB7246"/>
    <w:rsid w:val="00FC39D8"/>
    <w:rsid w:val="00FC692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45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43458"/>
    <w:pPr>
      <w:keepNext/>
      <w:suppressAutoHyphens/>
      <w:jc w:val="center"/>
      <w:outlineLvl w:val="0"/>
    </w:pPr>
    <w:rPr>
      <w:b/>
      <w:sz w:val="30"/>
    </w:rPr>
  </w:style>
  <w:style w:type="character" w:default="1" w:styleId="DefaultParagraphFont">
    <w:name w:val="Default Paragraph Font"/>
    <w:uiPriority w:val="1"/>
    <w:semiHidden/>
    <w:unhideWhenUsed/>
    <w:rsid w:val="00C4345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43458"/>
  </w:style>
  <w:style w:type="character" w:customStyle="1" w:styleId="Heading1Char">
    <w:name w:val="Heading 1 Char"/>
    <w:basedOn w:val="DefaultParagraphFont"/>
    <w:link w:val="Heading1"/>
    <w:uiPriority w:val="9"/>
    <w:rsid w:val="00C43458"/>
    <w:rPr>
      <w:rFonts w:eastAsia="Times New Roman" w:cs="Times New Roman"/>
      <w:b/>
      <w:sz w:val="30"/>
      <w:szCs w:val="20"/>
    </w:rPr>
  </w:style>
  <w:style w:type="paragraph" w:styleId="Header">
    <w:name w:val="header"/>
    <w:basedOn w:val="Normal"/>
    <w:link w:val="HeaderChar"/>
    <w:uiPriority w:val="99"/>
    <w:unhideWhenUsed/>
    <w:rsid w:val="00C43458"/>
    <w:pPr>
      <w:tabs>
        <w:tab w:val="center" w:pos="4680"/>
        <w:tab w:val="right" w:pos="9360"/>
      </w:tabs>
    </w:pPr>
  </w:style>
  <w:style w:type="character" w:customStyle="1" w:styleId="HeaderChar">
    <w:name w:val="Header Char"/>
    <w:basedOn w:val="DefaultParagraphFont"/>
    <w:link w:val="Header"/>
    <w:uiPriority w:val="99"/>
    <w:rsid w:val="00C43458"/>
    <w:rPr>
      <w:rFonts w:eastAsia="Times New Roman" w:cs="Times New Roman"/>
      <w:szCs w:val="20"/>
    </w:rPr>
  </w:style>
  <w:style w:type="paragraph" w:styleId="Footer">
    <w:name w:val="footer"/>
    <w:basedOn w:val="Normal"/>
    <w:link w:val="FooterChar"/>
    <w:uiPriority w:val="99"/>
    <w:unhideWhenUsed/>
    <w:rsid w:val="00C43458"/>
    <w:pPr>
      <w:tabs>
        <w:tab w:val="center" w:pos="4680"/>
        <w:tab w:val="right" w:pos="9360"/>
      </w:tabs>
    </w:pPr>
  </w:style>
  <w:style w:type="character" w:customStyle="1" w:styleId="FooterChar">
    <w:name w:val="Footer Char"/>
    <w:basedOn w:val="DefaultParagraphFont"/>
    <w:link w:val="Footer"/>
    <w:uiPriority w:val="99"/>
    <w:rsid w:val="00C43458"/>
    <w:rPr>
      <w:rFonts w:eastAsia="Times New Roman" w:cs="Times New Roman"/>
      <w:szCs w:val="20"/>
    </w:rPr>
  </w:style>
  <w:style w:type="character" w:styleId="PageNumber">
    <w:name w:val="page number"/>
    <w:basedOn w:val="DefaultParagraphFont"/>
    <w:uiPriority w:val="99"/>
    <w:semiHidden/>
    <w:unhideWhenUsed/>
    <w:rsid w:val="00C43458"/>
  </w:style>
  <w:style w:type="character" w:styleId="LineNumber">
    <w:name w:val="line number"/>
    <w:basedOn w:val="DefaultParagraphFont"/>
    <w:uiPriority w:val="99"/>
    <w:semiHidden/>
    <w:unhideWhenUsed/>
    <w:rsid w:val="00C43458"/>
  </w:style>
  <w:style w:type="paragraph" w:customStyle="1" w:styleId="BillDots">
    <w:name w:val="Bill Dots"/>
    <w:basedOn w:val="Normal"/>
    <w:qFormat/>
    <w:rsid w:val="00C4345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43458"/>
    <w:pPr>
      <w:tabs>
        <w:tab w:val="right" w:pos="5904"/>
      </w:tabs>
    </w:pPr>
  </w:style>
  <w:style w:type="paragraph" w:styleId="BalloonText">
    <w:name w:val="Balloon Text"/>
    <w:basedOn w:val="Normal"/>
    <w:link w:val="BalloonTextChar"/>
    <w:uiPriority w:val="99"/>
    <w:semiHidden/>
    <w:unhideWhenUsed/>
    <w:rsid w:val="00C434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458"/>
    <w:rPr>
      <w:rFonts w:ascii="Segoe UI" w:eastAsia="Times New Roman" w:hAnsi="Segoe UI" w:cs="Segoe UI"/>
      <w:sz w:val="18"/>
      <w:szCs w:val="18"/>
    </w:rPr>
  </w:style>
  <w:style w:type="paragraph" w:styleId="ListParagraph">
    <w:name w:val="List Paragraph"/>
    <w:basedOn w:val="Normal"/>
    <w:uiPriority w:val="34"/>
    <w:qFormat/>
    <w:rsid w:val="00C43458"/>
    <w:pPr>
      <w:ind w:left="720"/>
      <w:contextualSpacing/>
    </w:pPr>
  </w:style>
  <w:style w:type="paragraph" w:customStyle="1" w:styleId="scbillheader">
    <w:name w:val="sc_bill_header"/>
    <w:qFormat/>
    <w:rsid w:val="00C43458"/>
    <w:pPr>
      <w:widowControl w:val="0"/>
      <w:suppressAutoHyphens/>
      <w:spacing w:after="0" w:line="240" w:lineRule="auto"/>
      <w:jc w:val="center"/>
    </w:pPr>
    <w:rPr>
      <w:b/>
      <w:caps/>
      <w:sz w:val="30"/>
    </w:rPr>
  </w:style>
  <w:style w:type="paragraph" w:customStyle="1" w:styleId="schouseresolutionbythis">
    <w:name w:val="sc_house_resolution_by_this"/>
    <w:qFormat/>
    <w:rsid w:val="00C43458"/>
    <w:pPr>
      <w:widowControl w:val="0"/>
      <w:suppressAutoHyphens/>
      <w:spacing w:after="0" w:line="240" w:lineRule="auto"/>
      <w:jc w:val="both"/>
    </w:pPr>
  </w:style>
  <w:style w:type="paragraph" w:customStyle="1" w:styleId="schouseresolutionclippageattorney">
    <w:name w:val="sc_house_resolution_clip_page_attorney"/>
    <w:qFormat/>
    <w:rsid w:val="00C4345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4345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4345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4345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4345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4345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4345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43458"/>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43458"/>
    <w:pPr>
      <w:widowControl w:val="0"/>
      <w:suppressAutoHyphens/>
      <w:spacing w:after="0" w:line="240" w:lineRule="auto"/>
      <w:jc w:val="both"/>
    </w:pPr>
    <w:rPr>
      <w:caps/>
    </w:rPr>
  </w:style>
  <w:style w:type="paragraph" w:customStyle="1" w:styleId="schouseresolutionemptyline">
    <w:name w:val="sc_house_resolution_empty_line"/>
    <w:qFormat/>
    <w:rsid w:val="00C43458"/>
    <w:pPr>
      <w:widowControl w:val="0"/>
      <w:suppressAutoHyphens/>
      <w:spacing w:after="0" w:line="240" w:lineRule="auto"/>
      <w:jc w:val="both"/>
    </w:pPr>
  </w:style>
  <w:style w:type="paragraph" w:customStyle="1" w:styleId="schouseresolutionfurtherresolved">
    <w:name w:val="sc_house_resolution_further_resolved"/>
    <w:qFormat/>
    <w:rsid w:val="00C43458"/>
    <w:pPr>
      <w:widowControl w:val="0"/>
      <w:suppressAutoHyphens/>
      <w:spacing w:after="0" w:line="240" w:lineRule="auto"/>
      <w:jc w:val="both"/>
    </w:pPr>
  </w:style>
  <w:style w:type="paragraph" w:customStyle="1" w:styleId="schouseresolutionheader">
    <w:name w:val="sc_house_resolution_header"/>
    <w:qFormat/>
    <w:rsid w:val="00C4345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4345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4345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43458"/>
    <w:pPr>
      <w:widowControl w:val="0"/>
      <w:suppressLineNumbers/>
      <w:suppressAutoHyphens/>
      <w:jc w:val="left"/>
    </w:pPr>
    <w:rPr>
      <w:b/>
    </w:rPr>
  </w:style>
  <w:style w:type="paragraph" w:customStyle="1" w:styleId="schouseresolutionjackettitle">
    <w:name w:val="sc_house_resolution_jacket_title"/>
    <w:qFormat/>
    <w:rsid w:val="00C4345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43458"/>
    <w:pPr>
      <w:widowControl w:val="0"/>
      <w:suppressAutoHyphens/>
      <w:spacing w:after="0" w:line="360" w:lineRule="auto"/>
      <w:jc w:val="both"/>
    </w:pPr>
  </w:style>
  <w:style w:type="paragraph" w:customStyle="1" w:styleId="scresolutionwhereas">
    <w:name w:val="sc_resolution_whereas"/>
    <w:qFormat/>
    <w:rsid w:val="00C43458"/>
    <w:pPr>
      <w:widowControl w:val="0"/>
      <w:suppressAutoHyphens/>
      <w:spacing w:after="0" w:line="360" w:lineRule="auto"/>
      <w:jc w:val="both"/>
    </w:pPr>
  </w:style>
  <w:style w:type="paragraph" w:customStyle="1" w:styleId="schouseresolutionxx">
    <w:name w:val="sc_house_resolution_xx"/>
    <w:qFormat/>
    <w:rsid w:val="00C43458"/>
    <w:pPr>
      <w:widowControl w:val="0"/>
      <w:suppressAutoHyphens/>
      <w:spacing w:after="0" w:line="240" w:lineRule="auto"/>
      <w:jc w:val="center"/>
    </w:pPr>
  </w:style>
  <w:style w:type="paragraph" w:customStyle="1" w:styleId="BillDots0">
    <w:name w:val="BillDots"/>
    <w:basedOn w:val="Normal"/>
    <w:autoRedefine/>
    <w:qFormat/>
    <w:rsid w:val="00C4345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43458"/>
    <w:rPr>
      <w:color w:val="0000FF" w:themeColor="hyperlink"/>
      <w:u w:val="single"/>
    </w:rPr>
  </w:style>
  <w:style w:type="paragraph" w:customStyle="1" w:styleId="Numbers">
    <w:name w:val="Numbers"/>
    <w:basedOn w:val="BillDots0"/>
    <w:qFormat/>
    <w:rsid w:val="00C43458"/>
    <w:pPr>
      <w:tabs>
        <w:tab w:val="right" w:pos="5904"/>
      </w:tabs>
    </w:pPr>
  </w:style>
  <w:style w:type="character" w:customStyle="1" w:styleId="scclippagepath">
    <w:name w:val="sc_clip_page_path"/>
    <w:uiPriority w:val="1"/>
    <w:qFormat/>
    <w:rsid w:val="00C43458"/>
    <w:rPr>
      <w:rFonts w:ascii="Times New Roman" w:hAnsi="Times New Roman"/>
      <w:caps/>
      <w:smallCaps w:val="0"/>
      <w:sz w:val="22"/>
    </w:rPr>
  </w:style>
  <w:style w:type="paragraph" w:customStyle="1" w:styleId="scconresoattyda">
    <w:name w:val="sc_con_reso_atty_da"/>
    <w:qFormat/>
    <w:rsid w:val="00C4345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4345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4345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4345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43458"/>
    <w:pPr>
      <w:widowControl w:val="0"/>
      <w:suppressAutoHyphens/>
      <w:spacing w:after="0" w:line="240" w:lineRule="auto"/>
      <w:jc w:val="both"/>
    </w:pPr>
  </w:style>
  <w:style w:type="paragraph" w:customStyle="1" w:styleId="scjrregattydadocno">
    <w:name w:val="sc_jrreg_atty_da_docno"/>
    <w:basedOn w:val="Normal"/>
    <w:qFormat/>
    <w:rsid w:val="00C4345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4345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4345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43458"/>
    <w:rPr>
      <w:rFonts w:ascii="Times New Roman" w:hAnsi="Times New Roman"/>
      <w:b/>
      <w:caps/>
      <w:smallCaps w:val="0"/>
      <w:sz w:val="24"/>
    </w:rPr>
  </w:style>
  <w:style w:type="paragraph" w:customStyle="1" w:styleId="scjrregfooter">
    <w:name w:val="sc_jrreg_footer"/>
    <w:qFormat/>
    <w:rsid w:val="00C4345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4345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4345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4345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434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4345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4345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434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43458"/>
    <w:pPr>
      <w:widowControl w:val="0"/>
      <w:suppressAutoHyphens/>
      <w:spacing w:after="0" w:line="360" w:lineRule="auto"/>
      <w:jc w:val="both"/>
    </w:pPr>
  </w:style>
  <w:style w:type="paragraph" w:customStyle="1" w:styleId="scresolutionbody">
    <w:name w:val="sc_resolution_body"/>
    <w:qFormat/>
    <w:rsid w:val="00C43458"/>
    <w:pPr>
      <w:widowControl w:val="0"/>
      <w:suppressAutoHyphens/>
      <w:spacing w:after="0" w:line="360" w:lineRule="auto"/>
      <w:jc w:val="both"/>
    </w:pPr>
  </w:style>
  <w:style w:type="paragraph" w:customStyle="1" w:styleId="scresolutionclippagebottom">
    <w:name w:val="sc_resolution_clip_page_bottom"/>
    <w:qFormat/>
    <w:rsid w:val="00C4345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43458"/>
    <w:pPr>
      <w:widowControl w:val="0"/>
      <w:suppressAutoHyphens/>
      <w:spacing w:after="0" w:line="240" w:lineRule="auto"/>
      <w:jc w:val="both"/>
    </w:pPr>
  </w:style>
  <w:style w:type="paragraph" w:customStyle="1" w:styleId="scresolutionfooter">
    <w:name w:val="sc_resolution_footer"/>
    <w:link w:val="scresolutionfooterChar"/>
    <w:qFormat/>
    <w:rsid w:val="00C4345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43458"/>
    <w:rPr>
      <w:rFonts w:eastAsia="Times New Roman" w:cs="Times New Roman"/>
      <w:szCs w:val="20"/>
    </w:rPr>
  </w:style>
  <w:style w:type="paragraph" w:customStyle="1" w:styleId="scresolutionheader">
    <w:name w:val="sc_resolution_header"/>
    <w:qFormat/>
    <w:rsid w:val="00C43458"/>
    <w:pPr>
      <w:widowControl w:val="0"/>
      <w:suppressAutoHyphens/>
      <w:spacing w:after="0" w:line="240" w:lineRule="auto"/>
      <w:jc w:val="center"/>
    </w:pPr>
    <w:rPr>
      <w:b/>
      <w:caps/>
      <w:sz w:val="30"/>
    </w:rPr>
  </w:style>
  <w:style w:type="paragraph" w:customStyle="1" w:styleId="scresolutiontitle">
    <w:name w:val="sc_resolution_title"/>
    <w:qFormat/>
    <w:rsid w:val="00C43458"/>
    <w:pPr>
      <w:widowControl w:val="0"/>
      <w:suppressAutoHyphens/>
      <w:spacing w:after="0" w:line="240" w:lineRule="auto"/>
      <w:jc w:val="both"/>
    </w:pPr>
    <w:rPr>
      <w:caps/>
    </w:rPr>
  </w:style>
  <w:style w:type="paragraph" w:customStyle="1" w:styleId="scresolutionxx">
    <w:name w:val="sc_resolution_xx"/>
    <w:qFormat/>
    <w:rsid w:val="00C43458"/>
    <w:pPr>
      <w:widowControl w:val="0"/>
      <w:suppressAutoHyphens/>
      <w:spacing w:after="0" w:line="240" w:lineRule="auto"/>
      <w:jc w:val="center"/>
    </w:pPr>
  </w:style>
  <w:style w:type="character" w:customStyle="1" w:styleId="scSECTIONS">
    <w:name w:val="sc_SECTIONS"/>
    <w:uiPriority w:val="1"/>
    <w:qFormat/>
    <w:rsid w:val="00C43458"/>
    <w:rPr>
      <w:rFonts w:ascii="Times New Roman" w:hAnsi="Times New Roman"/>
      <w:b w:val="0"/>
      <w:i w:val="0"/>
      <w:caps/>
      <w:smallCaps w:val="0"/>
      <w:color w:val="auto"/>
      <w:sz w:val="22"/>
    </w:rPr>
  </w:style>
  <w:style w:type="character" w:customStyle="1" w:styleId="scsenateclippagepath">
    <w:name w:val="sc_senate_clip_page_path"/>
    <w:uiPriority w:val="1"/>
    <w:qFormat/>
    <w:rsid w:val="00C43458"/>
    <w:rPr>
      <w:rFonts w:ascii="Times New Roman" w:hAnsi="Times New Roman"/>
      <w:caps/>
      <w:smallCaps w:val="0"/>
      <w:sz w:val="22"/>
    </w:rPr>
  </w:style>
  <w:style w:type="paragraph" w:customStyle="1" w:styleId="scsenateresolutionbody">
    <w:name w:val="sc_senate_resolution_body"/>
    <w:qFormat/>
    <w:rsid w:val="00C43458"/>
    <w:pPr>
      <w:widowControl w:val="0"/>
      <w:suppressAutoHyphens/>
      <w:spacing w:after="0" w:line="360" w:lineRule="auto"/>
      <w:jc w:val="both"/>
    </w:pPr>
  </w:style>
  <w:style w:type="paragraph" w:customStyle="1" w:styleId="scsenateresolutionclippagebottom">
    <w:name w:val="sc_senate_resolution_clip_page_bottom"/>
    <w:qFormat/>
    <w:rsid w:val="00C4345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43458"/>
    <w:pPr>
      <w:widowControl w:val="0"/>
      <w:suppressLineNumbers/>
      <w:suppressAutoHyphens/>
    </w:pPr>
  </w:style>
  <w:style w:type="paragraph" w:customStyle="1" w:styleId="scsenateresolutionclippagerepdocumentname">
    <w:name w:val="sc_senate_resolution_clip_page_rep_document_name"/>
    <w:qFormat/>
    <w:rsid w:val="00C4345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43458"/>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43458"/>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43458"/>
    <w:rPr>
      <w:color w:val="808080"/>
    </w:rPr>
  </w:style>
  <w:style w:type="paragraph" w:customStyle="1" w:styleId="sctablecodifiedsection">
    <w:name w:val="sc_table_codified_section"/>
    <w:qFormat/>
    <w:rsid w:val="00C43458"/>
    <w:pPr>
      <w:widowControl w:val="0"/>
      <w:suppressAutoHyphens/>
      <w:spacing w:after="0" w:line="360" w:lineRule="auto"/>
    </w:pPr>
  </w:style>
  <w:style w:type="paragraph" w:customStyle="1" w:styleId="sctableln">
    <w:name w:val="sc_table_ln"/>
    <w:qFormat/>
    <w:rsid w:val="00C43458"/>
    <w:pPr>
      <w:widowControl w:val="0"/>
      <w:suppressAutoHyphens/>
      <w:spacing w:after="0" w:line="360" w:lineRule="auto"/>
      <w:jc w:val="right"/>
    </w:pPr>
  </w:style>
  <w:style w:type="paragraph" w:customStyle="1" w:styleId="sctablenoncodifiedsection">
    <w:name w:val="sc_table_non_codified_section"/>
    <w:qFormat/>
    <w:rsid w:val="00C43458"/>
    <w:pPr>
      <w:widowControl w:val="0"/>
      <w:suppressAutoHyphens/>
      <w:spacing w:after="0" w:line="360" w:lineRule="auto"/>
    </w:pPr>
  </w:style>
  <w:style w:type="paragraph" w:customStyle="1" w:styleId="scresolutionmembers">
    <w:name w:val="sc_resolution_members"/>
    <w:qFormat/>
    <w:rsid w:val="00C43458"/>
    <w:pPr>
      <w:widowControl w:val="0"/>
      <w:suppressAutoHyphens/>
      <w:spacing w:after="0" w:line="360" w:lineRule="auto"/>
      <w:jc w:val="both"/>
    </w:pPr>
  </w:style>
  <w:style w:type="paragraph" w:customStyle="1" w:styleId="scdraftheader">
    <w:name w:val="sc_draft_header"/>
    <w:qFormat/>
    <w:rsid w:val="00C43458"/>
    <w:pPr>
      <w:widowControl w:val="0"/>
      <w:suppressAutoHyphens/>
      <w:spacing w:after="0" w:line="240" w:lineRule="auto"/>
    </w:pPr>
  </w:style>
  <w:style w:type="paragraph" w:customStyle="1" w:styleId="scemptyline">
    <w:name w:val="sc_empty_line"/>
    <w:qFormat/>
    <w:rsid w:val="00C43458"/>
    <w:pPr>
      <w:widowControl w:val="0"/>
      <w:suppressAutoHyphens/>
      <w:spacing w:after="0" w:line="360" w:lineRule="auto"/>
      <w:jc w:val="both"/>
    </w:pPr>
  </w:style>
  <w:style w:type="paragraph" w:customStyle="1" w:styleId="scemptylineheader">
    <w:name w:val="sc_emptyline_header"/>
    <w:qFormat/>
    <w:rsid w:val="00C43458"/>
    <w:pPr>
      <w:widowControl w:val="0"/>
      <w:suppressAutoHyphens/>
      <w:spacing w:after="0" w:line="240" w:lineRule="auto"/>
      <w:jc w:val="both"/>
    </w:pPr>
  </w:style>
  <w:style w:type="character" w:customStyle="1" w:styleId="scinsert">
    <w:name w:val="sc_insert"/>
    <w:uiPriority w:val="1"/>
    <w:qFormat/>
    <w:rsid w:val="00C43458"/>
    <w:rPr>
      <w:caps w:val="0"/>
      <w:smallCaps w:val="0"/>
      <w:strike w:val="0"/>
      <w:dstrike w:val="0"/>
      <w:vanish w:val="0"/>
      <w:u w:val="single"/>
      <w:vertAlign w:val="baseline"/>
    </w:rPr>
  </w:style>
  <w:style w:type="character" w:customStyle="1" w:styleId="scinsertblue">
    <w:name w:val="sc_insert_blue"/>
    <w:uiPriority w:val="1"/>
    <w:qFormat/>
    <w:rsid w:val="00C4345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43458"/>
    <w:rPr>
      <w:caps w:val="0"/>
      <w:smallCaps w:val="0"/>
      <w:strike w:val="0"/>
      <w:dstrike w:val="0"/>
      <w:vanish w:val="0"/>
      <w:color w:val="0070C0"/>
      <w:u w:val="none"/>
      <w:vertAlign w:val="baseline"/>
    </w:rPr>
  </w:style>
  <w:style w:type="character" w:customStyle="1" w:styleId="scinsertred">
    <w:name w:val="sc_insert_red"/>
    <w:uiPriority w:val="1"/>
    <w:qFormat/>
    <w:rsid w:val="00C4345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43458"/>
    <w:rPr>
      <w:caps w:val="0"/>
      <w:smallCaps w:val="0"/>
      <w:strike w:val="0"/>
      <w:dstrike w:val="0"/>
      <w:vanish w:val="0"/>
      <w:color w:val="FF0000"/>
      <w:u w:val="none"/>
      <w:vertAlign w:val="baseline"/>
    </w:rPr>
  </w:style>
  <w:style w:type="character" w:customStyle="1" w:styleId="scstrike">
    <w:name w:val="sc_strike"/>
    <w:uiPriority w:val="1"/>
    <w:qFormat/>
    <w:rsid w:val="00C43458"/>
    <w:rPr>
      <w:strike/>
      <w:dstrike w:val="0"/>
    </w:rPr>
  </w:style>
  <w:style w:type="character" w:customStyle="1" w:styleId="scstrikeblue">
    <w:name w:val="sc_strike_blue"/>
    <w:uiPriority w:val="1"/>
    <w:qFormat/>
    <w:rsid w:val="00C43458"/>
    <w:rPr>
      <w:strike/>
      <w:dstrike w:val="0"/>
      <w:color w:val="0070C0"/>
    </w:rPr>
  </w:style>
  <w:style w:type="character" w:customStyle="1" w:styleId="scstrikered">
    <w:name w:val="sc_strike_red"/>
    <w:uiPriority w:val="1"/>
    <w:qFormat/>
    <w:rsid w:val="00C43458"/>
    <w:rPr>
      <w:strike/>
      <w:dstrike w:val="0"/>
      <w:color w:val="FF0000"/>
    </w:rPr>
  </w:style>
  <w:style w:type="character" w:customStyle="1" w:styleId="scstrikebluenoncodified">
    <w:name w:val="sc_strike_blue_non_codified"/>
    <w:uiPriority w:val="1"/>
    <w:qFormat/>
    <w:rsid w:val="00C43458"/>
    <w:rPr>
      <w:strike/>
      <w:dstrike w:val="0"/>
      <w:color w:val="0070C0"/>
      <w:lang w:val="en-US"/>
    </w:rPr>
  </w:style>
  <w:style w:type="character" w:customStyle="1" w:styleId="scstrikerednoncodified">
    <w:name w:val="sc_strike_red_non_codified"/>
    <w:uiPriority w:val="1"/>
    <w:qFormat/>
    <w:rsid w:val="00C43458"/>
    <w:rPr>
      <w:strike/>
      <w:dstrike w:val="0"/>
      <w:color w:val="FF0000"/>
    </w:rPr>
  </w:style>
  <w:style w:type="paragraph" w:customStyle="1" w:styleId="scnowthereforebold">
    <w:name w:val="sc_now_therefore_bold"/>
    <w:uiPriority w:val="1"/>
    <w:qFormat/>
    <w:rsid w:val="00C43458"/>
    <w:pPr>
      <w:widowControl w:val="0"/>
      <w:suppressAutoHyphens/>
      <w:spacing w:after="0" w:line="480" w:lineRule="auto"/>
    </w:pPr>
    <w:rPr>
      <w:rFonts w:eastAsia="Calibri" w:cs="Times New Roman"/>
    </w:rPr>
  </w:style>
  <w:style w:type="paragraph" w:customStyle="1" w:styleId="scbillsiglines">
    <w:name w:val="sc_bill_sig_lines"/>
    <w:qFormat/>
    <w:rsid w:val="00C43458"/>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43458"/>
  </w:style>
  <w:style w:type="paragraph" w:customStyle="1" w:styleId="scbillendxx">
    <w:name w:val="sc_bill_end_xx"/>
    <w:qFormat/>
    <w:rsid w:val="00C43458"/>
    <w:pPr>
      <w:widowControl w:val="0"/>
      <w:suppressAutoHyphens/>
      <w:spacing w:after="0" w:line="240" w:lineRule="auto"/>
      <w:jc w:val="center"/>
    </w:pPr>
  </w:style>
  <w:style w:type="character" w:customStyle="1" w:styleId="scbillheader1">
    <w:name w:val="sc_bill_header1"/>
    <w:uiPriority w:val="1"/>
    <w:qFormat/>
    <w:rsid w:val="00C43458"/>
  </w:style>
  <w:style w:type="character" w:customStyle="1" w:styleId="scresolutionbody1">
    <w:name w:val="sc_resolution_body1"/>
    <w:uiPriority w:val="1"/>
    <w:qFormat/>
    <w:rsid w:val="00C43458"/>
  </w:style>
  <w:style w:type="character" w:styleId="Strong">
    <w:name w:val="Strong"/>
    <w:basedOn w:val="DefaultParagraphFont"/>
    <w:uiPriority w:val="22"/>
    <w:qFormat/>
    <w:rsid w:val="00C43458"/>
    <w:rPr>
      <w:b/>
      <w:bCs/>
    </w:rPr>
  </w:style>
  <w:style w:type="character" w:customStyle="1" w:styleId="scamendhouse">
    <w:name w:val="sc_amend_house"/>
    <w:uiPriority w:val="1"/>
    <w:qFormat/>
    <w:rsid w:val="00C43458"/>
    <w:rPr>
      <w:bdr w:val="none" w:sz="0" w:space="0" w:color="auto"/>
      <w:shd w:val="clear" w:color="auto" w:fill="FDE9D9" w:themeFill="accent6" w:themeFillTint="33"/>
    </w:rPr>
  </w:style>
  <w:style w:type="character" w:customStyle="1" w:styleId="scamendsenate">
    <w:name w:val="sc_amend_senate"/>
    <w:uiPriority w:val="1"/>
    <w:qFormat/>
    <w:rsid w:val="00C43458"/>
    <w:rPr>
      <w:bdr w:val="none" w:sz="0" w:space="0" w:color="auto"/>
      <w:shd w:val="clear" w:color="auto" w:fill="E5DFEC" w:themeFill="accent4" w:themeFillTint="33"/>
    </w:rPr>
  </w:style>
  <w:style w:type="paragraph" w:styleId="Revision">
    <w:name w:val="Revision"/>
    <w:hidden/>
    <w:uiPriority w:val="99"/>
    <w:semiHidden/>
    <w:rsid w:val="00C43458"/>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C43458"/>
    <w:pPr>
      <w:spacing w:after="0" w:line="240" w:lineRule="auto"/>
    </w:pPr>
    <w:rPr>
      <w:i/>
    </w:rPr>
  </w:style>
  <w:style w:type="paragraph" w:customStyle="1" w:styleId="sccoversheetsenate">
    <w:name w:val="sc_coversheet_senate"/>
    <w:qFormat/>
    <w:rsid w:val="00C43458"/>
    <w:pPr>
      <w:spacing w:after="0" w:line="240" w:lineRule="auto"/>
    </w:pPr>
    <w:rPr>
      <w:b/>
    </w:rPr>
  </w:style>
  <w:style w:type="character" w:styleId="FollowedHyperlink">
    <w:name w:val="FollowedHyperlink"/>
    <w:basedOn w:val="DefaultParagraphFont"/>
    <w:uiPriority w:val="99"/>
    <w:semiHidden/>
    <w:unhideWhenUsed/>
    <w:rsid w:val="004D6D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59&amp;session=126&amp;summary=B" TargetMode="External" Id="Rb88b8aec9c504d4e" /><Relationship Type="http://schemas.openxmlformats.org/officeDocument/2006/relationships/hyperlink" Target="https://www.scstatehouse.gov/sess126_2025-2026/prever/5259_20260225.docx" TargetMode="External" Id="R231bbe59a1924c75" /><Relationship Type="http://schemas.openxmlformats.org/officeDocument/2006/relationships/hyperlink" Target="h:\hj\20260225.docx" TargetMode="External" Id="R1cf655decd8e480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26441"/>
    <w:rsid w:val="00174066"/>
    <w:rsid w:val="00212BEF"/>
    <w:rsid w:val="00292FFC"/>
    <w:rsid w:val="002A3D45"/>
    <w:rsid w:val="00362988"/>
    <w:rsid w:val="00460640"/>
    <w:rsid w:val="004D1BF3"/>
    <w:rsid w:val="00573513"/>
    <w:rsid w:val="005A474C"/>
    <w:rsid w:val="005B18D2"/>
    <w:rsid w:val="0072205F"/>
    <w:rsid w:val="00804B1A"/>
    <w:rsid w:val="008228BC"/>
    <w:rsid w:val="008A6E21"/>
    <w:rsid w:val="00A22407"/>
    <w:rsid w:val="00AA6F82"/>
    <w:rsid w:val="00BE097C"/>
    <w:rsid w:val="00E216F6"/>
    <w:rsid w:val="00EA266C"/>
    <w:rsid w:val="00EB0F12"/>
    <w:rsid w:val="00EB6DDA"/>
    <w:rsid w:val="00EE2B2C"/>
    <w:rsid w:val="00EF3015"/>
    <w:rsid w:val="00F05A1B"/>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DOCUMENT_TYPE>Bill</DOCUMENT_TYPE>
  <FILENAME>&lt;&lt;filename&gt;&gt;</FILENAME>
  <ID>56cdd600-1d95-4597-b34b-8c6feba996c3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2026-02-25T00:00:00-05:00</T_BILL_DT_VERSION>
  <T_BILL_D_HOUSEINTRODATE>2026-02-25</T_BILL_D_HOUSEINTRODATE>
  <T_BILL_D_INTRODATE>2026-02-25</T_BILL_D_INTRODATE>
  <T_BILL_N_INTERNALVERSIONNUMBER>1</T_BILL_N_INTERNALVERSIONNUMBER>
  <T_BILL_N_SESSION>126</T_BILL_N_SESSION>
  <T_BILL_N_VERSIONNUMBER>1</T_BILL_N_VERSIONNUMBER>
  <T_BILL_N_YEAR>2026</T_BILL_N_YEAR>
  <T_BILL_REQUEST_REQUEST>182500e3-8558-45e4-b823-b4bc098e44ad</T_BILL_REQUEST_REQUEST>
  <T_BILL_R_ORIGINALDRAFT>612f5c02-9af7-42ab-82e7-7e613934dca8</T_BILL_R_ORIGINALDRAFT>
  <T_BILL_SPONSOR_SPONSOR>11e939ed-0312-4575-a187-e88c27ce0499</T_BILL_SPONSOR_SPONSOR>
  <T_BILL_T_BILLNAME>[5259]</T_BILL_T_BILLNAME>
  <T_BILL_T_BILLNUMBER>5259</T_BILL_T_BILLNUMBER>
  <T_BILL_T_BILLTITLE>TO HONOR THE FORTIETH ANNIVERSARY OF THE CENTER FOR EDUCATOR RECRUITMENT, RETENTION, AND ADVANCEMENT (CERRA) IN RECOGNITION OF ITS IMPACT ON PUBLIC EDUCATION IN SOUTH CAROLINA AND ITS COMMITMENT TO ADVANCE EDUCATION THROUGH RECRUITMENT AND RETENTION EFFORTS, AND TO PROCLAIM MARCH 24, 2026, AS “CERRA RECOGNITION AND CELEBRATION DAY” IN SOUTH CAROLINA.</T_BILL_T_BILLTITLE>
  <T_BILL_T_CHAMBER>house</T_BILL_T_CHAMBER>
  <T_BILL_T_FILENAME> </T_BILL_T_FILENAME>
  <T_BILL_T_LEGTYPE>resolution</T_BILL_T_LEGTYPE>
  <T_BILL_T_RATNUMBERSTRING>HNone</T_BILL_T_RATNUMBERSTRING>
  <T_BILL_T_SUBJECT>CERRA</T_BILL_T_SUBJECT>
  <T_BILL_UR_DRAFTER>heatheranderson@scstatehouse.gov</T_BILL_UR_DRAFTER>
  <T_BILL_UR_DRAFTINGASSISTANT>katierogers@scstatehouse.gov</T_BILL_UR_DRAFTINGASSISTANT>
  <T_BILL_UR_RESOLUTIONWRITER>emmaleablackstone@scstatehouse.gov</T_BILL_UR_RESOLUTIONWRITER>
</lwb360Meta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3064CD5B-531C-4D28-8075-49E5BE43411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Mag Rigby</cp:lastModifiedBy>
  <cp:revision>5</cp:revision>
  <cp:lastPrinted>2026-02-23T20:38:00Z</cp:lastPrinted>
  <dcterms:created xsi:type="dcterms:W3CDTF">2026-02-23T20:39:00Z</dcterms:created>
  <dcterms:modified xsi:type="dcterms:W3CDTF">2026-02-25T19:41:00Z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