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LC-0308HA26.docx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Forms &amp; Services in English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66c6dac78e147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0645bc4b9e4147">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1EF7610" w14:textId="77777777">
      <w:pPr>
        <w:pStyle w:val="scemptylineheader"/>
      </w:pPr>
      <w:bookmarkStart w:name="open_doc_here" w:id="0"/>
      <w:bookmarkEnd w:id="0"/>
    </w:p>
    <w:p w:rsidRPr="00BB0725" w:rsidR="00A73EFA" w:rsidP="00BB0725" w:rsidRDefault="00A73EFA" w14:paraId="5A90F2A4" w14:textId="77777777">
      <w:pPr>
        <w:pStyle w:val="scemptylineheader"/>
      </w:pPr>
    </w:p>
    <w:p w:rsidRPr="00BB0725" w:rsidR="00A73EFA" w:rsidP="00BB0725" w:rsidRDefault="00A73EFA" w14:paraId="05B97713" w14:textId="77777777">
      <w:pPr>
        <w:pStyle w:val="scemptylineheader"/>
      </w:pPr>
    </w:p>
    <w:p w:rsidRPr="00DF3B44" w:rsidR="00A73EFA" w:rsidP="00B7592C" w:rsidRDefault="00A73EFA" w14:paraId="3719D7F0" w14:textId="77777777">
      <w:pPr>
        <w:pStyle w:val="scemptylineheader"/>
      </w:pPr>
    </w:p>
    <w:p w:rsidRPr="00DF3B44" w:rsidR="00A73EFA" w:rsidP="00B7592C" w:rsidRDefault="00A73EFA" w14:paraId="757DE953" w14:textId="77777777">
      <w:pPr>
        <w:pStyle w:val="scemptylineheader"/>
      </w:pPr>
    </w:p>
    <w:p w:rsidRPr="00DF3B44" w:rsidR="00A73EFA" w:rsidP="00B7592C" w:rsidRDefault="00A73EFA" w14:paraId="7A6D1EDE" w14:textId="77777777">
      <w:pPr>
        <w:pStyle w:val="scemptylineheader"/>
      </w:pPr>
    </w:p>
    <w:p w:rsidRPr="00DF3B44" w:rsidR="002C3463" w:rsidP="00037F04" w:rsidRDefault="002C3463" w14:paraId="47462575" w14:textId="77777777">
      <w:pPr>
        <w:pStyle w:val="scemptylineheader"/>
      </w:pPr>
    </w:p>
    <w:p w:rsidRPr="00DF3B44" w:rsidR="008E61A1" w:rsidP="00446987" w:rsidRDefault="008E61A1" w14:paraId="6917C840" w14:textId="77777777">
      <w:pPr>
        <w:pStyle w:val="scemptylineheader"/>
      </w:pPr>
    </w:p>
    <w:p w:rsidRPr="00DF3B44" w:rsidR="002C3463" w:rsidP="00EB120E" w:rsidRDefault="002C3463" w14:paraId="506A3BC8" w14:textId="77777777">
      <w:pPr>
        <w:pStyle w:val="scbillheader"/>
      </w:pPr>
      <w:r w:rsidRPr="00DF3B44">
        <w:t>A bill</w:t>
      </w:r>
    </w:p>
    <w:p w:rsidRPr="00DF3B44" w:rsidR="002C3463" w:rsidP="001164F9" w:rsidRDefault="002C3463" w14:paraId="16843D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4926" w14:paraId="6A2ABE4F" w14:textId="3CF9CD5D">
          <w:pPr>
            <w:pStyle w:val="scbilltitle"/>
          </w:pPr>
          <w:r>
            <w:rPr>
              <w:caps w:val="0"/>
            </w:rPr>
            <w:t>TO AMEND THE SOUTH CAROLINA CODE OF LAWS BY AMENDING SECTION 1‑1‑697, RELATING TO THE USE OF LANGUAGES OTHER THAN ENGLISH FOR THIS STATE AND ITS POLITICAL SUBDIVISIONS, SO AS TO PROHIBIT FORMS OR SERVICES IN A LANGUAGE OTHER THAN ENGLISH, EXCEPT IN CASES OF EMERGENCY OR OTHERWISE REQUIRED BY FEDERAL LAW.</w:t>
          </w:r>
        </w:p>
      </w:sdtContent>
    </w:sdt>
    <w:bookmarkStart w:name="at_d2b2b00e5" w:displacedByCustomXml="prev" w:id="1"/>
    <w:bookmarkEnd w:id="1"/>
    <w:p w:rsidRPr="00DF3B44" w:rsidR="006C18F0" w:rsidP="006C18F0" w:rsidRDefault="006C18F0" w14:paraId="04D3BEEF" w14:textId="77777777">
      <w:pPr>
        <w:pStyle w:val="scbillwhereasclause"/>
      </w:pPr>
    </w:p>
    <w:p w:rsidRPr="0094541D" w:rsidR="007E06BB" w:rsidP="0094541D" w:rsidRDefault="002C3463" w14:paraId="4A508F52" w14:textId="77777777">
      <w:pPr>
        <w:pStyle w:val="scenactingwords"/>
      </w:pPr>
      <w:bookmarkStart w:name="ew_b10a6b516" w:id="2"/>
      <w:r w:rsidRPr="0094541D">
        <w:t>B</w:t>
      </w:r>
      <w:bookmarkEnd w:id="2"/>
      <w:r w:rsidRPr="0094541D">
        <w:t>e it enacted by the General Assembly of the State of South Carolina:</w:t>
      </w:r>
    </w:p>
    <w:p w:rsidR="006D42EA" w:rsidP="006D42EA" w:rsidRDefault="006D42EA" w14:paraId="0F9714FC" w14:textId="77777777">
      <w:pPr>
        <w:pStyle w:val="scemptyline"/>
      </w:pPr>
    </w:p>
    <w:p w:rsidR="006D42EA" w:rsidP="006D42EA" w:rsidRDefault="006D42EA" w14:paraId="320CB302" w14:textId="77777777">
      <w:pPr>
        <w:pStyle w:val="scdirectionallanguage"/>
      </w:pPr>
      <w:bookmarkStart w:name="bs_num_1_834fbfcfd" w:id="3"/>
      <w:r>
        <w:t>S</w:t>
      </w:r>
      <w:bookmarkEnd w:id="3"/>
      <w:r>
        <w:t>ECTION 1.</w:t>
      </w:r>
      <w:r>
        <w:tab/>
      </w:r>
      <w:bookmarkStart w:name="dl_51bb0d3bc" w:id="4"/>
      <w:r>
        <w:t>S</w:t>
      </w:r>
      <w:bookmarkEnd w:id="4"/>
      <w:r>
        <w:t>ection 1‑1‑697 of the S.C. Code is amended to read:</w:t>
      </w:r>
    </w:p>
    <w:p w:rsidR="007425B1" w:rsidRDefault="007425B1" w14:paraId="2C3C14B1" w14:textId="77777777">
      <w:pPr>
        <w:pStyle w:val="sccodifiedsection"/>
      </w:pPr>
    </w:p>
    <w:p w:rsidR="007425B1" w:rsidRDefault="007425B1" w14:paraId="17F29049" w14:textId="59727C66">
      <w:pPr>
        <w:pStyle w:val="sccodifiedsection"/>
      </w:pPr>
      <w:r>
        <w:tab/>
      </w:r>
      <w:bookmarkStart w:name="cs_T1C1N697_62dd0bb0e" w:id="5"/>
      <w:r>
        <w:t>S</w:t>
      </w:r>
      <w:bookmarkEnd w:id="5"/>
      <w:r>
        <w:t>ection 1‑1‑697.</w:t>
      </w:r>
      <w:r>
        <w:tab/>
        <w:t xml:space="preserve">Neither this State nor any political subdivision thereof shall </w:t>
      </w:r>
      <w:r>
        <w:rPr>
          <w:rStyle w:val="scstrike"/>
        </w:rPr>
        <w:t xml:space="preserve">require, by law, ordinance, regulation, order, decree, program, or policy, the use of any language other than English;  provided, however, that </w:t>
      </w:r>
      <w:r w:rsidR="000F59E1">
        <w:rPr>
          <w:rStyle w:val="scinsert"/>
        </w:rPr>
        <w:t xml:space="preserve">provide any forms or services in a language other than English, except in cases of emergency or as otherwise required by federal law. However, </w:t>
      </w:r>
      <w:r>
        <w:t xml:space="preserve">nothing in </w:t>
      </w:r>
      <w:r w:rsidR="006E4926">
        <w:t>Sections</w:t>
      </w:r>
      <w:r>
        <w:t xml:space="preserve"> 1‑1‑696 through 1‑1‑698 shall prohibit a state agency or a political subdivision of the State from requiring an applicant to have certain degrees of knowledge of a foreign language as a condition of employment where appropriate.</w:t>
      </w:r>
    </w:p>
    <w:p w:rsidRPr="00DF3B44" w:rsidR="007E06BB" w:rsidP="00787433" w:rsidRDefault="007E06BB" w14:paraId="4F960D05" w14:textId="77777777">
      <w:pPr>
        <w:pStyle w:val="scemptyline"/>
      </w:pPr>
    </w:p>
    <w:p w:rsidRPr="00DF3B44" w:rsidR="007A10F1" w:rsidP="007A10F1" w:rsidRDefault="00E27805" w14:paraId="4A7E641D"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6DD38A9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3B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37B9" w14:textId="77777777" w:rsidR="003C60AA" w:rsidRDefault="003C60AA" w:rsidP="0010329A">
      <w:pPr>
        <w:spacing w:after="0" w:line="240" w:lineRule="auto"/>
      </w:pPr>
      <w:r>
        <w:separator/>
      </w:r>
    </w:p>
    <w:p w14:paraId="37D68727" w14:textId="77777777" w:rsidR="003C60AA" w:rsidRDefault="003C60AA"/>
  </w:endnote>
  <w:endnote w:type="continuationSeparator" w:id="0">
    <w:p w14:paraId="29CEE25B" w14:textId="77777777" w:rsidR="003C60AA" w:rsidRDefault="003C60AA" w:rsidP="0010329A">
      <w:pPr>
        <w:spacing w:after="0" w:line="240" w:lineRule="auto"/>
      </w:pPr>
      <w:r>
        <w:continuationSeparator/>
      </w:r>
    </w:p>
    <w:p w14:paraId="00CE8F2F" w14:textId="77777777" w:rsidR="003C60AA" w:rsidRDefault="003C60AA"/>
  </w:endnote>
  <w:endnote w:type="continuationNotice" w:id="1">
    <w:p w14:paraId="32B63A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F44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4F8CEA" w14:textId="77777777" w:rsidR="00685035" w:rsidRPr="007B4AF7" w:rsidRDefault="008B03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71A5">
              <w:rPr>
                <w:noProof/>
              </w:rPr>
              <w:t>LC-0308HA26.docx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6E0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93AB" w14:textId="77777777" w:rsidR="003C60AA" w:rsidRDefault="003C60AA" w:rsidP="0010329A">
      <w:pPr>
        <w:spacing w:after="0" w:line="240" w:lineRule="auto"/>
      </w:pPr>
      <w:r>
        <w:separator/>
      </w:r>
    </w:p>
    <w:p w14:paraId="731ADEC9" w14:textId="77777777" w:rsidR="003C60AA" w:rsidRDefault="003C60AA"/>
  </w:footnote>
  <w:footnote w:type="continuationSeparator" w:id="0">
    <w:p w14:paraId="3594CD45" w14:textId="77777777" w:rsidR="003C60AA" w:rsidRDefault="003C60AA" w:rsidP="0010329A">
      <w:pPr>
        <w:spacing w:after="0" w:line="240" w:lineRule="auto"/>
      </w:pPr>
      <w:r>
        <w:continuationSeparator/>
      </w:r>
    </w:p>
    <w:p w14:paraId="28939A66" w14:textId="77777777" w:rsidR="003C60AA" w:rsidRDefault="003C60AA"/>
  </w:footnote>
  <w:footnote w:type="continuationNotice" w:id="1">
    <w:p w14:paraId="575D9CA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9F9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6BE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80A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25F"/>
    <w:rsid w:val="00055999"/>
    <w:rsid w:val="0006464F"/>
    <w:rsid w:val="00066B54"/>
    <w:rsid w:val="00070B5E"/>
    <w:rsid w:val="00072FCD"/>
    <w:rsid w:val="00074A4F"/>
    <w:rsid w:val="00077B65"/>
    <w:rsid w:val="0008061F"/>
    <w:rsid w:val="000A3C25"/>
    <w:rsid w:val="000B4C02"/>
    <w:rsid w:val="000B5817"/>
    <w:rsid w:val="000B5B4A"/>
    <w:rsid w:val="000B7FE1"/>
    <w:rsid w:val="000C3E88"/>
    <w:rsid w:val="000C46B9"/>
    <w:rsid w:val="000C58E4"/>
    <w:rsid w:val="000C6F9A"/>
    <w:rsid w:val="000D2F44"/>
    <w:rsid w:val="000D33E4"/>
    <w:rsid w:val="000E578A"/>
    <w:rsid w:val="000F2250"/>
    <w:rsid w:val="000F59E1"/>
    <w:rsid w:val="000F64A7"/>
    <w:rsid w:val="0010329A"/>
    <w:rsid w:val="00105756"/>
    <w:rsid w:val="0011558E"/>
    <w:rsid w:val="001164F9"/>
    <w:rsid w:val="0011719C"/>
    <w:rsid w:val="001325D0"/>
    <w:rsid w:val="00140049"/>
    <w:rsid w:val="00171601"/>
    <w:rsid w:val="001730EB"/>
    <w:rsid w:val="00173276"/>
    <w:rsid w:val="00176122"/>
    <w:rsid w:val="0019025B"/>
    <w:rsid w:val="00192AF7"/>
    <w:rsid w:val="00197366"/>
    <w:rsid w:val="001A136C"/>
    <w:rsid w:val="001A7DB4"/>
    <w:rsid w:val="001B6DA2"/>
    <w:rsid w:val="001C0136"/>
    <w:rsid w:val="001C25EC"/>
    <w:rsid w:val="001D3C0D"/>
    <w:rsid w:val="001F2A41"/>
    <w:rsid w:val="001F313F"/>
    <w:rsid w:val="001F331D"/>
    <w:rsid w:val="001F394C"/>
    <w:rsid w:val="001F5404"/>
    <w:rsid w:val="001F799D"/>
    <w:rsid w:val="002038AA"/>
    <w:rsid w:val="002114C8"/>
    <w:rsid w:val="0021166F"/>
    <w:rsid w:val="002162DF"/>
    <w:rsid w:val="00230038"/>
    <w:rsid w:val="00233975"/>
    <w:rsid w:val="00236D73"/>
    <w:rsid w:val="002404F1"/>
    <w:rsid w:val="00242AD5"/>
    <w:rsid w:val="00246535"/>
    <w:rsid w:val="00251966"/>
    <w:rsid w:val="00257F60"/>
    <w:rsid w:val="002625EA"/>
    <w:rsid w:val="00262AC5"/>
    <w:rsid w:val="00264AE9"/>
    <w:rsid w:val="00265DBC"/>
    <w:rsid w:val="00275AE6"/>
    <w:rsid w:val="00275DF6"/>
    <w:rsid w:val="002836D8"/>
    <w:rsid w:val="0029571F"/>
    <w:rsid w:val="002A7989"/>
    <w:rsid w:val="002B02F3"/>
    <w:rsid w:val="002B2DD1"/>
    <w:rsid w:val="002B4B75"/>
    <w:rsid w:val="002B7012"/>
    <w:rsid w:val="002C3463"/>
    <w:rsid w:val="002D266D"/>
    <w:rsid w:val="002D5B3D"/>
    <w:rsid w:val="002D7447"/>
    <w:rsid w:val="002E315A"/>
    <w:rsid w:val="002E4F8C"/>
    <w:rsid w:val="002F41DA"/>
    <w:rsid w:val="002F560C"/>
    <w:rsid w:val="002F5847"/>
    <w:rsid w:val="0030425A"/>
    <w:rsid w:val="003421F1"/>
    <w:rsid w:val="0034279C"/>
    <w:rsid w:val="00354F64"/>
    <w:rsid w:val="003559A1"/>
    <w:rsid w:val="00361563"/>
    <w:rsid w:val="00367EFC"/>
    <w:rsid w:val="00370D80"/>
    <w:rsid w:val="00371D36"/>
    <w:rsid w:val="00373E17"/>
    <w:rsid w:val="003775E6"/>
    <w:rsid w:val="00381998"/>
    <w:rsid w:val="003945CF"/>
    <w:rsid w:val="003A5F1C"/>
    <w:rsid w:val="003B3328"/>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3434"/>
    <w:rsid w:val="00466CD0"/>
    <w:rsid w:val="004705CA"/>
    <w:rsid w:val="00473583"/>
    <w:rsid w:val="00477F32"/>
    <w:rsid w:val="00481850"/>
    <w:rsid w:val="004851A0"/>
    <w:rsid w:val="0048627F"/>
    <w:rsid w:val="004932AB"/>
    <w:rsid w:val="00494BEF"/>
    <w:rsid w:val="004A5512"/>
    <w:rsid w:val="004A6BE5"/>
    <w:rsid w:val="004B0C18"/>
    <w:rsid w:val="004B7C0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CE9"/>
    <w:rsid w:val="00546C24"/>
    <w:rsid w:val="005476FF"/>
    <w:rsid w:val="005516F6"/>
    <w:rsid w:val="00552842"/>
    <w:rsid w:val="00554E89"/>
    <w:rsid w:val="00564B58"/>
    <w:rsid w:val="00571EC8"/>
    <w:rsid w:val="00572281"/>
    <w:rsid w:val="005801DD"/>
    <w:rsid w:val="00592A40"/>
    <w:rsid w:val="005A28BC"/>
    <w:rsid w:val="005A5377"/>
    <w:rsid w:val="005B551D"/>
    <w:rsid w:val="005B7817"/>
    <w:rsid w:val="005C06C8"/>
    <w:rsid w:val="005C23D7"/>
    <w:rsid w:val="005C40EB"/>
    <w:rsid w:val="005D02B4"/>
    <w:rsid w:val="005D3013"/>
    <w:rsid w:val="005E1E50"/>
    <w:rsid w:val="005E2B9C"/>
    <w:rsid w:val="005E3332"/>
    <w:rsid w:val="005F1986"/>
    <w:rsid w:val="005F76B0"/>
    <w:rsid w:val="00604429"/>
    <w:rsid w:val="0060653D"/>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AC8"/>
    <w:rsid w:val="0067345B"/>
    <w:rsid w:val="00683986"/>
    <w:rsid w:val="00685035"/>
    <w:rsid w:val="00685770"/>
    <w:rsid w:val="00690DBA"/>
    <w:rsid w:val="006964F9"/>
    <w:rsid w:val="006A395F"/>
    <w:rsid w:val="006A65E2"/>
    <w:rsid w:val="006B37BD"/>
    <w:rsid w:val="006C092D"/>
    <w:rsid w:val="006C099D"/>
    <w:rsid w:val="006C18F0"/>
    <w:rsid w:val="006C7E01"/>
    <w:rsid w:val="006D366B"/>
    <w:rsid w:val="006D42EA"/>
    <w:rsid w:val="006D64A5"/>
    <w:rsid w:val="006E0935"/>
    <w:rsid w:val="006E353F"/>
    <w:rsid w:val="006E35AB"/>
    <w:rsid w:val="006E4076"/>
    <w:rsid w:val="006E4926"/>
    <w:rsid w:val="00703BAB"/>
    <w:rsid w:val="00711AA9"/>
    <w:rsid w:val="00722155"/>
    <w:rsid w:val="00724247"/>
    <w:rsid w:val="00730C87"/>
    <w:rsid w:val="00737F19"/>
    <w:rsid w:val="007425B1"/>
    <w:rsid w:val="00782BF8"/>
    <w:rsid w:val="00783C75"/>
    <w:rsid w:val="007849D9"/>
    <w:rsid w:val="00786437"/>
    <w:rsid w:val="00787433"/>
    <w:rsid w:val="00797EC4"/>
    <w:rsid w:val="007A10F1"/>
    <w:rsid w:val="007A3D50"/>
    <w:rsid w:val="007A6A38"/>
    <w:rsid w:val="007B2D29"/>
    <w:rsid w:val="007B412F"/>
    <w:rsid w:val="007B4AF7"/>
    <w:rsid w:val="007B4DBF"/>
    <w:rsid w:val="007C5458"/>
    <w:rsid w:val="007D2C67"/>
    <w:rsid w:val="007E06BB"/>
    <w:rsid w:val="007E3E80"/>
    <w:rsid w:val="007F50D1"/>
    <w:rsid w:val="00816D52"/>
    <w:rsid w:val="00831048"/>
    <w:rsid w:val="00834272"/>
    <w:rsid w:val="00840846"/>
    <w:rsid w:val="00853254"/>
    <w:rsid w:val="008625C1"/>
    <w:rsid w:val="0087671D"/>
    <w:rsid w:val="008806F9"/>
    <w:rsid w:val="00887957"/>
    <w:rsid w:val="008A57E3"/>
    <w:rsid w:val="008A6E21"/>
    <w:rsid w:val="008B5BF4"/>
    <w:rsid w:val="008C0CEE"/>
    <w:rsid w:val="008C1B18"/>
    <w:rsid w:val="008D46EC"/>
    <w:rsid w:val="008E0E25"/>
    <w:rsid w:val="008E61A1"/>
    <w:rsid w:val="009031EF"/>
    <w:rsid w:val="00917EA3"/>
    <w:rsid w:val="00917EE0"/>
    <w:rsid w:val="00921C89"/>
    <w:rsid w:val="00926966"/>
    <w:rsid w:val="00926D03"/>
    <w:rsid w:val="0092761B"/>
    <w:rsid w:val="00934036"/>
    <w:rsid w:val="00934889"/>
    <w:rsid w:val="0094541D"/>
    <w:rsid w:val="00946284"/>
    <w:rsid w:val="0094711E"/>
    <w:rsid w:val="009473EA"/>
    <w:rsid w:val="00954E7E"/>
    <w:rsid w:val="009554D9"/>
    <w:rsid w:val="009572F9"/>
    <w:rsid w:val="00960570"/>
    <w:rsid w:val="00960D0F"/>
    <w:rsid w:val="00980DB3"/>
    <w:rsid w:val="0098366F"/>
    <w:rsid w:val="00983A03"/>
    <w:rsid w:val="00986063"/>
    <w:rsid w:val="00991F67"/>
    <w:rsid w:val="00992876"/>
    <w:rsid w:val="009A0DCE"/>
    <w:rsid w:val="009A22CD"/>
    <w:rsid w:val="009A3E4B"/>
    <w:rsid w:val="009B35FD"/>
    <w:rsid w:val="009B6815"/>
    <w:rsid w:val="009B7849"/>
    <w:rsid w:val="009D0B7E"/>
    <w:rsid w:val="009D2967"/>
    <w:rsid w:val="009D3C2B"/>
    <w:rsid w:val="009E4191"/>
    <w:rsid w:val="009F2AB1"/>
    <w:rsid w:val="009F4FAF"/>
    <w:rsid w:val="009F68F1"/>
    <w:rsid w:val="00A04529"/>
    <w:rsid w:val="00A0584B"/>
    <w:rsid w:val="00A17135"/>
    <w:rsid w:val="00A20D7B"/>
    <w:rsid w:val="00A21A6F"/>
    <w:rsid w:val="00A23B77"/>
    <w:rsid w:val="00A24E56"/>
    <w:rsid w:val="00A26A62"/>
    <w:rsid w:val="00A35A9B"/>
    <w:rsid w:val="00A4070E"/>
    <w:rsid w:val="00A40CA0"/>
    <w:rsid w:val="00A471F9"/>
    <w:rsid w:val="00A504A7"/>
    <w:rsid w:val="00A53677"/>
    <w:rsid w:val="00A53BF2"/>
    <w:rsid w:val="00A60D68"/>
    <w:rsid w:val="00A61441"/>
    <w:rsid w:val="00A73EFA"/>
    <w:rsid w:val="00A77A3B"/>
    <w:rsid w:val="00A82F77"/>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9CA"/>
    <w:rsid w:val="00B06EDA"/>
    <w:rsid w:val="00B1161F"/>
    <w:rsid w:val="00B11661"/>
    <w:rsid w:val="00B23A49"/>
    <w:rsid w:val="00B32B4D"/>
    <w:rsid w:val="00B4137E"/>
    <w:rsid w:val="00B54DF7"/>
    <w:rsid w:val="00B56223"/>
    <w:rsid w:val="00B56E79"/>
    <w:rsid w:val="00B57AA7"/>
    <w:rsid w:val="00B637AA"/>
    <w:rsid w:val="00B63BE2"/>
    <w:rsid w:val="00B74C52"/>
    <w:rsid w:val="00B7592C"/>
    <w:rsid w:val="00B809D3"/>
    <w:rsid w:val="00B84B66"/>
    <w:rsid w:val="00B85475"/>
    <w:rsid w:val="00B9090A"/>
    <w:rsid w:val="00B92196"/>
    <w:rsid w:val="00B9228D"/>
    <w:rsid w:val="00B929EC"/>
    <w:rsid w:val="00B930D7"/>
    <w:rsid w:val="00BB0725"/>
    <w:rsid w:val="00BB0B50"/>
    <w:rsid w:val="00BC408A"/>
    <w:rsid w:val="00BC4FEA"/>
    <w:rsid w:val="00BC5023"/>
    <w:rsid w:val="00BC556C"/>
    <w:rsid w:val="00BD42DA"/>
    <w:rsid w:val="00BD4684"/>
    <w:rsid w:val="00BE08A7"/>
    <w:rsid w:val="00BE355F"/>
    <w:rsid w:val="00BE4391"/>
    <w:rsid w:val="00BF3E48"/>
    <w:rsid w:val="00C106CD"/>
    <w:rsid w:val="00C15F1B"/>
    <w:rsid w:val="00C16288"/>
    <w:rsid w:val="00C17D1D"/>
    <w:rsid w:val="00C24229"/>
    <w:rsid w:val="00C45923"/>
    <w:rsid w:val="00C543E7"/>
    <w:rsid w:val="00C70225"/>
    <w:rsid w:val="00C72198"/>
    <w:rsid w:val="00C73C7D"/>
    <w:rsid w:val="00C75005"/>
    <w:rsid w:val="00C970DF"/>
    <w:rsid w:val="00CA71A5"/>
    <w:rsid w:val="00CA7E71"/>
    <w:rsid w:val="00CB2673"/>
    <w:rsid w:val="00CB701D"/>
    <w:rsid w:val="00CC3F0E"/>
    <w:rsid w:val="00CD08C9"/>
    <w:rsid w:val="00CD1FE8"/>
    <w:rsid w:val="00CD38CD"/>
    <w:rsid w:val="00CD3E0C"/>
    <w:rsid w:val="00CD5565"/>
    <w:rsid w:val="00CD616C"/>
    <w:rsid w:val="00CE7EF9"/>
    <w:rsid w:val="00CF68D6"/>
    <w:rsid w:val="00CF7B4A"/>
    <w:rsid w:val="00D009F8"/>
    <w:rsid w:val="00D078DA"/>
    <w:rsid w:val="00D11903"/>
    <w:rsid w:val="00D14995"/>
    <w:rsid w:val="00D204F2"/>
    <w:rsid w:val="00D2455C"/>
    <w:rsid w:val="00D25023"/>
    <w:rsid w:val="00D27F8C"/>
    <w:rsid w:val="00D33843"/>
    <w:rsid w:val="00D41136"/>
    <w:rsid w:val="00D54A6F"/>
    <w:rsid w:val="00D55C9D"/>
    <w:rsid w:val="00D57D57"/>
    <w:rsid w:val="00D62E42"/>
    <w:rsid w:val="00D65D34"/>
    <w:rsid w:val="00D772FB"/>
    <w:rsid w:val="00D8295E"/>
    <w:rsid w:val="00D873CD"/>
    <w:rsid w:val="00DA1AA0"/>
    <w:rsid w:val="00DA512B"/>
    <w:rsid w:val="00DC3266"/>
    <w:rsid w:val="00DC44A8"/>
    <w:rsid w:val="00DD2793"/>
    <w:rsid w:val="00DE217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1B0"/>
    <w:rsid w:val="00E52A36"/>
    <w:rsid w:val="00E6378B"/>
    <w:rsid w:val="00E63EC3"/>
    <w:rsid w:val="00E653DA"/>
    <w:rsid w:val="00E65958"/>
    <w:rsid w:val="00E84FE5"/>
    <w:rsid w:val="00E879A5"/>
    <w:rsid w:val="00E879FC"/>
    <w:rsid w:val="00EA2574"/>
    <w:rsid w:val="00EA2F1F"/>
    <w:rsid w:val="00EA3F2E"/>
    <w:rsid w:val="00EA57EC"/>
    <w:rsid w:val="00EA5B12"/>
    <w:rsid w:val="00EA6208"/>
    <w:rsid w:val="00EB120E"/>
    <w:rsid w:val="00EB34C8"/>
    <w:rsid w:val="00EB46E2"/>
    <w:rsid w:val="00EC0045"/>
    <w:rsid w:val="00EC0A0D"/>
    <w:rsid w:val="00ED08AC"/>
    <w:rsid w:val="00ED452E"/>
    <w:rsid w:val="00EE3CDA"/>
    <w:rsid w:val="00EF37A8"/>
    <w:rsid w:val="00EF531F"/>
    <w:rsid w:val="00F05FE8"/>
    <w:rsid w:val="00F06D86"/>
    <w:rsid w:val="00F13D87"/>
    <w:rsid w:val="00F149E5"/>
    <w:rsid w:val="00F15E33"/>
    <w:rsid w:val="00F17DA2"/>
    <w:rsid w:val="00F22EC0"/>
    <w:rsid w:val="00F25C47"/>
    <w:rsid w:val="00F263D2"/>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D2F"/>
    <w:rsid w:val="00FA0F2E"/>
    <w:rsid w:val="00FA4DB1"/>
    <w:rsid w:val="00FB3F2A"/>
    <w:rsid w:val="00FC3593"/>
    <w:rsid w:val="00FD117D"/>
    <w:rsid w:val="00FD72E3"/>
    <w:rsid w:val="00FE06FC"/>
    <w:rsid w:val="00FE3CB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06C3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0DB3"/>
    <w:rPr>
      <w:rFonts w:ascii="Times New Roman" w:hAnsi="Times New Roman"/>
      <w:b w:val="0"/>
      <w:i w:val="0"/>
      <w:sz w:val="22"/>
    </w:rPr>
  </w:style>
  <w:style w:type="paragraph" w:styleId="NoSpacing">
    <w:name w:val="No Spacing"/>
    <w:uiPriority w:val="1"/>
    <w:qFormat/>
    <w:rsid w:val="00980DB3"/>
    <w:pPr>
      <w:spacing w:after="0" w:line="240" w:lineRule="auto"/>
    </w:pPr>
  </w:style>
  <w:style w:type="paragraph" w:customStyle="1" w:styleId="scemptylineheader">
    <w:name w:val="sc_emptyline_header"/>
    <w:qFormat/>
    <w:rsid w:val="00980D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0D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0D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0D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0D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0DB3"/>
    <w:rPr>
      <w:color w:val="808080"/>
    </w:rPr>
  </w:style>
  <w:style w:type="paragraph" w:customStyle="1" w:styleId="scdirectionallanguage">
    <w:name w:val="sc_directional_language"/>
    <w:qFormat/>
    <w:rsid w:val="00980D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0D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0D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0D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0D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0D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0D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0D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0D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0D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0D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0D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0D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0D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0D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0D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0DB3"/>
    <w:rPr>
      <w:rFonts w:ascii="Times New Roman" w:hAnsi="Times New Roman"/>
      <w:color w:val="auto"/>
      <w:sz w:val="22"/>
    </w:rPr>
  </w:style>
  <w:style w:type="paragraph" w:customStyle="1" w:styleId="scclippagebillheader">
    <w:name w:val="sc_clip_page_bill_header"/>
    <w:qFormat/>
    <w:rsid w:val="00980D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0D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0D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0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DB3"/>
    <w:rPr>
      <w:lang w:val="en-US"/>
    </w:rPr>
  </w:style>
  <w:style w:type="paragraph" w:styleId="Footer">
    <w:name w:val="footer"/>
    <w:basedOn w:val="Normal"/>
    <w:link w:val="FooterChar"/>
    <w:uiPriority w:val="99"/>
    <w:unhideWhenUsed/>
    <w:rsid w:val="00980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DB3"/>
    <w:rPr>
      <w:lang w:val="en-US"/>
    </w:rPr>
  </w:style>
  <w:style w:type="paragraph" w:styleId="ListParagraph">
    <w:name w:val="List Paragraph"/>
    <w:basedOn w:val="Normal"/>
    <w:uiPriority w:val="34"/>
    <w:qFormat/>
    <w:rsid w:val="00980DB3"/>
    <w:pPr>
      <w:ind w:left="720"/>
      <w:contextualSpacing/>
    </w:pPr>
  </w:style>
  <w:style w:type="paragraph" w:customStyle="1" w:styleId="scbillfooter">
    <w:name w:val="sc_bill_footer"/>
    <w:qFormat/>
    <w:rsid w:val="00980D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0D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0D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0D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0D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0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0DB3"/>
    <w:pPr>
      <w:widowControl w:val="0"/>
      <w:suppressAutoHyphens/>
      <w:spacing w:after="0" w:line="360" w:lineRule="auto"/>
    </w:pPr>
    <w:rPr>
      <w:rFonts w:ascii="Times New Roman" w:hAnsi="Times New Roman"/>
      <w:lang w:val="en-US"/>
    </w:rPr>
  </w:style>
  <w:style w:type="paragraph" w:customStyle="1" w:styleId="sctableln">
    <w:name w:val="sc_table_ln"/>
    <w:qFormat/>
    <w:rsid w:val="00980D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0D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0DB3"/>
    <w:rPr>
      <w:strike/>
      <w:dstrike w:val="0"/>
    </w:rPr>
  </w:style>
  <w:style w:type="character" w:customStyle="1" w:styleId="scinsert">
    <w:name w:val="sc_insert"/>
    <w:uiPriority w:val="1"/>
    <w:qFormat/>
    <w:rsid w:val="00980DB3"/>
    <w:rPr>
      <w:caps w:val="0"/>
      <w:smallCaps w:val="0"/>
      <w:strike w:val="0"/>
      <w:dstrike w:val="0"/>
      <w:vanish w:val="0"/>
      <w:u w:val="single"/>
      <w:vertAlign w:val="baseline"/>
    </w:rPr>
  </w:style>
  <w:style w:type="character" w:customStyle="1" w:styleId="scinsertred">
    <w:name w:val="sc_insert_red"/>
    <w:uiPriority w:val="1"/>
    <w:qFormat/>
    <w:rsid w:val="00980DB3"/>
    <w:rPr>
      <w:caps w:val="0"/>
      <w:smallCaps w:val="0"/>
      <w:strike w:val="0"/>
      <w:dstrike w:val="0"/>
      <w:vanish w:val="0"/>
      <w:color w:val="FF0000"/>
      <w:u w:val="single"/>
      <w:vertAlign w:val="baseline"/>
    </w:rPr>
  </w:style>
  <w:style w:type="character" w:customStyle="1" w:styleId="scinsertblue">
    <w:name w:val="sc_insert_blue"/>
    <w:uiPriority w:val="1"/>
    <w:qFormat/>
    <w:rsid w:val="00980DB3"/>
    <w:rPr>
      <w:caps w:val="0"/>
      <w:smallCaps w:val="0"/>
      <w:strike w:val="0"/>
      <w:dstrike w:val="0"/>
      <w:vanish w:val="0"/>
      <w:color w:val="0070C0"/>
      <w:u w:val="single"/>
      <w:vertAlign w:val="baseline"/>
    </w:rPr>
  </w:style>
  <w:style w:type="character" w:customStyle="1" w:styleId="scstrikered">
    <w:name w:val="sc_strike_red"/>
    <w:uiPriority w:val="1"/>
    <w:qFormat/>
    <w:rsid w:val="00980DB3"/>
    <w:rPr>
      <w:strike/>
      <w:dstrike w:val="0"/>
      <w:color w:val="FF0000"/>
    </w:rPr>
  </w:style>
  <w:style w:type="character" w:customStyle="1" w:styleId="scstrikeblue">
    <w:name w:val="sc_strike_blue"/>
    <w:uiPriority w:val="1"/>
    <w:qFormat/>
    <w:rsid w:val="00980DB3"/>
    <w:rPr>
      <w:strike/>
      <w:dstrike w:val="0"/>
      <w:color w:val="0070C0"/>
    </w:rPr>
  </w:style>
  <w:style w:type="character" w:customStyle="1" w:styleId="scinsertbluenounderline">
    <w:name w:val="sc_insert_blue_no_underline"/>
    <w:uiPriority w:val="1"/>
    <w:qFormat/>
    <w:rsid w:val="00980D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0D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0DB3"/>
    <w:rPr>
      <w:strike/>
      <w:dstrike w:val="0"/>
      <w:color w:val="0070C0"/>
      <w:lang w:val="en-US"/>
    </w:rPr>
  </w:style>
  <w:style w:type="character" w:customStyle="1" w:styleId="scstrikerednoncodified">
    <w:name w:val="sc_strike_red_non_codified"/>
    <w:uiPriority w:val="1"/>
    <w:qFormat/>
    <w:rsid w:val="00980DB3"/>
    <w:rPr>
      <w:strike/>
      <w:dstrike w:val="0"/>
      <w:color w:val="FF0000"/>
    </w:rPr>
  </w:style>
  <w:style w:type="paragraph" w:customStyle="1" w:styleId="scbillsiglines">
    <w:name w:val="sc_bill_sig_lines"/>
    <w:qFormat/>
    <w:rsid w:val="00980D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0DB3"/>
    <w:rPr>
      <w:bdr w:val="none" w:sz="0" w:space="0" w:color="auto"/>
      <w:shd w:val="clear" w:color="auto" w:fill="FEC6C6"/>
    </w:rPr>
  </w:style>
  <w:style w:type="character" w:customStyle="1" w:styleId="screstoreblue">
    <w:name w:val="sc_restore_blue"/>
    <w:uiPriority w:val="1"/>
    <w:qFormat/>
    <w:rsid w:val="00980DB3"/>
    <w:rPr>
      <w:color w:val="4472C4" w:themeColor="accent1"/>
      <w:bdr w:val="none" w:sz="0" w:space="0" w:color="auto"/>
      <w:shd w:val="clear" w:color="auto" w:fill="auto"/>
    </w:rPr>
  </w:style>
  <w:style w:type="character" w:customStyle="1" w:styleId="screstorered">
    <w:name w:val="sc_restore_red"/>
    <w:uiPriority w:val="1"/>
    <w:qFormat/>
    <w:rsid w:val="00980DB3"/>
    <w:rPr>
      <w:color w:val="FF0000"/>
      <w:bdr w:val="none" w:sz="0" w:space="0" w:color="auto"/>
      <w:shd w:val="clear" w:color="auto" w:fill="auto"/>
    </w:rPr>
  </w:style>
  <w:style w:type="character" w:customStyle="1" w:styleId="scstrikenewblue">
    <w:name w:val="sc_strike_new_blue"/>
    <w:uiPriority w:val="1"/>
    <w:qFormat/>
    <w:rsid w:val="00980DB3"/>
    <w:rPr>
      <w:strike w:val="0"/>
      <w:dstrike/>
      <w:color w:val="0070C0"/>
      <w:u w:val="none"/>
    </w:rPr>
  </w:style>
  <w:style w:type="character" w:customStyle="1" w:styleId="scstrikenewred">
    <w:name w:val="sc_strike_new_red"/>
    <w:uiPriority w:val="1"/>
    <w:qFormat/>
    <w:rsid w:val="00980DB3"/>
    <w:rPr>
      <w:strike w:val="0"/>
      <w:dstrike/>
      <w:color w:val="FF0000"/>
      <w:u w:val="none"/>
    </w:rPr>
  </w:style>
  <w:style w:type="character" w:customStyle="1" w:styleId="scamendsenate">
    <w:name w:val="sc_amend_senate"/>
    <w:uiPriority w:val="1"/>
    <w:qFormat/>
    <w:rsid w:val="00980DB3"/>
    <w:rPr>
      <w:bdr w:val="none" w:sz="0" w:space="0" w:color="auto"/>
      <w:shd w:val="clear" w:color="auto" w:fill="FFF2CC" w:themeFill="accent4" w:themeFillTint="33"/>
    </w:rPr>
  </w:style>
  <w:style w:type="character" w:customStyle="1" w:styleId="scamendhouse">
    <w:name w:val="sc_amend_house"/>
    <w:uiPriority w:val="1"/>
    <w:qFormat/>
    <w:rsid w:val="00980D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F59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4&amp;session=126&amp;summary=B" TargetMode="External" Id="Rc66c6dac78e14765" /><Relationship Type="http://schemas.openxmlformats.org/officeDocument/2006/relationships/hyperlink" Target="https://www.scstatehouse.gov/sess126_2025-2026/prever/5274_20260226.docx" TargetMode="External" Id="Rb70645bc4b9e41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7DB4"/>
    <w:rsid w:val="001B20DA"/>
    <w:rsid w:val="001C48FD"/>
    <w:rsid w:val="002A7C8A"/>
    <w:rsid w:val="002D4365"/>
    <w:rsid w:val="003E4FBC"/>
    <w:rsid w:val="003F4940"/>
    <w:rsid w:val="004B7C05"/>
    <w:rsid w:val="004E2BB5"/>
    <w:rsid w:val="00580C56"/>
    <w:rsid w:val="0060653D"/>
    <w:rsid w:val="00665AC8"/>
    <w:rsid w:val="006B363F"/>
    <w:rsid w:val="007070D2"/>
    <w:rsid w:val="00730C87"/>
    <w:rsid w:val="00776F2C"/>
    <w:rsid w:val="00786437"/>
    <w:rsid w:val="008A6E21"/>
    <w:rsid w:val="008F7723"/>
    <w:rsid w:val="009031EF"/>
    <w:rsid w:val="00912A5F"/>
    <w:rsid w:val="00940EED"/>
    <w:rsid w:val="00985255"/>
    <w:rsid w:val="009C3651"/>
    <w:rsid w:val="00A51DBA"/>
    <w:rsid w:val="00B20DA6"/>
    <w:rsid w:val="00B457AF"/>
    <w:rsid w:val="00BE355F"/>
    <w:rsid w:val="00BF56C3"/>
    <w:rsid w:val="00C818FB"/>
    <w:rsid w:val="00CC0451"/>
    <w:rsid w:val="00D41136"/>
    <w:rsid w:val="00D6665C"/>
    <w:rsid w:val="00D900BD"/>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3f2af170-f990-4bef-aed0-92a0ddd6f8e7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ee754135-c568-4aa7-8b57-548c488ece3a</T_BILL_REQUEST_REQUEST>
  <T_BILL_R_ORIGINALDRAFT>fc0f7d81-72bb-40c7-9556-21fc1e1b9c36</T_BILL_R_ORIGINALDRAFT>
  <T_BILL_SPONSOR_SPONSOR>9bb51e5b-e46a-4e64-a876-1c6f4bfc890e</T_BILL_SPONSOR_SPONSOR>
  <T_BILL_T_BILLNAME>[5274]</T_BILL_T_BILLNAME>
  <T_BILL_T_BILLNUMBER>5274</T_BILL_T_BILLNUMBER>
  <T_BILL_T_BILLTITLE>TO AMEND THE SOUTH CAROLINA CODE OF LAWS BY AMENDING SECTION 1‑1‑697, RELATING TO THE USE OF LANGUAGES OTHER THAN ENGLISH FOR THIS STATE AND ITS POLITICAL SUBDIVISIONS, SO AS TO PROHIBIT FORMS OR SERVICES IN A LANGUAGE OTHER THAN ENGLISH, EXCEPT IN CASES OF EMERGENCY OR OTHERWISE REQUIRED BY FEDERAL LAW.</T_BILL_T_BILLTITLE>
  <T_BILL_T_CHAMBER>house</T_BILL_T_CHAMBER>
  <T_BILL_T_FILENAME> </T_BILL_T_FILENAME>
  <T_BILL_T_LEGTYPE>bill_statewide</T_BILL_T_LEGTYPE>
  <T_BILL_T_RATNUMBERSTRING>HNone</T_BILL_T_RATNUMBERSTRING>
  <T_BILL_T_SECTIONS>[{"SectionUUID":"78a356aa-4bfc-4573-a07a-eb2f5e28364e","SectionName":"code_section","SectionNumber":1,"SectionType":"code_section","CodeSections":[{"CodeSectionBookmarkName":"cs_T1C1N697_62dd0bb0e","IsConstitutionSection":false,"Identity":"1-1-697","IsNew":false,"SubSections":[],"TitleRelatedTo":"the use of languages other than English for this State and its political subdivisions","TitleSoAsTo":"prohibit forms or services in a language other than English except in emergencies or otherwise required by federal law","Deleted":false,"IsStricken":false}],"TitleText":"","DisableControls":false,"Deleted":false,"RepealItems":[],"SectionBookmarkName":"bs_num_1_834fbfcfd"},{"SectionUUID":"8f03ca95-8faa-4d43-a9c2-8afc498075bd","SectionName":"standard_eff_date_section","SectionNumber":2,"SectionType":"drafting_clause","CodeSections":[],"TitleText":"","DisableControls":false,"Deleted":false,"RepealItems":[],"SectionBookmarkName":"bs_num_2_lastsection"}]</T_BILL_T_SECTIONS>
  <T_BILL_T_SUBJECT>Forms &amp; Services in English</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507F0275-80F8-4D78-851E-4D7F964390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2026-02-20T17:05:00Z</cp:lastPrinted>
  <dcterms:created xsi:type="dcterms:W3CDTF">2026-02-23T15:21:00Z</dcterms:created>
  <dcterms:modified xsi:type="dcterms:W3CDTF">2026-02-23T15:21:00Z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