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LC-0455VR-GM26.docx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Fred J. Grooms' service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8091f62a1364c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f5e9876c9bc4c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c46b0d22b1041a5">
        <w:r>
          <w:rPr>
            <w:rStyle w:val="Hyperlink"/>
            <w:u w:val="single"/>
          </w:rPr>
          <w:t>03/03/2026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6D3287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C621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4278B" w14:paraId="48DB32D0" w14:textId="5F51B8E4">
          <w:pPr>
            <w:pStyle w:val="scresolutiontitle"/>
          </w:pPr>
          <w:r w:rsidRPr="00D4278B">
            <w:t>To recognize and honor First Sergeant Fred J. Grooms Sr. (Retired) for his lifetime of service to his community, his church, and his nation.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B73DD" w:rsidP="000B73DD" w:rsidRDefault="008C3A19" w14:paraId="3F6C033A" w14:textId="24BDB3A3">
      <w:pPr>
        <w:pStyle w:val="scresolutionwhereas"/>
      </w:pPr>
      <w:bookmarkStart w:name="wa_52a989cb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B73DD">
        <w:t xml:space="preserve">born on March 19, 1941, in Hopkins, Fred Grooms was reared in a loving home </w:t>
      </w:r>
      <w:r w:rsidR="00D4278B">
        <w:t>with</w:t>
      </w:r>
      <w:r w:rsidRPr="00DA5DB4" w:rsidR="00DA5DB4">
        <w:t xml:space="preserve"> </w:t>
      </w:r>
      <w:r w:rsidR="00D11801">
        <w:t>devoted</w:t>
      </w:r>
      <w:r w:rsidR="002904CD">
        <w:t xml:space="preserve"> parents and </w:t>
      </w:r>
      <w:r w:rsidRPr="00DA5DB4" w:rsidR="00DA5DB4">
        <w:t>thirteen siblings.</w:t>
      </w:r>
      <w:r w:rsidR="000B73DD">
        <w:t xml:space="preserve"> </w:t>
      </w:r>
      <w:r w:rsidR="00D11801">
        <w:t>The son of a sharecropper and domestic worker, he learned discipline in his formative years as a teenager working on Burnside farm, and his</w:t>
      </w:r>
      <w:r w:rsidRPr="000B73DD" w:rsidR="000B73DD">
        <w:t xml:space="preserve"> </w:t>
      </w:r>
      <w:r w:rsidR="00D11801">
        <w:t>life stands as a powerful testament to a journey navigated through faith, perseverance, and service</w:t>
      </w:r>
      <w:r w:rsidR="000B73DD">
        <w:t>; and</w:t>
      </w:r>
    </w:p>
    <w:p w:rsidR="000B73DD" w:rsidP="000B73DD" w:rsidRDefault="000B73DD" w14:paraId="0B7867B1" w14:textId="77777777">
      <w:pPr>
        <w:pStyle w:val="scresolutionwhereas"/>
      </w:pPr>
    </w:p>
    <w:p w:rsidR="000B73DD" w:rsidP="000B73DD" w:rsidRDefault="000B73DD" w14:paraId="650460ED" w14:textId="4650D6D6">
      <w:pPr>
        <w:pStyle w:val="scresolutionwhereas"/>
      </w:pPr>
      <w:bookmarkStart w:name="wa_31a1490c7" w:id="2"/>
      <w:r>
        <w:t>W</w:t>
      </w:r>
      <w:bookmarkEnd w:id="2"/>
      <w:r>
        <w:t xml:space="preserve">hereas, </w:t>
      </w:r>
      <w:r w:rsidR="00DA5DB4">
        <w:t>after</w:t>
      </w:r>
      <w:r>
        <w:t xml:space="preserve"> graduati</w:t>
      </w:r>
      <w:r w:rsidR="00D11801">
        <w:t>ng from Hopkins High School in 1959</w:t>
      </w:r>
      <w:r>
        <w:t xml:space="preserve">, </w:t>
      </w:r>
      <w:r w:rsidR="00D11801">
        <w:t>he</w:t>
      </w:r>
      <w:r>
        <w:t xml:space="preserve"> enlisted in the United States Army, embarking on a career that spanned </w:t>
      </w:r>
      <w:r w:rsidR="00D4278B">
        <w:t>over</w:t>
      </w:r>
      <w:r w:rsidR="00B43420">
        <w:t xml:space="preserve"> two</w:t>
      </w:r>
      <w:r>
        <w:t xml:space="preserve"> decades. A graduate of the Advanced Noncommissioned Officer Educational System (ANCOES), he rose to the rank of First Sergeant. His service includ</w:t>
      </w:r>
      <w:r w:rsidR="00DA5DB4">
        <w:t>ed</w:t>
      </w:r>
      <w:r>
        <w:t xml:space="preserve"> a combat tour in the Dominican Republic</w:t>
      </w:r>
      <w:r w:rsidR="00D4278B">
        <w:t xml:space="preserve"> and</w:t>
      </w:r>
      <w:r>
        <w:t xml:space="preserve"> two in Vietnam, two tours in Germany</w:t>
      </w:r>
      <w:r w:rsidR="00DA5DB4">
        <w:t xml:space="preserve">, </w:t>
      </w:r>
      <w:r>
        <w:t xml:space="preserve">and multiple </w:t>
      </w:r>
      <w:r w:rsidR="002904CD">
        <w:t xml:space="preserve">duty </w:t>
      </w:r>
      <w:r>
        <w:t xml:space="preserve">stations across the </w:t>
      </w:r>
      <w:r w:rsidR="00D4278B">
        <w:t>nation</w:t>
      </w:r>
      <w:r w:rsidR="00DA5DB4">
        <w:t>; and</w:t>
      </w:r>
    </w:p>
    <w:p w:rsidR="000938D9" w:rsidP="000B73DD" w:rsidRDefault="000938D9" w14:paraId="4AD5E3BB" w14:textId="77777777">
      <w:pPr>
        <w:pStyle w:val="scresolutionwhereas"/>
      </w:pPr>
    </w:p>
    <w:p w:rsidR="000938D9" w:rsidP="000B73DD" w:rsidRDefault="000938D9" w14:paraId="2E705496" w14:textId="120417C8">
      <w:pPr>
        <w:pStyle w:val="scresolutionwhereas"/>
      </w:pPr>
      <w:bookmarkStart w:name="wa_0fe7366df" w:id="3"/>
      <w:r>
        <w:t>W</w:t>
      </w:r>
      <w:bookmarkEnd w:id="3"/>
      <w:r>
        <w:t xml:space="preserve">hereas, in 1967, </w:t>
      </w:r>
      <w:r w:rsidR="00D11801">
        <w:t>while</w:t>
      </w:r>
      <w:r w:rsidRPr="000938D9">
        <w:t xml:space="preserve"> deployed in South Vietnam in support of Operation Pershing</w:t>
      </w:r>
      <w:r w:rsidR="00D11801">
        <w:t>, his</w:t>
      </w:r>
      <w:r>
        <w:t xml:space="preserve"> </w:t>
      </w:r>
      <w:r w:rsidRPr="000938D9">
        <w:t>unit was ambushed by a large North Vietnamese force</w:t>
      </w:r>
      <w:r w:rsidR="00D11801">
        <w:t xml:space="preserve"> and though under</w:t>
      </w:r>
      <w:r w:rsidRPr="000938D9">
        <w:t xml:space="preserve"> intense fire, </w:t>
      </w:r>
      <w:r>
        <w:t>he</w:t>
      </w:r>
      <w:r w:rsidRPr="000938D9">
        <w:t xml:space="preserve"> repeatedly exposed himself to danger</w:t>
      </w:r>
      <w:r>
        <w:t>,</w:t>
      </w:r>
      <w:r w:rsidRPr="000938D9">
        <w:t xml:space="preserve"> maneuvering his soldiers into defensive position. </w:t>
      </w:r>
      <w:r>
        <w:t>I</w:t>
      </w:r>
      <w:r w:rsidRPr="000938D9">
        <w:t xml:space="preserve">n a display of singular courage, he </w:t>
      </w:r>
      <w:r w:rsidR="00D11801">
        <w:t>individually</w:t>
      </w:r>
      <w:r w:rsidRPr="000938D9">
        <w:t xml:space="preserve"> attacked an enemy automatic weapons station, sustaining gunshot wounds to the chest and leg</w:t>
      </w:r>
      <w:r w:rsidR="00D11801">
        <w:t xml:space="preserve">, an act of bravery that </w:t>
      </w:r>
      <w:r>
        <w:t>rall</w:t>
      </w:r>
      <w:r w:rsidR="00D11801">
        <w:t>ied</w:t>
      </w:r>
      <w:r w:rsidRPr="000938D9">
        <w:t xml:space="preserve"> </w:t>
      </w:r>
      <w:r w:rsidR="00302AE6">
        <w:t>his</w:t>
      </w:r>
      <w:r w:rsidRPr="000938D9">
        <w:t xml:space="preserve"> company </w:t>
      </w:r>
      <w:r w:rsidR="00D11801">
        <w:t>to</w:t>
      </w:r>
      <w:r w:rsidRPr="000938D9">
        <w:t xml:space="preserve"> defeat a numerically superior force</w:t>
      </w:r>
      <w:r w:rsidR="00D11801">
        <w:t>; and</w:t>
      </w:r>
    </w:p>
    <w:p w:rsidR="000938D9" w:rsidP="000B73DD" w:rsidRDefault="000938D9" w14:paraId="148FCBDC" w14:textId="77777777">
      <w:pPr>
        <w:pStyle w:val="scresolutionwhereas"/>
      </w:pPr>
    </w:p>
    <w:p w:rsidR="000B73DD" w:rsidP="000B73DD" w:rsidRDefault="000938D9" w14:paraId="59AC73A2" w14:textId="2EFA9E5A">
      <w:pPr>
        <w:pStyle w:val="scresolutionwhereas"/>
      </w:pPr>
      <w:bookmarkStart w:name="wa_8e5399b6b" w:id="4"/>
      <w:r>
        <w:t>W</w:t>
      </w:r>
      <w:bookmarkEnd w:id="4"/>
      <w:r>
        <w:t xml:space="preserve">hereas, </w:t>
      </w:r>
      <w:r w:rsidR="004A2D99">
        <w:t xml:space="preserve">First Sergeant </w:t>
      </w:r>
      <w:r w:rsidR="000B73DD">
        <w:t xml:space="preserve">Grooms served for two years with the 82nd Airborne Division, </w:t>
      </w:r>
      <w:r w:rsidR="004A2D99">
        <w:t>and his m</w:t>
      </w:r>
      <w:r w:rsidR="000B73DD">
        <w:t xml:space="preserve">ilitary </w:t>
      </w:r>
      <w:r w:rsidR="004A2D99">
        <w:t>d</w:t>
      </w:r>
      <w:r w:rsidR="000B73DD">
        <w:t xml:space="preserve">ecorations and </w:t>
      </w:r>
      <w:r w:rsidR="004A2D99">
        <w:t>h</w:t>
      </w:r>
      <w:r w:rsidR="000B73DD">
        <w:t>onors</w:t>
      </w:r>
      <w:r w:rsidR="004A2D99">
        <w:t xml:space="preserve"> included the</w:t>
      </w:r>
      <w:r w:rsidRPr="004A2D99" w:rsidR="004A2D99">
        <w:t xml:space="preserve"> Airborne Badge</w:t>
      </w:r>
      <w:r w:rsidR="004A2D99">
        <w:t xml:space="preserve">, </w:t>
      </w:r>
      <w:r w:rsidR="000B73DD">
        <w:t>Combat Infantryman Badge</w:t>
      </w:r>
      <w:r w:rsidR="004A2D99">
        <w:t xml:space="preserve">, </w:t>
      </w:r>
      <w:r w:rsidR="000B73DD">
        <w:t>Bronze Star Medal with “V” Device (1 Oak Leaf Cluster)</w:t>
      </w:r>
      <w:r w:rsidR="004A2D99">
        <w:t xml:space="preserve">, </w:t>
      </w:r>
      <w:r w:rsidR="000B73DD">
        <w:t>Purple Heart (1 Oak Leaf Cluster)</w:t>
      </w:r>
      <w:r w:rsidR="004A2D99">
        <w:t xml:space="preserve">, </w:t>
      </w:r>
      <w:r w:rsidR="000B73DD">
        <w:t>Air Medal</w:t>
      </w:r>
      <w:r w:rsidR="004A2D99">
        <w:t xml:space="preserve">, </w:t>
      </w:r>
      <w:r w:rsidR="000B73DD">
        <w:t>Army Commendation Medal (2 Oak Leaf Clusters)</w:t>
      </w:r>
      <w:r w:rsidR="004A2D99">
        <w:t xml:space="preserve">, </w:t>
      </w:r>
      <w:r w:rsidR="000B73DD">
        <w:t>Good Conduct Medal (5th Award)</w:t>
      </w:r>
      <w:r w:rsidR="004A2D99">
        <w:t xml:space="preserve">, </w:t>
      </w:r>
      <w:r w:rsidR="000B73DD">
        <w:t>National Defense Service Medal</w:t>
      </w:r>
      <w:r w:rsidR="004A2D99">
        <w:t xml:space="preserve">, </w:t>
      </w:r>
      <w:r w:rsidR="000B73DD">
        <w:tab/>
        <w:t>Armed Forces Expeditionary Medal</w:t>
      </w:r>
      <w:r w:rsidR="004A2D99">
        <w:t xml:space="preserve">, </w:t>
      </w:r>
      <w:r w:rsidR="00D847DC">
        <w:t xml:space="preserve">and </w:t>
      </w:r>
      <w:r w:rsidR="000B73DD">
        <w:t>Vietnam Service Medal</w:t>
      </w:r>
      <w:r w:rsidR="00D847DC">
        <w:t>; and</w:t>
      </w:r>
    </w:p>
    <w:p w:rsidR="000B73DD" w:rsidP="000B73DD" w:rsidRDefault="000B73DD" w14:paraId="5858C462" w14:textId="63C498C5">
      <w:pPr>
        <w:pStyle w:val="scresolutionwhereas"/>
      </w:pPr>
    </w:p>
    <w:p w:rsidR="000B73DD" w:rsidP="000B73DD" w:rsidRDefault="00D847DC" w14:paraId="64DF6D82" w14:textId="7420F769">
      <w:pPr>
        <w:pStyle w:val="scresolutionwhereas"/>
      </w:pPr>
      <w:bookmarkStart w:name="wa_bfe461fd7" w:id="5"/>
      <w:r>
        <w:t>W</w:t>
      </w:r>
      <w:bookmarkEnd w:id="5"/>
      <w:r>
        <w:t>hereas</w:t>
      </w:r>
      <w:r w:rsidR="00E42E3D">
        <w:t>,</w:t>
      </w:r>
      <w:r>
        <w:t xml:space="preserve"> dedicated to his community,</w:t>
      </w:r>
      <w:r w:rsidR="000B73DD">
        <w:t xml:space="preserve"> </w:t>
      </w:r>
      <w:r w:rsidRPr="00D4278B" w:rsidR="00D4278B">
        <w:t xml:space="preserve">First Sergeant Grooms </w:t>
      </w:r>
      <w:r w:rsidR="000B73DD">
        <w:t>was honored for help</w:t>
      </w:r>
      <w:r w:rsidR="00D4278B">
        <w:t>ing to</w:t>
      </w:r>
      <w:r w:rsidR="000B73DD">
        <w:t xml:space="preserve"> establish the Reeder Point Association Community Center</w:t>
      </w:r>
      <w:r>
        <w:t xml:space="preserve"> in 1970</w:t>
      </w:r>
      <w:r w:rsidR="000B73DD">
        <w:t>, a vital neighborhood meeting place for the Lower Richland area. In 1971, he join</w:t>
      </w:r>
      <w:r>
        <w:t>ed</w:t>
      </w:r>
      <w:r w:rsidR="000B73DD">
        <w:t xml:space="preserve"> the Modern Free </w:t>
      </w:r>
      <w:r>
        <w:t>and</w:t>
      </w:r>
      <w:r w:rsidR="000B73DD">
        <w:t xml:space="preserve"> Accepted Masons of the World Inc., a fraternal brotherhood dedicated to the values of service and character</w:t>
      </w:r>
      <w:r>
        <w:t>; and</w:t>
      </w:r>
    </w:p>
    <w:p w:rsidR="00D4278B" w:rsidP="000B73DD" w:rsidRDefault="00D4278B" w14:paraId="3CAF9EC9" w14:textId="77777777">
      <w:pPr>
        <w:pStyle w:val="scresolutionwhereas"/>
      </w:pPr>
    </w:p>
    <w:p w:rsidR="000B73DD" w:rsidP="000B73DD" w:rsidRDefault="00D847DC" w14:paraId="525DF700" w14:textId="1C2DB2AA">
      <w:pPr>
        <w:pStyle w:val="scresolutionwhereas"/>
      </w:pPr>
      <w:bookmarkStart w:name="wa_791507ab5" w:id="6"/>
      <w:r>
        <w:t>W</w:t>
      </w:r>
      <w:bookmarkEnd w:id="6"/>
      <w:r>
        <w:t xml:space="preserve">hereas, </w:t>
      </w:r>
      <w:r w:rsidR="00D4278B">
        <w:t>after</w:t>
      </w:r>
      <w:r w:rsidR="000B73DD">
        <w:t xml:space="preserve"> retir</w:t>
      </w:r>
      <w:r w:rsidR="00D4278B">
        <w:t>ing</w:t>
      </w:r>
      <w:r w:rsidR="000B73DD">
        <w:t xml:space="preserve"> from the United States Army, </w:t>
      </w:r>
      <w:r w:rsidR="00D4278B">
        <w:t xml:space="preserve">he </w:t>
      </w:r>
      <w:r>
        <w:t>earned an associate degree</w:t>
      </w:r>
      <w:r w:rsidR="000B73DD">
        <w:t xml:space="preserve"> </w:t>
      </w:r>
      <w:r>
        <w:t xml:space="preserve">in business management </w:t>
      </w:r>
      <w:r w:rsidR="000B73DD">
        <w:t xml:space="preserve">from Midlands Technical College </w:t>
      </w:r>
      <w:r>
        <w:t xml:space="preserve">in </w:t>
      </w:r>
      <w:r w:rsidRPr="00D847DC">
        <w:t>1986</w:t>
      </w:r>
      <w:r>
        <w:t xml:space="preserve"> and began</w:t>
      </w:r>
      <w:r w:rsidR="000B73DD">
        <w:t xml:space="preserve"> a successful second</w:t>
      </w:r>
      <w:r>
        <w:t xml:space="preserve"> </w:t>
      </w:r>
      <w:r w:rsidR="000B73DD">
        <w:t>career within Richland County School District One</w:t>
      </w:r>
      <w:r>
        <w:t xml:space="preserve"> a</w:t>
      </w:r>
      <w:r w:rsidR="000B73DD">
        <w:t xml:space="preserve">s </w:t>
      </w:r>
      <w:r>
        <w:t xml:space="preserve">building supervisor </w:t>
      </w:r>
      <w:r w:rsidR="000B73DD">
        <w:t>at A.</w:t>
      </w:r>
      <w:r>
        <w:t xml:space="preserve"> </w:t>
      </w:r>
      <w:r w:rsidR="000B73DD">
        <w:t>C. Moore Elementary School</w:t>
      </w:r>
      <w:r>
        <w:t>; and</w:t>
      </w:r>
    </w:p>
    <w:p w:rsidR="000B73DD" w:rsidP="000B73DD" w:rsidRDefault="000B73DD" w14:paraId="79D9A7F1" w14:textId="77777777">
      <w:pPr>
        <w:pStyle w:val="scresolutionwhereas"/>
      </w:pPr>
    </w:p>
    <w:p w:rsidR="000B73DD" w:rsidP="000B73DD" w:rsidRDefault="00D847DC" w14:paraId="74B967CD" w14:textId="567F2699">
      <w:pPr>
        <w:pStyle w:val="scresolutionwhereas"/>
      </w:pPr>
      <w:bookmarkStart w:name="wa_9c9ea97e2" w:id="7"/>
      <w:r>
        <w:t>W</w:t>
      </w:r>
      <w:bookmarkEnd w:id="7"/>
      <w:r>
        <w:t xml:space="preserve">hereas, a </w:t>
      </w:r>
      <w:r w:rsidR="000B73DD">
        <w:t>lifelong</w:t>
      </w:r>
      <w:r w:rsidR="00302AE6">
        <w:t>, dedicated</w:t>
      </w:r>
      <w:r w:rsidR="000B73DD">
        <w:t xml:space="preserve"> </w:t>
      </w:r>
      <w:r>
        <w:t>member</w:t>
      </w:r>
      <w:r w:rsidR="000B73DD">
        <w:t xml:space="preserve"> of Sweet Home Baptist Church in Columbia</w:t>
      </w:r>
      <w:r>
        <w:t xml:space="preserve">, </w:t>
      </w:r>
      <w:r w:rsidR="00D11801">
        <w:t>Fred</w:t>
      </w:r>
      <w:r>
        <w:t xml:space="preserve"> Grooms </w:t>
      </w:r>
      <w:r w:rsidR="00D11801">
        <w:t xml:space="preserve">has </w:t>
      </w:r>
      <w:r w:rsidR="000B73DD">
        <w:t xml:space="preserve">served </w:t>
      </w:r>
      <w:r w:rsidR="00D11801">
        <w:t>as</w:t>
      </w:r>
      <w:r>
        <w:t xml:space="preserve"> </w:t>
      </w:r>
      <w:r w:rsidR="00D11801">
        <w:t xml:space="preserve">a </w:t>
      </w:r>
      <w:r w:rsidR="00401F4B">
        <w:t>Sunday school superintendent, vacation Bible school director, and Sunday school teacher</w:t>
      </w:r>
      <w:r w:rsidR="00D11801">
        <w:t>. O</w:t>
      </w:r>
      <w:r w:rsidRPr="00401F4B" w:rsidR="00401F4B">
        <w:t>rdained as a deacon in 1980</w:t>
      </w:r>
      <w:r w:rsidR="00D11801">
        <w:t xml:space="preserve"> and </w:t>
      </w:r>
      <w:r w:rsidRPr="00401F4B" w:rsidR="00401F4B">
        <w:t xml:space="preserve">serving </w:t>
      </w:r>
      <w:r w:rsidR="00D11801">
        <w:t xml:space="preserve">for </w:t>
      </w:r>
      <w:r w:rsidRPr="00401F4B" w:rsidR="00401F4B">
        <w:t>over forty‑five year</w:t>
      </w:r>
      <w:r w:rsidR="00D11801">
        <w:t>s, he c</w:t>
      </w:r>
      <w:r w:rsidRPr="00401F4B" w:rsidR="00401F4B">
        <w:t xml:space="preserve">urrently </w:t>
      </w:r>
      <w:r w:rsidR="00D11801">
        <w:t>is</w:t>
      </w:r>
      <w:r w:rsidRPr="00401F4B" w:rsidR="00401F4B">
        <w:t xml:space="preserve"> chairman of the deacon board</w:t>
      </w:r>
      <w:r w:rsidR="00D11801">
        <w:t xml:space="preserve">, and he </w:t>
      </w:r>
      <w:r w:rsidR="00401F4B">
        <w:t>has been a member of the men’s choir, pastor’s aid, and usher boar</w:t>
      </w:r>
      <w:r w:rsidR="00302AE6">
        <w:t xml:space="preserve">d. He also </w:t>
      </w:r>
      <w:r w:rsidR="000B73DD">
        <w:t>has been an active member of the Wateree Baptist Association Upper Division, where he has been a tireless champion for Sweet Home</w:t>
      </w:r>
      <w:r w:rsidR="00401F4B">
        <w:t xml:space="preserve"> Baptist Church</w:t>
      </w:r>
      <w:r w:rsidR="00302AE6">
        <w:t>, and his</w:t>
      </w:r>
      <w:r w:rsidR="000B73DD">
        <w:t xml:space="preserve"> faith is the cornerstone of his life, driving his mission to help others prosper in both their spiritual and personal lives</w:t>
      </w:r>
      <w:r w:rsidR="00401F4B">
        <w:t>; and</w:t>
      </w:r>
    </w:p>
    <w:p w:rsidR="000B73DD" w:rsidP="000B73DD" w:rsidRDefault="000B73DD" w14:paraId="07D01A63" w14:textId="77777777">
      <w:pPr>
        <w:pStyle w:val="scresolutionwhereas"/>
      </w:pPr>
    </w:p>
    <w:p w:rsidR="000B73DD" w:rsidP="000B73DD" w:rsidRDefault="00401F4B" w14:paraId="11200863" w14:textId="72948DDE">
      <w:pPr>
        <w:pStyle w:val="scresolutionwhereas"/>
      </w:pPr>
      <w:bookmarkStart w:name="wa_47d02a862" w:id="8"/>
      <w:r>
        <w:t>W</w:t>
      </w:r>
      <w:bookmarkEnd w:id="8"/>
      <w:r>
        <w:t xml:space="preserve">hereas, </w:t>
      </w:r>
      <w:r w:rsidR="00302AE6">
        <w:t>Fred</w:t>
      </w:r>
      <w:r>
        <w:t xml:space="preserve"> Grooms was </w:t>
      </w:r>
      <w:r w:rsidR="000B73DD">
        <w:t xml:space="preserve">married </w:t>
      </w:r>
      <w:r>
        <w:t xml:space="preserve">to his beloved </w:t>
      </w:r>
      <w:r w:rsidR="000B73DD">
        <w:t>Annie Ruth Evans</w:t>
      </w:r>
      <w:r>
        <w:t xml:space="preserve"> for</w:t>
      </w:r>
      <w:r w:rsidR="000B73DD">
        <w:t xml:space="preserve"> </w:t>
      </w:r>
      <w:r>
        <w:t xml:space="preserve">sixty </w:t>
      </w:r>
      <w:r w:rsidR="000B73DD">
        <w:t>year</w:t>
      </w:r>
      <w:r>
        <w:t>s,</w:t>
      </w:r>
      <w:r w:rsidR="000B73DD">
        <w:t xml:space="preserve"> spen</w:t>
      </w:r>
      <w:r>
        <w:t>ding</w:t>
      </w:r>
      <w:r w:rsidR="000B73DD">
        <w:t xml:space="preserve"> more than </w:t>
      </w:r>
      <w:r>
        <w:t>ten</w:t>
      </w:r>
      <w:r w:rsidR="000B73DD">
        <w:t xml:space="preserve"> years as her primary caregiver, providing loving support following a </w:t>
      </w:r>
      <w:r w:rsidR="00B43420">
        <w:t xml:space="preserve">major </w:t>
      </w:r>
      <w:r w:rsidR="000B73DD">
        <w:t>change in her health</w:t>
      </w:r>
      <w:r>
        <w:t xml:space="preserve"> </w:t>
      </w:r>
      <w:r w:rsidR="00B43420">
        <w:t>before</w:t>
      </w:r>
      <w:r>
        <w:t xml:space="preserve"> her death</w:t>
      </w:r>
      <w:r w:rsidR="000B73DD">
        <w:t xml:space="preserve"> in 2024.</w:t>
      </w:r>
      <w:r>
        <w:t xml:space="preserve"> </w:t>
      </w:r>
      <w:r w:rsidR="00B43420">
        <w:t>T</w:t>
      </w:r>
      <w:r>
        <w:t>hey reared</w:t>
      </w:r>
      <w:r w:rsidR="000B73DD">
        <w:t xml:space="preserve"> three</w:t>
      </w:r>
      <w:r>
        <w:t xml:space="preserve"> fine</w:t>
      </w:r>
      <w:r w:rsidR="000B73DD">
        <w:t xml:space="preserve"> children: Sonja Grooms</w:t>
      </w:r>
      <w:r w:rsidR="00E42E3D">
        <w:t>‑</w:t>
      </w:r>
      <w:r w:rsidR="000B73DD">
        <w:t>Smith, Major Fred J. Grooms Jr.</w:t>
      </w:r>
      <w:r>
        <w:t xml:space="preserve"> (Ret.)</w:t>
      </w:r>
      <w:r w:rsidR="000B73DD">
        <w:t>, and Alexander E. Grooms</w:t>
      </w:r>
      <w:r w:rsidR="00302AE6">
        <w:t xml:space="preserve">, and </w:t>
      </w:r>
      <w:r>
        <w:t xml:space="preserve">have </w:t>
      </w:r>
      <w:r w:rsidR="00E42E3D">
        <w:t xml:space="preserve">been </w:t>
      </w:r>
      <w:r>
        <w:t xml:space="preserve">blessed with the </w:t>
      </w:r>
      <w:r w:rsidR="00B43420">
        <w:t xml:space="preserve">love </w:t>
      </w:r>
      <w:r>
        <w:t>of five</w:t>
      </w:r>
      <w:r w:rsidR="000B73DD">
        <w:t xml:space="preserve"> grand</w:t>
      </w:r>
      <w:r>
        <w:t>children; and</w:t>
      </w:r>
    </w:p>
    <w:p w:rsidR="00401F4B" w:rsidP="000B73DD" w:rsidRDefault="00401F4B" w14:paraId="2285CA60" w14:textId="77777777">
      <w:pPr>
        <w:pStyle w:val="scresolutionwhereas"/>
      </w:pPr>
    </w:p>
    <w:p w:rsidR="008A7625" w:rsidP="00843D27" w:rsidRDefault="00401F4B" w14:paraId="44F28955" w14:textId="5079F5AB">
      <w:pPr>
        <w:pStyle w:val="scresolutionwhereas"/>
      </w:pPr>
      <w:bookmarkStart w:name="wa_fb1b639b1" w:id="9"/>
      <w:r>
        <w:t>W</w:t>
      </w:r>
      <w:bookmarkEnd w:id="9"/>
      <w:r>
        <w:t xml:space="preserve">hereas, the South Carolina House of Representatives is grateful for the leadership of its citizens, like Fred Grooms, who set a standard </w:t>
      </w:r>
      <w:r w:rsidRPr="00B43420" w:rsidR="00B43420">
        <w:t xml:space="preserve">for all who know him </w:t>
      </w:r>
      <w:r>
        <w:t xml:space="preserve">of </w:t>
      </w:r>
      <w:r w:rsidR="000B73DD">
        <w:t>unwavering faith, steadfast dedication to excellence, and</w:t>
      </w:r>
      <w:r w:rsidR="00D4278B">
        <w:t xml:space="preserve"> </w:t>
      </w:r>
      <w:r w:rsidR="000B73DD">
        <w:t>profound love</w:t>
      </w:r>
      <w:r w:rsidR="00D4278B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3DC1127">
      <w:pPr>
        <w:pStyle w:val="scresolutionbody"/>
      </w:pPr>
      <w:bookmarkStart w:name="up_e068a8d5b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C621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42636B8">
      <w:pPr>
        <w:pStyle w:val="scresolutionmembers"/>
      </w:pPr>
      <w:bookmarkStart w:name="up_abfb7e00b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C621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B73DD">
        <w:t xml:space="preserve">recognize and honor </w:t>
      </w:r>
      <w:r w:rsidRPr="000B73DD" w:rsidR="000B73DD">
        <w:t xml:space="preserve">First Sergeant </w:t>
      </w:r>
      <w:r w:rsidR="000B73DD">
        <w:t xml:space="preserve">Fred J. Grooms Sr. </w:t>
      </w:r>
      <w:r w:rsidR="00D4278B">
        <w:t xml:space="preserve">(Retired) </w:t>
      </w:r>
      <w:r w:rsidR="000B73DD">
        <w:t>for his lifetime of service to his community, his church, and his nation.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8915A83">
      <w:pPr>
        <w:pStyle w:val="scresolutionbody"/>
      </w:pPr>
      <w:bookmarkStart w:name="up_d708e8fcd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0B73DD" w:rsidR="000B73DD">
        <w:t>First Sergeant Fred J. Grooms Sr.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678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DDABB51" w:rsidR="007003E1" w:rsidRDefault="009D6E6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C621C">
              <w:rPr>
                <w:noProof/>
              </w:rPr>
              <w:t>LC-0455VR-GM26.docx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69D"/>
    <w:rsid w:val="00032E86"/>
    <w:rsid w:val="00040E43"/>
    <w:rsid w:val="00063D53"/>
    <w:rsid w:val="0008202C"/>
    <w:rsid w:val="000843D7"/>
    <w:rsid w:val="00084D53"/>
    <w:rsid w:val="00086F83"/>
    <w:rsid w:val="00091FD9"/>
    <w:rsid w:val="000938D9"/>
    <w:rsid w:val="0009711F"/>
    <w:rsid w:val="00097234"/>
    <w:rsid w:val="00097C23"/>
    <w:rsid w:val="000B73DD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07ECF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78FE"/>
    <w:rsid w:val="00284AAE"/>
    <w:rsid w:val="002904CD"/>
    <w:rsid w:val="002A517C"/>
    <w:rsid w:val="002B451A"/>
    <w:rsid w:val="002C621C"/>
    <w:rsid w:val="002D55D2"/>
    <w:rsid w:val="002E4054"/>
    <w:rsid w:val="002E5912"/>
    <w:rsid w:val="002F4473"/>
    <w:rsid w:val="00301B21"/>
    <w:rsid w:val="00302AE6"/>
    <w:rsid w:val="00325348"/>
    <w:rsid w:val="0032732C"/>
    <w:rsid w:val="003321E4"/>
    <w:rsid w:val="00336AD0"/>
    <w:rsid w:val="0036008C"/>
    <w:rsid w:val="0037079A"/>
    <w:rsid w:val="00385E1F"/>
    <w:rsid w:val="00392448"/>
    <w:rsid w:val="003A4798"/>
    <w:rsid w:val="003A4F41"/>
    <w:rsid w:val="003C4DAB"/>
    <w:rsid w:val="003D01E8"/>
    <w:rsid w:val="003D0BC2"/>
    <w:rsid w:val="003E1041"/>
    <w:rsid w:val="003E5288"/>
    <w:rsid w:val="003F6D79"/>
    <w:rsid w:val="003F6E8C"/>
    <w:rsid w:val="00401F4B"/>
    <w:rsid w:val="0041760A"/>
    <w:rsid w:val="00417C01"/>
    <w:rsid w:val="004252D4"/>
    <w:rsid w:val="00436096"/>
    <w:rsid w:val="004403BD"/>
    <w:rsid w:val="0045125E"/>
    <w:rsid w:val="00461441"/>
    <w:rsid w:val="004623E6"/>
    <w:rsid w:val="0046488E"/>
    <w:rsid w:val="0046685D"/>
    <w:rsid w:val="004669F5"/>
    <w:rsid w:val="004809EE"/>
    <w:rsid w:val="004A2D99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5B1E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87600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47F4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6B4A"/>
    <w:rsid w:val="007F3C86"/>
    <w:rsid w:val="007F6D64"/>
    <w:rsid w:val="00810471"/>
    <w:rsid w:val="008362E8"/>
    <w:rsid w:val="008410D3"/>
    <w:rsid w:val="00843D27"/>
    <w:rsid w:val="00846FE5"/>
    <w:rsid w:val="00856E83"/>
    <w:rsid w:val="0085786E"/>
    <w:rsid w:val="00870570"/>
    <w:rsid w:val="008804BA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6C47"/>
    <w:rsid w:val="009B44AF"/>
    <w:rsid w:val="009B544C"/>
    <w:rsid w:val="009C6A0B"/>
    <w:rsid w:val="009C7F19"/>
    <w:rsid w:val="009E2BE4"/>
    <w:rsid w:val="009F0C77"/>
    <w:rsid w:val="009F4DD1"/>
    <w:rsid w:val="009F7B81"/>
    <w:rsid w:val="00A02543"/>
    <w:rsid w:val="00A1778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5EDC"/>
    <w:rsid w:val="00AF69EE"/>
    <w:rsid w:val="00B00C4F"/>
    <w:rsid w:val="00B128F5"/>
    <w:rsid w:val="00B31DA6"/>
    <w:rsid w:val="00B3602C"/>
    <w:rsid w:val="00B412D4"/>
    <w:rsid w:val="00B43420"/>
    <w:rsid w:val="00B519D6"/>
    <w:rsid w:val="00B6480F"/>
    <w:rsid w:val="00B64FFF"/>
    <w:rsid w:val="00B703CB"/>
    <w:rsid w:val="00B7267F"/>
    <w:rsid w:val="00B879A5"/>
    <w:rsid w:val="00B9052D"/>
    <w:rsid w:val="00B9105E"/>
    <w:rsid w:val="00BA72E1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4711"/>
    <w:rsid w:val="00C57B3F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1801"/>
    <w:rsid w:val="00D151D9"/>
    <w:rsid w:val="00D1567E"/>
    <w:rsid w:val="00D31310"/>
    <w:rsid w:val="00D37AF8"/>
    <w:rsid w:val="00D4278B"/>
    <w:rsid w:val="00D55053"/>
    <w:rsid w:val="00D66B80"/>
    <w:rsid w:val="00D73A67"/>
    <w:rsid w:val="00D8028D"/>
    <w:rsid w:val="00D847DC"/>
    <w:rsid w:val="00D970A9"/>
    <w:rsid w:val="00DA5DB4"/>
    <w:rsid w:val="00DB0283"/>
    <w:rsid w:val="00DB1F5E"/>
    <w:rsid w:val="00DC47B1"/>
    <w:rsid w:val="00DF3845"/>
    <w:rsid w:val="00E071A0"/>
    <w:rsid w:val="00E32D96"/>
    <w:rsid w:val="00E41911"/>
    <w:rsid w:val="00E42E3D"/>
    <w:rsid w:val="00E44B57"/>
    <w:rsid w:val="00E46442"/>
    <w:rsid w:val="00E658FD"/>
    <w:rsid w:val="00E92EEF"/>
    <w:rsid w:val="00E95B4E"/>
    <w:rsid w:val="00E97AB4"/>
    <w:rsid w:val="00EA150E"/>
    <w:rsid w:val="00EB0F12"/>
    <w:rsid w:val="00EC4424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44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44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44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5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44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B5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44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544C"/>
  </w:style>
  <w:style w:type="character" w:styleId="LineNumber">
    <w:name w:val="line number"/>
    <w:basedOn w:val="DefaultParagraphFont"/>
    <w:uiPriority w:val="99"/>
    <w:semiHidden/>
    <w:unhideWhenUsed/>
    <w:rsid w:val="009B544C"/>
  </w:style>
  <w:style w:type="paragraph" w:customStyle="1" w:styleId="BillDots">
    <w:name w:val="Bill Dots"/>
    <w:basedOn w:val="Normal"/>
    <w:qFormat/>
    <w:rsid w:val="009B544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B544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4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4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544C"/>
    <w:pPr>
      <w:ind w:left="720"/>
      <w:contextualSpacing/>
    </w:pPr>
  </w:style>
  <w:style w:type="paragraph" w:customStyle="1" w:styleId="scbillheader">
    <w:name w:val="sc_bill_header"/>
    <w:qFormat/>
    <w:rsid w:val="009B54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B544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B54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B54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B54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B544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B544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B544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B54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B544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B544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B544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B544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B544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B544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B544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B544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B544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B544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B544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B544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B544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B54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B544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B544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B54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B54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B544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B544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B54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B54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B54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B54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B54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B544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B544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B544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B544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B544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B54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B544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B544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B544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B544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B544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B54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B544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B54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B544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B544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B544C"/>
    <w:rPr>
      <w:color w:val="808080"/>
    </w:rPr>
  </w:style>
  <w:style w:type="paragraph" w:customStyle="1" w:styleId="sctablecodifiedsection">
    <w:name w:val="sc_table_codified_section"/>
    <w:qFormat/>
    <w:rsid w:val="009B544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B544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B544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B544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B544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B544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B544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B544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B544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B544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B544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B544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B544C"/>
    <w:rPr>
      <w:strike/>
      <w:dstrike w:val="0"/>
    </w:rPr>
  </w:style>
  <w:style w:type="character" w:customStyle="1" w:styleId="scstrikeblue">
    <w:name w:val="sc_strike_blue"/>
    <w:uiPriority w:val="1"/>
    <w:qFormat/>
    <w:rsid w:val="009B544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B544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B544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B544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B544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B544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B544C"/>
  </w:style>
  <w:style w:type="paragraph" w:customStyle="1" w:styleId="scbillendxx">
    <w:name w:val="sc_bill_end_xx"/>
    <w:qFormat/>
    <w:rsid w:val="009B544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B544C"/>
  </w:style>
  <w:style w:type="character" w:customStyle="1" w:styleId="scresolutionbody1">
    <w:name w:val="sc_resolution_body1"/>
    <w:uiPriority w:val="1"/>
    <w:qFormat/>
    <w:rsid w:val="009B544C"/>
  </w:style>
  <w:style w:type="character" w:styleId="Strong">
    <w:name w:val="Strong"/>
    <w:basedOn w:val="DefaultParagraphFont"/>
    <w:uiPriority w:val="22"/>
    <w:qFormat/>
    <w:rsid w:val="009B544C"/>
    <w:rPr>
      <w:b/>
      <w:bCs/>
    </w:rPr>
  </w:style>
  <w:style w:type="character" w:customStyle="1" w:styleId="scamendhouse">
    <w:name w:val="sc_amend_house"/>
    <w:uiPriority w:val="1"/>
    <w:qFormat/>
    <w:rsid w:val="009B544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B544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B544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B544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B544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447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90&amp;session=126&amp;summary=B" TargetMode="External" Id="Rbf5e9876c9bc4cf7" /><Relationship Type="http://schemas.openxmlformats.org/officeDocument/2006/relationships/hyperlink" Target="https://www.scstatehouse.gov/sess126_2025-2026/prever/5290_20260303.docx" TargetMode="External" Id="Rec46b0d22b1041a5" /><Relationship Type="http://schemas.openxmlformats.org/officeDocument/2006/relationships/hyperlink" Target="h:\hj\20260303.docx" TargetMode="External" Id="R48091f62a1364c7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86F83"/>
    <w:rsid w:val="00107ECF"/>
    <w:rsid w:val="00174066"/>
    <w:rsid w:val="00212BEF"/>
    <w:rsid w:val="002A3D45"/>
    <w:rsid w:val="00362988"/>
    <w:rsid w:val="00460640"/>
    <w:rsid w:val="004D1BF3"/>
    <w:rsid w:val="0055180B"/>
    <w:rsid w:val="00573513"/>
    <w:rsid w:val="0072205F"/>
    <w:rsid w:val="00804B1A"/>
    <w:rsid w:val="008228BC"/>
    <w:rsid w:val="00A22407"/>
    <w:rsid w:val="00AA6F82"/>
    <w:rsid w:val="00BE097C"/>
    <w:rsid w:val="00C57B3F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561e86a9-d9cb-4e72-9e68-9b3ab9cfe9e8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2026-03-03T00:00:00-05:00</T_BILL_DT_VERSION>
  <T_BILL_D_HOUSEINTRODATE>2026-03-03</T_BILL_D_HOUSEINTRODATE>
  <T_BILL_D_INTRODATE>2026-03-03</T_BILL_D_INTRODATE>
  <T_BILL_N_INTERNALVERSIONNUMBER>1</T_BILL_N_INTERNALVERSIONNUMBER>
  <T_BILL_N_SESSION>126</T_BILL_N_SESSION>
  <T_BILL_N_VERSIONNUMBER>1</T_BILL_N_VERSIONNUMBER>
  <T_BILL_N_YEAR>2026</T_BILL_N_YEAR>
  <T_BILL_REQUEST_REQUEST>77b472b3-477b-49dd-9df7-f458f1e9df6a</T_BILL_REQUEST_REQUEST>
  <T_BILL_R_ORIGINALDRAFT>d079c23e-875d-4d0a-b788-043153c4b9ce</T_BILL_R_ORIGINALDRAFT>
  <T_BILL_SPONSOR_SPONSOR>9649bdb4-f8af-4313-9e61-d75698bf0dff</T_BILL_SPONSOR_SPONSOR>
  <T_BILL_T_BILLNAME>[5290]</T_BILL_T_BILLNAME>
  <T_BILL_T_BILLNUMBER>5290</T_BILL_T_BILLNUMBER>
  <T_BILL_T_BILLTITLE>To recognize and honor First Sergeant Fred J. Grooms Sr. (Retired) for his lifetime of service to his community, his church, and his nation.</T_BILL_T_BILLTITLE>
  <T_BILL_T_CHAMBER>house</T_BILL_T_CHAMBER>
  <T_BILL_T_FILENAME> </T_BILL_T_FILENAME>
  <T_BILL_T_LEGTYPE>resolution</T_BILL_T_LEGTYPE>
  <T_BILL_T_RATNUMBERSTRING>HNone</T_BILL_T_RATNUMBERSTRING>
  <T_BILL_T_SUBJECT>Fred J. Grooms' service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1A1B0F84-504C-435C-855A-F59A4F14255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3614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2026-03-02T16:04:00Z</cp:lastPrinted>
  <dcterms:created xsi:type="dcterms:W3CDTF">2026-03-02T16:06:00Z</dcterms:created>
  <dcterms:modified xsi:type="dcterms:W3CDTF">2026-03-02T16:06:00Z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