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LC-0454VR-VR26.docx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 xml:space="preserve">Adopted by the House on March 4, 2026</w:t>
      </w:r>
    </w:p>
    <w:p>
      <w:pPr>
        <w:widowControl w:val="false"/>
        <w:spacing w:after="0"/>
        <w:jc w:val="left"/>
      </w:pPr>
    </w:p>
    <w:p>
      <w:pPr>
        <w:widowControl w:val="false"/>
        <w:spacing w:after="0"/>
        <w:jc w:val="left"/>
      </w:pPr>
      <w:r>
        <w:rPr>
          <w:rFonts w:ascii="Times New Roman"/>
          <w:sz w:val="22"/>
        </w:rPr>
        <w:t xml:space="preserve">Summary: Organics-First Pesticides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36a95a386334a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c7db5bfda54100">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C326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62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0CB3" w14:paraId="48DB32D0" w14:textId="6C109FE3">
          <w:pPr>
            <w:pStyle w:val="scresolutiontitle"/>
          </w:pPr>
          <w:r>
            <w:t>TO ENCOURAGE COUNTIES, MUNICIPALITIES, AND OTHER POLITICAL SUBDIVISIONS OF THE STATE, INCLUDING SCHOOL DISTRICTS, TO ESTABLISH THE USE OF ORGANICS-FIRST INTEGRATED PEST MANAGEMENT PRACTICES AND STANDARDS THAT WOULD PRIORITIZE THE USE OF PREVENTION-BASED, LEAST TOXIC, ORGANIC PRACTICES AND PROHIBIT THE USE OF SYNTHETIC PESTICIDES FOR PUBLIC LAND MANAGEMENT, INCLUDING HABITAT RESTORATION AND ROADSIDE MANAGEMENT.</w:t>
          </w:r>
        </w:p>
      </w:sdtContent>
    </w:sdt>
    <w:p w:rsidR="00942B2E" w:rsidP="00091FD9" w:rsidRDefault="00942B2E" w14:paraId="2ABAA02D" w14:textId="77777777">
      <w:pPr>
        <w:pStyle w:val="scresolutiontitle"/>
      </w:pPr>
    </w:p>
    <w:p w:rsidR="008C3A19" w:rsidP="00084D53" w:rsidRDefault="008C3A19" w14:paraId="5C7CA9E3" w14:textId="4582DFFA">
      <w:pPr>
        <w:pStyle w:val="scresolutionwhereas"/>
      </w:pPr>
      <w:bookmarkStart w:name="wa_e03c479f1" w:id="1"/>
      <w:r w:rsidRPr="00084D53">
        <w:t>W</w:t>
      </w:r>
      <w:bookmarkEnd w:id="1"/>
      <w:r w:rsidRPr="00084D53">
        <w:t>hereas,</w:t>
      </w:r>
      <w:r w:rsidR="001347EE">
        <w:t xml:space="preserve"> </w:t>
      </w:r>
      <w:r w:rsidR="0082764F">
        <w:t xml:space="preserve">South Carolina’s public lands, parks, roadside corridors, and waterways are shared community assets. </w:t>
      </w:r>
      <w:r w:rsidRPr="0082764F" w:rsidR="0082764F">
        <w:t>Routine synthetic pesticide</w:t>
      </w:r>
      <w:r w:rsidR="007418E9">
        <w:t xml:space="preserve"> </w:t>
      </w:r>
      <w:r w:rsidR="003D0B14">
        <w:t xml:space="preserve">and herbicide </w:t>
      </w:r>
      <w:r w:rsidRPr="0082764F" w:rsidR="0082764F">
        <w:t>applications create avoidable exposure pathways for residents, workers, and wildlife, and increase stormwater and watershed risk</w:t>
      </w:r>
      <w:r w:rsidR="00582733">
        <w:t>s</w:t>
      </w:r>
      <w:r w:rsidRPr="0082764F" w:rsidR="0082764F">
        <w:t xml:space="preserve">. </w:t>
      </w:r>
      <w:r w:rsidR="0082764F">
        <w:t xml:space="preserve">The use of organic </w:t>
      </w:r>
      <w:r w:rsidRPr="0082764F" w:rsidR="0082764F">
        <w:t>practices</w:t>
      </w:r>
      <w:r w:rsidR="007418E9">
        <w:t xml:space="preserve"> </w:t>
      </w:r>
      <w:r w:rsidRPr="0082764F" w:rsidR="0082764F">
        <w:t xml:space="preserve">can </w:t>
      </w:r>
      <w:r w:rsidR="007418E9">
        <w:t>help create and maintain</w:t>
      </w:r>
      <w:r w:rsidRPr="0082764F" w:rsidR="0082764F">
        <w:t xml:space="preserve"> healthy landscapes</w:t>
      </w:r>
      <w:r w:rsidR="003D0B14">
        <w:t xml:space="preserve"> and ecosystems</w:t>
      </w:r>
      <w:r w:rsidRPr="0082764F" w:rsidR="0082764F">
        <w:t xml:space="preserve"> while reducing chemical dependence</w:t>
      </w:r>
      <w:r w:rsidRPr="00084D53">
        <w:t>; and</w:t>
      </w:r>
    </w:p>
    <w:p w:rsidR="008C3A19" w:rsidP="00AF1A81" w:rsidRDefault="008C3A19" w14:paraId="69ECC539" w14:textId="77777777">
      <w:pPr>
        <w:pStyle w:val="scemptyline"/>
      </w:pPr>
    </w:p>
    <w:p w:rsidR="007418E9" w:rsidP="0082764F" w:rsidRDefault="007418E9" w14:paraId="4625E5E8" w14:textId="119422B0">
      <w:pPr>
        <w:pStyle w:val="scresolutionwhereas"/>
      </w:pPr>
      <w:bookmarkStart w:name="wa_0643d0114" w:id="2"/>
      <w:r w:rsidRPr="007418E9">
        <w:t>W</w:t>
      </w:r>
      <w:bookmarkEnd w:id="2"/>
      <w:r w:rsidRPr="007418E9">
        <w:t xml:space="preserve">hereas, </w:t>
      </w:r>
      <w:r>
        <w:t xml:space="preserve">South Carolina </w:t>
      </w:r>
      <w:r w:rsidRPr="007418E9">
        <w:t>counties</w:t>
      </w:r>
      <w:r w:rsidR="003D0B14">
        <w:t xml:space="preserve">, </w:t>
      </w:r>
      <w:r w:rsidRPr="007418E9">
        <w:t xml:space="preserve">municipalities, </w:t>
      </w:r>
      <w:r>
        <w:t>a</w:t>
      </w:r>
      <w:r w:rsidR="003D0B14">
        <w:t xml:space="preserve">nd </w:t>
      </w:r>
      <w:r>
        <w:t>po</w:t>
      </w:r>
      <w:r w:rsidRPr="007418E9">
        <w:t>litical subdivisions, including school districts, have an opportunity to be good stewards of the natural resources</w:t>
      </w:r>
      <w:r>
        <w:t xml:space="preserve"> with which the Palmetto State has been blessed</w:t>
      </w:r>
      <w:r w:rsidRPr="007418E9">
        <w:t xml:space="preserve"> </w:t>
      </w:r>
      <w:r>
        <w:t xml:space="preserve">by implementing land management practices that </w:t>
      </w:r>
      <w:r w:rsidRPr="007418E9">
        <w:t>prioritiz</w:t>
      </w:r>
      <w:r>
        <w:t>e</w:t>
      </w:r>
      <w:r w:rsidRPr="007418E9">
        <w:t xml:space="preserve"> the use of </w:t>
      </w:r>
      <w:r w:rsidR="003D0B14">
        <w:t xml:space="preserve">organics‑first integrated pest management that is a </w:t>
      </w:r>
      <w:r w:rsidRPr="007418E9">
        <w:t xml:space="preserve">prevention‑based, least toxic, organic </w:t>
      </w:r>
      <w:r w:rsidR="003D0B14">
        <w:t>approach to managing pests and invasive plants in order</w:t>
      </w:r>
      <w:r w:rsidRPr="007418E9">
        <w:t xml:space="preserve"> </w:t>
      </w:r>
      <w:r>
        <w:t xml:space="preserve">to sustain </w:t>
      </w:r>
      <w:r w:rsidRPr="007418E9">
        <w:t>healthier ecosystem</w:t>
      </w:r>
      <w:r>
        <w:t>s</w:t>
      </w:r>
      <w:r w:rsidRPr="007418E9">
        <w:t xml:space="preserve"> and </w:t>
      </w:r>
      <w:r>
        <w:t xml:space="preserve">natural </w:t>
      </w:r>
      <w:r w:rsidRPr="007418E9">
        <w:t>habitat</w:t>
      </w:r>
      <w:r>
        <w:t xml:space="preserve">s </w:t>
      </w:r>
      <w:r w:rsidR="003D0B14">
        <w:t>across our communit</w:t>
      </w:r>
      <w:r w:rsidR="007258A5">
        <w:t xml:space="preserve">ies’ </w:t>
      </w:r>
      <w:r>
        <w:t xml:space="preserve">public spaces, benefitting </w:t>
      </w:r>
      <w:r w:rsidR="003D0B14">
        <w:t>public health</w:t>
      </w:r>
      <w:r>
        <w:t>, flora, and fauna; and</w:t>
      </w:r>
    </w:p>
    <w:p w:rsidR="007418E9" w:rsidP="0082764F" w:rsidRDefault="007418E9" w14:paraId="1D07F284" w14:textId="77777777">
      <w:pPr>
        <w:pStyle w:val="scresolutionwhereas"/>
      </w:pPr>
    </w:p>
    <w:p w:rsidR="00F935A0" w:rsidP="0082764F" w:rsidRDefault="00F935A0" w14:paraId="2EACEF40" w14:textId="34EE9342">
      <w:pPr>
        <w:pStyle w:val="scresolutionwhereas"/>
      </w:pPr>
      <w:bookmarkStart w:name="wa_272973b38" w:id="3"/>
      <w:r>
        <w:t>W</w:t>
      </w:r>
      <w:bookmarkEnd w:id="3"/>
      <w:r>
        <w:t>hereas,</w:t>
      </w:r>
      <w:r w:rsidRPr="0082764F" w:rsidR="0082764F">
        <w:t xml:space="preserve"> </w:t>
      </w:r>
      <w:r w:rsidR="0082764F">
        <w:t xml:space="preserve">Coastal South Carolina research suggests a year‑round population of monarch butterflies </w:t>
      </w:r>
      <w:r w:rsidR="00942B2E">
        <w:t xml:space="preserve">that </w:t>
      </w:r>
      <w:r w:rsidR="0082764F">
        <w:t>relies on wetlands and Sea Island habitat</w:t>
      </w:r>
      <w:r w:rsidR="00582733">
        <w:t>s</w:t>
      </w:r>
      <w:r w:rsidRPr="007258A5" w:rsidR="007258A5">
        <w:t xml:space="preserve"> and </w:t>
      </w:r>
      <w:r w:rsidR="007258A5">
        <w:t xml:space="preserve">the state </w:t>
      </w:r>
      <w:r w:rsidRPr="007258A5" w:rsidR="007258A5">
        <w:t>honey bee population already face</w:t>
      </w:r>
      <w:r w:rsidR="00942B2E">
        <w:t>s</w:t>
      </w:r>
      <w:r w:rsidRPr="007258A5" w:rsidR="007258A5">
        <w:t xml:space="preserve"> </w:t>
      </w:r>
      <w:r w:rsidR="007258A5">
        <w:t>challenges due to environmental, parasitic, and chemical</w:t>
      </w:r>
      <w:r w:rsidRPr="007258A5" w:rsidR="007258A5">
        <w:t xml:space="preserve"> stressors</w:t>
      </w:r>
      <w:r w:rsidR="0082764F">
        <w:t xml:space="preserve">, </w:t>
      </w:r>
      <w:r w:rsidR="00942B2E">
        <w:t>both realities which underscore</w:t>
      </w:r>
      <w:r w:rsidR="0082764F">
        <w:t xml:space="preserve"> the importance of pesticide‑reduction and habitat protection on public lands, and local demand is rising for safer parks, playgrounds, athletic fields, and right‑of‑way management practices that protect pollinators and waterways</w:t>
      </w:r>
      <w:r>
        <w:t>; and</w:t>
      </w:r>
    </w:p>
    <w:p w:rsidR="00F935A0" w:rsidP="00B31DA6" w:rsidRDefault="00F935A0" w14:paraId="16A4F864" w14:textId="4BF881AD">
      <w:pPr>
        <w:pStyle w:val="scemptyline"/>
      </w:pPr>
    </w:p>
    <w:p w:rsidR="005F0DB7" w:rsidP="00084D53" w:rsidRDefault="005F0DB7" w14:paraId="3A5DAB9E" w14:textId="3D927F4F">
      <w:pPr>
        <w:pStyle w:val="scresolutionwhereas"/>
      </w:pPr>
      <w:bookmarkStart w:name="wa_d8943402a" w:id="4"/>
      <w:r>
        <w:t>W</w:t>
      </w:r>
      <w:bookmarkEnd w:id="4"/>
      <w:r>
        <w:t>hereas, other jurisdictions have demonstrated the ability to implement and promote workable pesticide safeguard practices, including Montgomery County, Maryland, which has restricted the use of certain pesticides on law</w:t>
      </w:r>
      <w:r w:rsidR="00582733">
        <w:t>n</w:t>
      </w:r>
      <w:r>
        <w:t>s, playgrounds, mulched recreational facilities, and childcare facilities</w:t>
      </w:r>
      <w:r w:rsidR="007258A5">
        <w:t xml:space="preserve">; </w:t>
      </w:r>
      <w:r>
        <w:t>King County, Washington, which has adopted an integrated pest management policy to include guidance directing county agencies to reduce pesticide impacts on public lands and rights‑of‑way</w:t>
      </w:r>
      <w:r w:rsidR="007258A5">
        <w:t xml:space="preserve">; and </w:t>
      </w:r>
      <w:r w:rsidR="007258A5">
        <w:lastRenderedPageBreak/>
        <w:t>the state of Connecticut has enacted restrictions on certain pesticides to reduce avoidable exposure pathways to pollinators, including protections related to pollinator‑attractive trees and plants</w:t>
      </w:r>
      <w:r>
        <w:t>; and</w:t>
      </w:r>
    </w:p>
    <w:p w:rsidR="005F0DB7" w:rsidP="00084D53" w:rsidRDefault="005F0DB7" w14:paraId="0CBB6F34" w14:textId="77777777">
      <w:pPr>
        <w:pStyle w:val="scresolutionwhereas"/>
      </w:pPr>
    </w:p>
    <w:p w:rsidR="008A7625" w:rsidP="00843D27" w:rsidRDefault="00F935A0" w14:paraId="44F28955" w14:textId="35981827">
      <w:pPr>
        <w:pStyle w:val="scresolutionwhereas"/>
      </w:pPr>
      <w:bookmarkStart w:name="wa_5a1c45949" w:id="5"/>
      <w:r>
        <w:t>W</w:t>
      </w:r>
      <w:bookmarkEnd w:id="5"/>
      <w:r>
        <w:t>here</w:t>
      </w:r>
      <w:r w:rsidR="008A7625">
        <w:t>as,</w:t>
      </w:r>
      <w:r w:rsidR="00942B2E">
        <w:t xml:space="preserve"> </w:t>
      </w:r>
      <w:r w:rsidR="00A02628">
        <w:t>by implementing organics‑first integrated pest management practices, local and county public entities can promote models of land stewardship that encourage the protection of waterways, wetlands, and stormwater infrastructure by ending routine synthetic pesticide use that drives runoff and drift</w:t>
      </w:r>
      <w:r w:rsidR="00582733">
        <w:t>,</w:t>
      </w:r>
      <w:r w:rsidR="00A02628">
        <w:t xml:space="preserve"> and by modernizing roadside and public lands management with lower‑risk proven alternatives, such as organic applications, native habitat, and targeted controls.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BF92FB">
      <w:pPr>
        <w:pStyle w:val="scresolutionbody"/>
      </w:pPr>
      <w:bookmarkStart w:name="up_c76f34de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62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F34A0C" w:rsidRDefault="00007116" w14:paraId="48DB32E8" w14:textId="053377CE">
      <w:pPr>
        <w:pStyle w:val="scresolutionmembers"/>
      </w:pPr>
      <w:bookmarkStart w:name="up_50c37262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62B1">
            <w:rPr>
              <w:rStyle w:val="scresolutionbody1"/>
            </w:rPr>
            <w:t>House of Representatives</w:t>
          </w:r>
        </w:sdtContent>
      </w:sdt>
      <w:r w:rsidRPr="00040E43">
        <w:t xml:space="preserve">, by this resolution, </w:t>
      </w:r>
      <w:r w:rsidR="008323DD">
        <w:t xml:space="preserve">encourage counties, municipalities, and other political subdivisions of the State, including school districts, to </w:t>
      </w:r>
      <w:r w:rsidR="00942B2E">
        <w:t>establish</w:t>
      </w:r>
      <w:r w:rsidR="008323DD">
        <w:t xml:space="preserve"> the use of organics‑first integrated pest management practices and standards that would </w:t>
      </w:r>
      <w:r w:rsidR="00942B2E">
        <w:t>prioritiz</w:t>
      </w:r>
      <w:r w:rsidR="008323DD">
        <w:t>e the use of prevention‑based, least toxic, organic practices and prohibit the use of synthetic pesticides for public land management, including habitat restoration and roadside management.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47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304259" w:rsidR="007003E1" w:rsidRDefault="00C369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62B1">
              <w:rPr>
                <w:noProof/>
              </w:rPr>
              <w:t>LC-0454VR-VR26.docx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BF"/>
    <w:rsid w:val="00000859"/>
    <w:rsid w:val="00007116"/>
    <w:rsid w:val="00011869"/>
    <w:rsid w:val="00015CD6"/>
    <w:rsid w:val="00032E86"/>
    <w:rsid w:val="00033621"/>
    <w:rsid w:val="00040E43"/>
    <w:rsid w:val="00044030"/>
    <w:rsid w:val="00045A7A"/>
    <w:rsid w:val="000648DE"/>
    <w:rsid w:val="0008202C"/>
    <w:rsid w:val="000843D7"/>
    <w:rsid w:val="00084D53"/>
    <w:rsid w:val="00091FD9"/>
    <w:rsid w:val="0009711F"/>
    <w:rsid w:val="00097234"/>
    <w:rsid w:val="00097C23"/>
    <w:rsid w:val="000B055A"/>
    <w:rsid w:val="000C5BE4"/>
    <w:rsid w:val="000E0100"/>
    <w:rsid w:val="000E1785"/>
    <w:rsid w:val="000E546A"/>
    <w:rsid w:val="000F1901"/>
    <w:rsid w:val="000F2E49"/>
    <w:rsid w:val="000F40FA"/>
    <w:rsid w:val="001035F1"/>
    <w:rsid w:val="0010776B"/>
    <w:rsid w:val="0012274E"/>
    <w:rsid w:val="00133E66"/>
    <w:rsid w:val="001347EE"/>
    <w:rsid w:val="00136B38"/>
    <w:rsid w:val="001373F6"/>
    <w:rsid w:val="001435A3"/>
    <w:rsid w:val="00146ED3"/>
    <w:rsid w:val="00151044"/>
    <w:rsid w:val="00187057"/>
    <w:rsid w:val="00196D62"/>
    <w:rsid w:val="001A022F"/>
    <w:rsid w:val="001A285C"/>
    <w:rsid w:val="001A2C0B"/>
    <w:rsid w:val="001A72A6"/>
    <w:rsid w:val="001C4F58"/>
    <w:rsid w:val="001D08F2"/>
    <w:rsid w:val="001D2A16"/>
    <w:rsid w:val="001D3A58"/>
    <w:rsid w:val="001D525B"/>
    <w:rsid w:val="001D68D8"/>
    <w:rsid w:val="001D7F4F"/>
    <w:rsid w:val="001F75F9"/>
    <w:rsid w:val="002017E6"/>
    <w:rsid w:val="00205238"/>
    <w:rsid w:val="00211B4F"/>
    <w:rsid w:val="0021452D"/>
    <w:rsid w:val="002321B6"/>
    <w:rsid w:val="00232912"/>
    <w:rsid w:val="002445BB"/>
    <w:rsid w:val="0025001F"/>
    <w:rsid w:val="00250967"/>
    <w:rsid w:val="002543C8"/>
    <w:rsid w:val="0025541D"/>
    <w:rsid w:val="002635C9"/>
    <w:rsid w:val="00284AAE"/>
    <w:rsid w:val="00293C70"/>
    <w:rsid w:val="00293DC4"/>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14"/>
    <w:rsid w:val="003D0BC2"/>
    <w:rsid w:val="003E5288"/>
    <w:rsid w:val="003F3CB1"/>
    <w:rsid w:val="003F6D79"/>
    <w:rsid w:val="003F6E8C"/>
    <w:rsid w:val="0041760A"/>
    <w:rsid w:val="00417C01"/>
    <w:rsid w:val="004252D4"/>
    <w:rsid w:val="00436096"/>
    <w:rsid w:val="004403BD"/>
    <w:rsid w:val="00461441"/>
    <w:rsid w:val="004623E6"/>
    <w:rsid w:val="0046488E"/>
    <w:rsid w:val="0046685D"/>
    <w:rsid w:val="004669F5"/>
    <w:rsid w:val="004809EE"/>
    <w:rsid w:val="00495986"/>
    <w:rsid w:val="004B7339"/>
    <w:rsid w:val="004B7985"/>
    <w:rsid w:val="004C07FE"/>
    <w:rsid w:val="004D0CB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733"/>
    <w:rsid w:val="005834ED"/>
    <w:rsid w:val="005A62FE"/>
    <w:rsid w:val="005B0068"/>
    <w:rsid w:val="005C2FE2"/>
    <w:rsid w:val="005E2BC9"/>
    <w:rsid w:val="005F0DB7"/>
    <w:rsid w:val="005F1F49"/>
    <w:rsid w:val="00605102"/>
    <w:rsid w:val="006053F5"/>
    <w:rsid w:val="00611909"/>
    <w:rsid w:val="006215AA"/>
    <w:rsid w:val="00627DCA"/>
    <w:rsid w:val="00666E48"/>
    <w:rsid w:val="00670F2F"/>
    <w:rsid w:val="00677A2F"/>
    <w:rsid w:val="006913C9"/>
    <w:rsid w:val="0069470D"/>
    <w:rsid w:val="006B1590"/>
    <w:rsid w:val="006B2B22"/>
    <w:rsid w:val="006D30FC"/>
    <w:rsid w:val="006D58AA"/>
    <w:rsid w:val="006E4451"/>
    <w:rsid w:val="006E655C"/>
    <w:rsid w:val="006E69E6"/>
    <w:rsid w:val="007003E1"/>
    <w:rsid w:val="007070AD"/>
    <w:rsid w:val="007258A5"/>
    <w:rsid w:val="00733210"/>
    <w:rsid w:val="00734F00"/>
    <w:rsid w:val="007352A5"/>
    <w:rsid w:val="0073631E"/>
    <w:rsid w:val="00736959"/>
    <w:rsid w:val="007418E9"/>
    <w:rsid w:val="0074375C"/>
    <w:rsid w:val="00746A58"/>
    <w:rsid w:val="007720AC"/>
    <w:rsid w:val="00781D76"/>
    <w:rsid w:val="00781DF8"/>
    <w:rsid w:val="007836CC"/>
    <w:rsid w:val="00787728"/>
    <w:rsid w:val="007917CE"/>
    <w:rsid w:val="007959D3"/>
    <w:rsid w:val="007A3C13"/>
    <w:rsid w:val="007A70AE"/>
    <w:rsid w:val="007C0EE1"/>
    <w:rsid w:val="007C69B6"/>
    <w:rsid w:val="007C72ED"/>
    <w:rsid w:val="007C7C47"/>
    <w:rsid w:val="007E01B6"/>
    <w:rsid w:val="007F3C86"/>
    <w:rsid w:val="007F6D64"/>
    <w:rsid w:val="00810471"/>
    <w:rsid w:val="00810CC2"/>
    <w:rsid w:val="00817954"/>
    <w:rsid w:val="0082764F"/>
    <w:rsid w:val="008323DD"/>
    <w:rsid w:val="008362E8"/>
    <w:rsid w:val="008410D3"/>
    <w:rsid w:val="00843D27"/>
    <w:rsid w:val="00846FE5"/>
    <w:rsid w:val="0085786E"/>
    <w:rsid w:val="00870225"/>
    <w:rsid w:val="00870570"/>
    <w:rsid w:val="008747C5"/>
    <w:rsid w:val="008905D2"/>
    <w:rsid w:val="008A1768"/>
    <w:rsid w:val="008A489F"/>
    <w:rsid w:val="008A7625"/>
    <w:rsid w:val="008B4AC4"/>
    <w:rsid w:val="008C3A19"/>
    <w:rsid w:val="008D05D1"/>
    <w:rsid w:val="008E1DCA"/>
    <w:rsid w:val="008F0F33"/>
    <w:rsid w:val="008F4429"/>
    <w:rsid w:val="009059FF"/>
    <w:rsid w:val="0092634F"/>
    <w:rsid w:val="009270BA"/>
    <w:rsid w:val="009273E0"/>
    <w:rsid w:val="0094021A"/>
    <w:rsid w:val="00942B2E"/>
    <w:rsid w:val="00953783"/>
    <w:rsid w:val="0096528D"/>
    <w:rsid w:val="00965B3F"/>
    <w:rsid w:val="00970CED"/>
    <w:rsid w:val="00985FDB"/>
    <w:rsid w:val="00997751"/>
    <w:rsid w:val="009B44AF"/>
    <w:rsid w:val="009C6A0B"/>
    <w:rsid w:val="009C7F19"/>
    <w:rsid w:val="009E2BE4"/>
    <w:rsid w:val="009F0C77"/>
    <w:rsid w:val="009F4DD1"/>
    <w:rsid w:val="009F7B81"/>
    <w:rsid w:val="00A02543"/>
    <w:rsid w:val="00A02628"/>
    <w:rsid w:val="00A2481F"/>
    <w:rsid w:val="00A41684"/>
    <w:rsid w:val="00A61D0B"/>
    <w:rsid w:val="00A64E80"/>
    <w:rsid w:val="00A66C6B"/>
    <w:rsid w:val="00A7261B"/>
    <w:rsid w:val="00A72BCD"/>
    <w:rsid w:val="00A74015"/>
    <w:rsid w:val="00A741D9"/>
    <w:rsid w:val="00A833AB"/>
    <w:rsid w:val="00A95560"/>
    <w:rsid w:val="00A9741D"/>
    <w:rsid w:val="00AB1254"/>
    <w:rsid w:val="00AB2CC0"/>
    <w:rsid w:val="00AB4F69"/>
    <w:rsid w:val="00AC34A2"/>
    <w:rsid w:val="00AC74F4"/>
    <w:rsid w:val="00AD1C9A"/>
    <w:rsid w:val="00AD4B17"/>
    <w:rsid w:val="00AF001F"/>
    <w:rsid w:val="00AF0102"/>
    <w:rsid w:val="00AF1A81"/>
    <w:rsid w:val="00AF69EE"/>
    <w:rsid w:val="00B00C4F"/>
    <w:rsid w:val="00B07EA7"/>
    <w:rsid w:val="00B128F5"/>
    <w:rsid w:val="00B31DA6"/>
    <w:rsid w:val="00B3602C"/>
    <w:rsid w:val="00B412D4"/>
    <w:rsid w:val="00B43458"/>
    <w:rsid w:val="00B519D6"/>
    <w:rsid w:val="00B6480F"/>
    <w:rsid w:val="00B64FFF"/>
    <w:rsid w:val="00B67D92"/>
    <w:rsid w:val="00B703CB"/>
    <w:rsid w:val="00B7267F"/>
    <w:rsid w:val="00B879A5"/>
    <w:rsid w:val="00B9052D"/>
    <w:rsid w:val="00B9105E"/>
    <w:rsid w:val="00BB2F7F"/>
    <w:rsid w:val="00BC1053"/>
    <w:rsid w:val="00BC1E62"/>
    <w:rsid w:val="00BC695A"/>
    <w:rsid w:val="00BD086A"/>
    <w:rsid w:val="00BD4498"/>
    <w:rsid w:val="00BE3C22"/>
    <w:rsid w:val="00BE46CD"/>
    <w:rsid w:val="00BF62B1"/>
    <w:rsid w:val="00C02C1B"/>
    <w:rsid w:val="00C0345E"/>
    <w:rsid w:val="00C06EF9"/>
    <w:rsid w:val="00C21775"/>
    <w:rsid w:val="00C21ABE"/>
    <w:rsid w:val="00C31C95"/>
    <w:rsid w:val="00C3483A"/>
    <w:rsid w:val="00C41EB9"/>
    <w:rsid w:val="00C433D3"/>
    <w:rsid w:val="00C60088"/>
    <w:rsid w:val="00C664FC"/>
    <w:rsid w:val="00C7322B"/>
    <w:rsid w:val="00C73AFC"/>
    <w:rsid w:val="00C74E9D"/>
    <w:rsid w:val="00C826DD"/>
    <w:rsid w:val="00C82FD3"/>
    <w:rsid w:val="00C92819"/>
    <w:rsid w:val="00C93C2C"/>
    <w:rsid w:val="00CA3BCF"/>
    <w:rsid w:val="00CB2B54"/>
    <w:rsid w:val="00CB7A5F"/>
    <w:rsid w:val="00CC6B7B"/>
    <w:rsid w:val="00CD2089"/>
    <w:rsid w:val="00CE4EE6"/>
    <w:rsid w:val="00CF44FA"/>
    <w:rsid w:val="00D1567E"/>
    <w:rsid w:val="00D17F9A"/>
    <w:rsid w:val="00D31310"/>
    <w:rsid w:val="00D37AF8"/>
    <w:rsid w:val="00D55053"/>
    <w:rsid w:val="00D651BE"/>
    <w:rsid w:val="00D66B80"/>
    <w:rsid w:val="00D73A67"/>
    <w:rsid w:val="00D8028D"/>
    <w:rsid w:val="00D82FDE"/>
    <w:rsid w:val="00D970A9"/>
    <w:rsid w:val="00DA3511"/>
    <w:rsid w:val="00DB1F5E"/>
    <w:rsid w:val="00DC47B1"/>
    <w:rsid w:val="00DD1A98"/>
    <w:rsid w:val="00DF3845"/>
    <w:rsid w:val="00E071A0"/>
    <w:rsid w:val="00E32D96"/>
    <w:rsid w:val="00E41911"/>
    <w:rsid w:val="00E44B57"/>
    <w:rsid w:val="00E658FD"/>
    <w:rsid w:val="00E83B15"/>
    <w:rsid w:val="00E91DB4"/>
    <w:rsid w:val="00E92EEF"/>
    <w:rsid w:val="00E95B4E"/>
    <w:rsid w:val="00E97AB4"/>
    <w:rsid w:val="00EA150E"/>
    <w:rsid w:val="00EA229B"/>
    <w:rsid w:val="00EB0F12"/>
    <w:rsid w:val="00EF2368"/>
    <w:rsid w:val="00EF3015"/>
    <w:rsid w:val="00EF5F4D"/>
    <w:rsid w:val="00F02C5C"/>
    <w:rsid w:val="00F24442"/>
    <w:rsid w:val="00F34A0C"/>
    <w:rsid w:val="00F423E5"/>
    <w:rsid w:val="00F42BA9"/>
    <w:rsid w:val="00F477DA"/>
    <w:rsid w:val="00F50AE3"/>
    <w:rsid w:val="00F655B7"/>
    <w:rsid w:val="00F656BA"/>
    <w:rsid w:val="00F67CF1"/>
    <w:rsid w:val="00F7053B"/>
    <w:rsid w:val="00F728AA"/>
    <w:rsid w:val="00F77FBC"/>
    <w:rsid w:val="00F840F0"/>
    <w:rsid w:val="00F91CB4"/>
    <w:rsid w:val="00F935A0"/>
    <w:rsid w:val="00FA0B1D"/>
    <w:rsid w:val="00FB0D0D"/>
    <w:rsid w:val="00FB43B4"/>
    <w:rsid w:val="00FB6B0B"/>
    <w:rsid w:val="00FB6FC2"/>
    <w:rsid w:val="00FC39D8"/>
    <w:rsid w:val="00FC463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93C7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C70"/>
    <w:rPr>
      <w:rFonts w:eastAsia="Times New Roman" w:cs="Times New Roman"/>
      <w:b/>
      <w:sz w:val="30"/>
      <w:szCs w:val="20"/>
    </w:rPr>
  </w:style>
  <w:style w:type="paragraph" w:styleId="Header">
    <w:name w:val="header"/>
    <w:basedOn w:val="Normal"/>
    <w:link w:val="HeaderChar"/>
    <w:uiPriority w:val="99"/>
    <w:unhideWhenUsed/>
    <w:rsid w:val="00293C70"/>
    <w:pPr>
      <w:tabs>
        <w:tab w:val="center" w:pos="4680"/>
        <w:tab w:val="right" w:pos="9360"/>
      </w:tabs>
    </w:pPr>
  </w:style>
  <w:style w:type="character" w:customStyle="1" w:styleId="HeaderChar">
    <w:name w:val="Header Char"/>
    <w:basedOn w:val="DefaultParagraphFont"/>
    <w:link w:val="Header"/>
    <w:uiPriority w:val="99"/>
    <w:rsid w:val="00293C70"/>
    <w:rPr>
      <w:rFonts w:eastAsia="Times New Roman" w:cs="Times New Roman"/>
      <w:szCs w:val="20"/>
    </w:rPr>
  </w:style>
  <w:style w:type="paragraph" w:styleId="Footer">
    <w:name w:val="footer"/>
    <w:basedOn w:val="Normal"/>
    <w:link w:val="FooterChar"/>
    <w:uiPriority w:val="99"/>
    <w:unhideWhenUsed/>
    <w:rsid w:val="00293C70"/>
    <w:pPr>
      <w:tabs>
        <w:tab w:val="center" w:pos="4680"/>
        <w:tab w:val="right" w:pos="9360"/>
      </w:tabs>
    </w:pPr>
  </w:style>
  <w:style w:type="character" w:customStyle="1" w:styleId="FooterChar">
    <w:name w:val="Footer Char"/>
    <w:basedOn w:val="DefaultParagraphFont"/>
    <w:link w:val="Footer"/>
    <w:uiPriority w:val="99"/>
    <w:rsid w:val="00293C70"/>
    <w:rPr>
      <w:rFonts w:eastAsia="Times New Roman" w:cs="Times New Roman"/>
      <w:szCs w:val="20"/>
    </w:rPr>
  </w:style>
  <w:style w:type="character" w:styleId="PageNumber">
    <w:name w:val="page number"/>
    <w:basedOn w:val="DefaultParagraphFont"/>
    <w:uiPriority w:val="99"/>
    <w:semiHidden/>
    <w:unhideWhenUsed/>
    <w:rsid w:val="00293C70"/>
  </w:style>
  <w:style w:type="character" w:styleId="LineNumber">
    <w:name w:val="line number"/>
    <w:basedOn w:val="DefaultParagraphFont"/>
    <w:uiPriority w:val="99"/>
    <w:semiHidden/>
    <w:unhideWhenUsed/>
    <w:rsid w:val="00293C70"/>
  </w:style>
  <w:style w:type="paragraph" w:customStyle="1" w:styleId="BillDots">
    <w:name w:val="Bill Dots"/>
    <w:basedOn w:val="Normal"/>
    <w:qFormat/>
    <w:rsid w:val="00293C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93C70"/>
    <w:pPr>
      <w:tabs>
        <w:tab w:val="right" w:pos="5904"/>
      </w:tabs>
    </w:pPr>
  </w:style>
  <w:style w:type="paragraph" w:styleId="BalloonText">
    <w:name w:val="Balloon Text"/>
    <w:basedOn w:val="Normal"/>
    <w:link w:val="BalloonTextChar"/>
    <w:uiPriority w:val="99"/>
    <w:semiHidden/>
    <w:unhideWhenUsed/>
    <w:rsid w:val="00293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70"/>
    <w:rPr>
      <w:rFonts w:ascii="Segoe UI" w:eastAsia="Times New Roman" w:hAnsi="Segoe UI" w:cs="Segoe UI"/>
      <w:sz w:val="18"/>
      <w:szCs w:val="18"/>
    </w:rPr>
  </w:style>
  <w:style w:type="paragraph" w:styleId="ListParagraph">
    <w:name w:val="List Paragraph"/>
    <w:basedOn w:val="Normal"/>
    <w:uiPriority w:val="34"/>
    <w:qFormat/>
    <w:rsid w:val="00293C70"/>
    <w:pPr>
      <w:ind w:left="720"/>
      <w:contextualSpacing/>
    </w:pPr>
  </w:style>
  <w:style w:type="paragraph" w:customStyle="1" w:styleId="scbillheader">
    <w:name w:val="sc_bill_header"/>
    <w:qFormat/>
    <w:rsid w:val="00293C70"/>
    <w:pPr>
      <w:widowControl w:val="0"/>
      <w:suppressAutoHyphens/>
      <w:spacing w:after="0" w:line="240" w:lineRule="auto"/>
      <w:jc w:val="center"/>
    </w:pPr>
    <w:rPr>
      <w:b/>
      <w:caps/>
      <w:sz w:val="30"/>
    </w:rPr>
  </w:style>
  <w:style w:type="paragraph" w:customStyle="1" w:styleId="schouseresolutionbythis">
    <w:name w:val="sc_house_resolution_by_this"/>
    <w:qFormat/>
    <w:rsid w:val="00293C70"/>
    <w:pPr>
      <w:widowControl w:val="0"/>
      <w:suppressAutoHyphens/>
      <w:spacing w:after="0" w:line="240" w:lineRule="auto"/>
      <w:jc w:val="both"/>
    </w:pPr>
  </w:style>
  <w:style w:type="paragraph" w:customStyle="1" w:styleId="schouseresolutionclippageattorney">
    <w:name w:val="sc_house_resolution_clip_page_attorney"/>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93C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93C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93C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93C70"/>
    <w:pPr>
      <w:widowControl w:val="0"/>
      <w:suppressAutoHyphens/>
      <w:spacing w:after="0" w:line="240" w:lineRule="auto"/>
      <w:jc w:val="both"/>
    </w:pPr>
    <w:rPr>
      <w:caps/>
    </w:rPr>
  </w:style>
  <w:style w:type="paragraph" w:customStyle="1" w:styleId="schouseresolutionemptyline">
    <w:name w:val="sc_house_resolution_empty_line"/>
    <w:qFormat/>
    <w:rsid w:val="00293C70"/>
    <w:pPr>
      <w:widowControl w:val="0"/>
      <w:suppressAutoHyphens/>
      <w:spacing w:after="0" w:line="240" w:lineRule="auto"/>
      <w:jc w:val="both"/>
    </w:pPr>
  </w:style>
  <w:style w:type="paragraph" w:customStyle="1" w:styleId="schouseresolutionfurtherresolved">
    <w:name w:val="sc_house_resolution_further_resolved"/>
    <w:qFormat/>
    <w:rsid w:val="00293C70"/>
    <w:pPr>
      <w:widowControl w:val="0"/>
      <w:suppressAutoHyphens/>
      <w:spacing w:after="0" w:line="240" w:lineRule="auto"/>
      <w:jc w:val="both"/>
    </w:pPr>
  </w:style>
  <w:style w:type="paragraph" w:customStyle="1" w:styleId="schouseresolutionheader">
    <w:name w:val="sc_house_resolution_header"/>
    <w:qFormat/>
    <w:rsid w:val="00293C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93C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93C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93C70"/>
    <w:pPr>
      <w:widowControl w:val="0"/>
      <w:suppressLineNumbers/>
      <w:suppressAutoHyphens/>
      <w:jc w:val="left"/>
    </w:pPr>
    <w:rPr>
      <w:b/>
    </w:rPr>
  </w:style>
  <w:style w:type="paragraph" w:customStyle="1" w:styleId="schouseresolutionjackettitle">
    <w:name w:val="sc_house_resolution_jacket_title"/>
    <w:qFormat/>
    <w:rsid w:val="00293C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93C70"/>
    <w:pPr>
      <w:widowControl w:val="0"/>
      <w:suppressAutoHyphens/>
      <w:spacing w:after="0" w:line="360" w:lineRule="auto"/>
      <w:jc w:val="both"/>
    </w:pPr>
  </w:style>
  <w:style w:type="paragraph" w:customStyle="1" w:styleId="scresolutionwhereas">
    <w:name w:val="sc_resolution_whereas"/>
    <w:qFormat/>
    <w:rsid w:val="00293C70"/>
    <w:pPr>
      <w:widowControl w:val="0"/>
      <w:suppressAutoHyphens/>
      <w:spacing w:after="0" w:line="360" w:lineRule="auto"/>
      <w:jc w:val="both"/>
    </w:pPr>
  </w:style>
  <w:style w:type="paragraph" w:customStyle="1" w:styleId="schouseresolutionxx">
    <w:name w:val="sc_house_resolution_xx"/>
    <w:qFormat/>
    <w:rsid w:val="00293C70"/>
    <w:pPr>
      <w:widowControl w:val="0"/>
      <w:suppressAutoHyphens/>
      <w:spacing w:after="0" w:line="240" w:lineRule="auto"/>
      <w:jc w:val="center"/>
    </w:pPr>
  </w:style>
  <w:style w:type="paragraph" w:customStyle="1" w:styleId="BillDots0">
    <w:name w:val="BillDots"/>
    <w:basedOn w:val="Normal"/>
    <w:autoRedefine/>
    <w:qFormat/>
    <w:rsid w:val="00293C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93C70"/>
    <w:rPr>
      <w:color w:val="0000FF" w:themeColor="hyperlink"/>
      <w:u w:val="single"/>
    </w:rPr>
  </w:style>
  <w:style w:type="paragraph" w:customStyle="1" w:styleId="Numbers">
    <w:name w:val="Numbers"/>
    <w:basedOn w:val="BillDots0"/>
    <w:qFormat/>
    <w:rsid w:val="00293C70"/>
    <w:pPr>
      <w:tabs>
        <w:tab w:val="right" w:pos="5904"/>
      </w:tabs>
    </w:pPr>
  </w:style>
  <w:style w:type="character" w:customStyle="1" w:styleId="scclippagepath">
    <w:name w:val="sc_clip_page_path"/>
    <w:uiPriority w:val="1"/>
    <w:qFormat/>
    <w:rsid w:val="00293C70"/>
    <w:rPr>
      <w:rFonts w:ascii="Times New Roman" w:hAnsi="Times New Roman"/>
      <w:caps/>
      <w:smallCaps w:val="0"/>
      <w:sz w:val="22"/>
    </w:rPr>
  </w:style>
  <w:style w:type="paragraph" w:customStyle="1" w:styleId="scconresoattyda">
    <w:name w:val="sc_con_reso_atty_da"/>
    <w:qFormat/>
    <w:rsid w:val="00293C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93C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93C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93C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93C70"/>
    <w:pPr>
      <w:widowControl w:val="0"/>
      <w:suppressAutoHyphens/>
      <w:spacing w:after="0" w:line="240" w:lineRule="auto"/>
      <w:jc w:val="both"/>
    </w:pPr>
  </w:style>
  <w:style w:type="paragraph" w:customStyle="1" w:styleId="scjrregattydadocno">
    <w:name w:val="sc_jrreg_atty_da_docno"/>
    <w:basedOn w:val="Normal"/>
    <w:qFormat/>
    <w:rsid w:val="00293C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93C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93C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93C70"/>
    <w:rPr>
      <w:rFonts w:ascii="Times New Roman" w:hAnsi="Times New Roman"/>
      <w:b/>
      <w:caps/>
      <w:smallCaps w:val="0"/>
      <w:sz w:val="24"/>
    </w:rPr>
  </w:style>
  <w:style w:type="paragraph" w:customStyle="1" w:styleId="scjrregfooter">
    <w:name w:val="sc_jrreg_footer"/>
    <w:qFormat/>
    <w:rsid w:val="00293C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93C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93C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93C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93C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93C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93C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93C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93C70"/>
    <w:pPr>
      <w:widowControl w:val="0"/>
      <w:suppressAutoHyphens/>
      <w:spacing w:after="0" w:line="360" w:lineRule="auto"/>
      <w:jc w:val="both"/>
    </w:pPr>
  </w:style>
  <w:style w:type="paragraph" w:customStyle="1" w:styleId="scresolutionbody">
    <w:name w:val="sc_resolution_body"/>
    <w:qFormat/>
    <w:rsid w:val="00293C70"/>
    <w:pPr>
      <w:widowControl w:val="0"/>
      <w:suppressAutoHyphens/>
      <w:spacing w:after="0" w:line="360" w:lineRule="auto"/>
      <w:jc w:val="both"/>
    </w:pPr>
  </w:style>
  <w:style w:type="paragraph" w:customStyle="1" w:styleId="scresolutionclippagebottom">
    <w:name w:val="sc_resolution_clip_page_bottom"/>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93C70"/>
    <w:pPr>
      <w:widowControl w:val="0"/>
      <w:suppressAutoHyphens/>
      <w:spacing w:after="0" w:line="240" w:lineRule="auto"/>
      <w:jc w:val="both"/>
    </w:pPr>
  </w:style>
  <w:style w:type="paragraph" w:customStyle="1" w:styleId="scresolutionfooter">
    <w:name w:val="sc_resolution_footer"/>
    <w:link w:val="scresolutionfooterChar"/>
    <w:qFormat/>
    <w:rsid w:val="00293C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93C70"/>
    <w:rPr>
      <w:rFonts w:eastAsia="Times New Roman" w:cs="Times New Roman"/>
      <w:szCs w:val="20"/>
    </w:rPr>
  </w:style>
  <w:style w:type="paragraph" w:customStyle="1" w:styleId="scresolutionheader">
    <w:name w:val="sc_resolution_header"/>
    <w:qFormat/>
    <w:rsid w:val="00293C70"/>
    <w:pPr>
      <w:widowControl w:val="0"/>
      <w:suppressAutoHyphens/>
      <w:spacing w:after="0" w:line="240" w:lineRule="auto"/>
      <w:jc w:val="center"/>
    </w:pPr>
    <w:rPr>
      <w:b/>
      <w:caps/>
      <w:sz w:val="30"/>
    </w:rPr>
  </w:style>
  <w:style w:type="paragraph" w:customStyle="1" w:styleId="scresolutiontitle">
    <w:name w:val="sc_resolution_title"/>
    <w:qFormat/>
    <w:rsid w:val="00293C70"/>
    <w:pPr>
      <w:widowControl w:val="0"/>
      <w:suppressAutoHyphens/>
      <w:spacing w:after="0" w:line="240" w:lineRule="auto"/>
      <w:jc w:val="both"/>
    </w:pPr>
    <w:rPr>
      <w:caps/>
    </w:rPr>
  </w:style>
  <w:style w:type="paragraph" w:customStyle="1" w:styleId="scresolutionxx">
    <w:name w:val="sc_resolution_xx"/>
    <w:qFormat/>
    <w:rsid w:val="00293C70"/>
    <w:pPr>
      <w:widowControl w:val="0"/>
      <w:suppressAutoHyphens/>
      <w:spacing w:after="0" w:line="240" w:lineRule="auto"/>
      <w:jc w:val="center"/>
    </w:pPr>
  </w:style>
  <w:style w:type="character" w:customStyle="1" w:styleId="scSECTIONS">
    <w:name w:val="sc_SECTIONS"/>
    <w:uiPriority w:val="1"/>
    <w:qFormat/>
    <w:rsid w:val="00293C70"/>
    <w:rPr>
      <w:rFonts w:ascii="Times New Roman" w:hAnsi="Times New Roman"/>
      <w:b w:val="0"/>
      <w:i w:val="0"/>
      <w:caps/>
      <w:smallCaps w:val="0"/>
      <w:color w:val="auto"/>
      <w:sz w:val="22"/>
    </w:rPr>
  </w:style>
  <w:style w:type="character" w:customStyle="1" w:styleId="scsenateclippagepath">
    <w:name w:val="sc_senate_clip_page_path"/>
    <w:uiPriority w:val="1"/>
    <w:qFormat/>
    <w:rsid w:val="00293C70"/>
    <w:rPr>
      <w:rFonts w:ascii="Times New Roman" w:hAnsi="Times New Roman"/>
      <w:caps/>
      <w:smallCaps w:val="0"/>
      <w:sz w:val="22"/>
    </w:rPr>
  </w:style>
  <w:style w:type="paragraph" w:customStyle="1" w:styleId="scsenateresolutionbody">
    <w:name w:val="sc_senate_resolution_body"/>
    <w:qFormat/>
    <w:rsid w:val="00293C70"/>
    <w:pPr>
      <w:widowControl w:val="0"/>
      <w:suppressAutoHyphens/>
      <w:spacing w:after="0" w:line="360" w:lineRule="auto"/>
      <w:jc w:val="both"/>
    </w:pPr>
  </w:style>
  <w:style w:type="paragraph" w:customStyle="1" w:styleId="scsenateresolutionclippagebottom">
    <w:name w:val="sc_senate_resolution_clip_page_bottom"/>
    <w:qFormat/>
    <w:rsid w:val="00293C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93C70"/>
    <w:pPr>
      <w:widowControl w:val="0"/>
      <w:suppressLineNumbers/>
      <w:suppressAutoHyphens/>
    </w:pPr>
  </w:style>
  <w:style w:type="paragraph" w:customStyle="1" w:styleId="scsenateresolutionclippagerepdocumentname">
    <w:name w:val="sc_senate_resolution_clip_page_rep_document_name"/>
    <w:qFormat/>
    <w:rsid w:val="00293C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93C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93C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93C70"/>
    <w:rPr>
      <w:color w:val="808080"/>
    </w:rPr>
  </w:style>
  <w:style w:type="paragraph" w:customStyle="1" w:styleId="sctablecodifiedsection">
    <w:name w:val="sc_table_codified_section"/>
    <w:qFormat/>
    <w:rsid w:val="00293C70"/>
    <w:pPr>
      <w:widowControl w:val="0"/>
      <w:suppressAutoHyphens/>
      <w:spacing w:after="0" w:line="360" w:lineRule="auto"/>
    </w:pPr>
  </w:style>
  <w:style w:type="paragraph" w:customStyle="1" w:styleId="sctableln">
    <w:name w:val="sc_table_ln"/>
    <w:qFormat/>
    <w:rsid w:val="00293C70"/>
    <w:pPr>
      <w:widowControl w:val="0"/>
      <w:suppressAutoHyphens/>
      <w:spacing w:after="0" w:line="360" w:lineRule="auto"/>
      <w:jc w:val="right"/>
    </w:pPr>
  </w:style>
  <w:style w:type="paragraph" w:customStyle="1" w:styleId="sctablenoncodifiedsection">
    <w:name w:val="sc_table_non_codified_section"/>
    <w:qFormat/>
    <w:rsid w:val="00293C70"/>
    <w:pPr>
      <w:widowControl w:val="0"/>
      <w:suppressAutoHyphens/>
      <w:spacing w:after="0" w:line="360" w:lineRule="auto"/>
    </w:pPr>
  </w:style>
  <w:style w:type="paragraph" w:customStyle="1" w:styleId="scresolutionmembers">
    <w:name w:val="sc_resolution_members"/>
    <w:qFormat/>
    <w:rsid w:val="00293C70"/>
    <w:pPr>
      <w:widowControl w:val="0"/>
      <w:suppressAutoHyphens/>
      <w:spacing w:after="0" w:line="360" w:lineRule="auto"/>
      <w:jc w:val="both"/>
    </w:pPr>
  </w:style>
  <w:style w:type="paragraph" w:customStyle="1" w:styleId="scdraftheader">
    <w:name w:val="sc_draft_header"/>
    <w:qFormat/>
    <w:rsid w:val="00293C70"/>
    <w:pPr>
      <w:widowControl w:val="0"/>
      <w:suppressAutoHyphens/>
      <w:spacing w:after="0" w:line="240" w:lineRule="auto"/>
    </w:pPr>
  </w:style>
  <w:style w:type="paragraph" w:customStyle="1" w:styleId="scemptyline">
    <w:name w:val="sc_empty_line"/>
    <w:qFormat/>
    <w:rsid w:val="00293C70"/>
    <w:pPr>
      <w:widowControl w:val="0"/>
      <w:suppressAutoHyphens/>
      <w:spacing w:after="0" w:line="360" w:lineRule="auto"/>
      <w:jc w:val="both"/>
    </w:pPr>
  </w:style>
  <w:style w:type="paragraph" w:customStyle="1" w:styleId="scemptylineheader">
    <w:name w:val="sc_emptyline_header"/>
    <w:qFormat/>
    <w:rsid w:val="00293C70"/>
    <w:pPr>
      <w:widowControl w:val="0"/>
      <w:suppressAutoHyphens/>
      <w:spacing w:after="0" w:line="240" w:lineRule="auto"/>
      <w:jc w:val="both"/>
    </w:pPr>
  </w:style>
  <w:style w:type="character" w:customStyle="1" w:styleId="scinsert">
    <w:name w:val="sc_insert"/>
    <w:uiPriority w:val="1"/>
    <w:qFormat/>
    <w:rsid w:val="00293C70"/>
    <w:rPr>
      <w:caps w:val="0"/>
      <w:smallCaps w:val="0"/>
      <w:strike w:val="0"/>
      <w:dstrike w:val="0"/>
      <w:vanish w:val="0"/>
      <w:u w:val="single"/>
      <w:vertAlign w:val="baseline"/>
    </w:rPr>
  </w:style>
  <w:style w:type="character" w:customStyle="1" w:styleId="scinsertblue">
    <w:name w:val="sc_insert_blue"/>
    <w:uiPriority w:val="1"/>
    <w:qFormat/>
    <w:rsid w:val="00293C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93C70"/>
    <w:rPr>
      <w:caps w:val="0"/>
      <w:smallCaps w:val="0"/>
      <w:strike w:val="0"/>
      <w:dstrike w:val="0"/>
      <w:vanish w:val="0"/>
      <w:color w:val="0070C0"/>
      <w:u w:val="none"/>
      <w:vertAlign w:val="baseline"/>
    </w:rPr>
  </w:style>
  <w:style w:type="character" w:customStyle="1" w:styleId="scinsertred">
    <w:name w:val="sc_insert_red"/>
    <w:uiPriority w:val="1"/>
    <w:qFormat/>
    <w:rsid w:val="00293C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93C70"/>
    <w:rPr>
      <w:caps w:val="0"/>
      <w:smallCaps w:val="0"/>
      <w:strike w:val="0"/>
      <w:dstrike w:val="0"/>
      <w:vanish w:val="0"/>
      <w:color w:val="FF0000"/>
      <w:u w:val="none"/>
      <w:vertAlign w:val="baseline"/>
    </w:rPr>
  </w:style>
  <w:style w:type="character" w:customStyle="1" w:styleId="scstrike">
    <w:name w:val="sc_strike"/>
    <w:uiPriority w:val="1"/>
    <w:qFormat/>
    <w:rsid w:val="00293C70"/>
    <w:rPr>
      <w:strike/>
      <w:dstrike w:val="0"/>
    </w:rPr>
  </w:style>
  <w:style w:type="character" w:customStyle="1" w:styleId="scstrikeblue">
    <w:name w:val="sc_strike_blue"/>
    <w:uiPriority w:val="1"/>
    <w:qFormat/>
    <w:rsid w:val="00293C70"/>
    <w:rPr>
      <w:strike/>
      <w:dstrike w:val="0"/>
      <w:color w:val="0070C0"/>
    </w:rPr>
  </w:style>
  <w:style w:type="character" w:customStyle="1" w:styleId="scstrikered">
    <w:name w:val="sc_strike_red"/>
    <w:uiPriority w:val="1"/>
    <w:qFormat/>
    <w:rsid w:val="00293C70"/>
    <w:rPr>
      <w:strike/>
      <w:dstrike w:val="0"/>
      <w:color w:val="FF0000"/>
    </w:rPr>
  </w:style>
  <w:style w:type="character" w:customStyle="1" w:styleId="scstrikebluenoncodified">
    <w:name w:val="sc_strike_blue_non_codified"/>
    <w:uiPriority w:val="1"/>
    <w:qFormat/>
    <w:rsid w:val="00293C70"/>
    <w:rPr>
      <w:strike/>
      <w:dstrike w:val="0"/>
      <w:color w:val="0070C0"/>
      <w:lang w:val="en-US"/>
    </w:rPr>
  </w:style>
  <w:style w:type="character" w:customStyle="1" w:styleId="scstrikerednoncodified">
    <w:name w:val="sc_strike_red_non_codified"/>
    <w:uiPriority w:val="1"/>
    <w:qFormat/>
    <w:rsid w:val="00293C70"/>
    <w:rPr>
      <w:strike/>
      <w:dstrike w:val="0"/>
      <w:color w:val="FF0000"/>
    </w:rPr>
  </w:style>
  <w:style w:type="paragraph" w:customStyle="1" w:styleId="scnowthereforebold">
    <w:name w:val="sc_now_therefore_bold"/>
    <w:uiPriority w:val="1"/>
    <w:qFormat/>
    <w:rsid w:val="00293C70"/>
    <w:pPr>
      <w:widowControl w:val="0"/>
      <w:suppressAutoHyphens/>
      <w:spacing w:after="0" w:line="480" w:lineRule="auto"/>
    </w:pPr>
    <w:rPr>
      <w:rFonts w:eastAsia="Calibri" w:cs="Times New Roman"/>
    </w:rPr>
  </w:style>
  <w:style w:type="paragraph" w:customStyle="1" w:styleId="scbillsiglines">
    <w:name w:val="sc_bill_sig_lines"/>
    <w:qFormat/>
    <w:rsid w:val="00293C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93C70"/>
  </w:style>
  <w:style w:type="paragraph" w:customStyle="1" w:styleId="scbillendxx">
    <w:name w:val="sc_bill_end_xx"/>
    <w:qFormat/>
    <w:rsid w:val="00293C70"/>
    <w:pPr>
      <w:widowControl w:val="0"/>
      <w:suppressAutoHyphens/>
      <w:spacing w:after="0" w:line="240" w:lineRule="auto"/>
      <w:jc w:val="center"/>
    </w:pPr>
  </w:style>
  <w:style w:type="character" w:customStyle="1" w:styleId="scbillheader1">
    <w:name w:val="sc_bill_header1"/>
    <w:uiPriority w:val="1"/>
    <w:qFormat/>
    <w:rsid w:val="00293C70"/>
  </w:style>
  <w:style w:type="character" w:customStyle="1" w:styleId="scresolutionbody1">
    <w:name w:val="sc_resolution_body1"/>
    <w:uiPriority w:val="1"/>
    <w:qFormat/>
    <w:rsid w:val="00293C70"/>
  </w:style>
  <w:style w:type="character" w:styleId="Strong">
    <w:name w:val="Strong"/>
    <w:basedOn w:val="DefaultParagraphFont"/>
    <w:uiPriority w:val="22"/>
    <w:qFormat/>
    <w:rsid w:val="00293C70"/>
    <w:rPr>
      <w:b/>
      <w:bCs/>
    </w:rPr>
  </w:style>
  <w:style w:type="character" w:customStyle="1" w:styleId="scamendhouse">
    <w:name w:val="sc_amend_house"/>
    <w:uiPriority w:val="1"/>
    <w:qFormat/>
    <w:rsid w:val="00293C70"/>
    <w:rPr>
      <w:bdr w:val="none" w:sz="0" w:space="0" w:color="auto"/>
      <w:shd w:val="clear" w:color="auto" w:fill="FDE9D9" w:themeFill="accent6" w:themeFillTint="33"/>
    </w:rPr>
  </w:style>
  <w:style w:type="character" w:customStyle="1" w:styleId="scamendsenate">
    <w:name w:val="sc_amend_senate"/>
    <w:uiPriority w:val="1"/>
    <w:qFormat/>
    <w:rsid w:val="00293C70"/>
    <w:rPr>
      <w:bdr w:val="none" w:sz="0" w:space="0" w:color="auto"/>
      <w:shd w:val="clear" w:color="auto" w:fill="E5DFEC" w:themeFill="accent4" w:themeFillTint="33"/>
    </w:rPr>
  </w:style>
  <w:style w:type="paragraph" w:styleId="Revision">
    <w:name w:val="Revision"/>
    <w:hidden/>
    <w:uiPriority w:val="99"/>
    <w:semiHidden/>
    <w:rsid w:val="00293C7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93C70"/>
    <w:pPr>
      <w:spacing w:after="0" w:line="240" w:lineRule="auto"/>
    </w:pPr>
    <w:rPr>
      <w:i/>
    </w:rPr>
  </w:style>
  <w:style w:type="paragraph" w:customStyle="1" w:styleId="sccoversheetsenate">
    <w:name w:val="sc_coversheet_senate"/>
    <w:qFormat/>
    <w:rsid w:val="00293C70"/>
    <w:pPr>
      <w:spacing w:after="0" w:line="240" w:lineRule="auto"/>
    </w:pPr>
    <w:rPr>
      <w:b/>
    </w:rPr>
  </w:style>
  <w:style w:type="character" w:styleId="FollowedHyperlink">
    <w:name w:val="FollowedHyperlink"/>
    <w:basedOn w:val="DefaultParagraphFont"/>
    <w:uiPriority w:val="99"/>
    <w:semiHidden/>
    <w:unhideWhenUsed/>
    <w:rsid w:val="00214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5&amp;session=126&amp;summary=B" TargetMode="External" Id="R136a95a386334a98" /><Relationship Type="http://schemas.openxmlformats.org/officeDocument/2006/relationships/hyperlink" Target="https://www.scstatehouse.gov/sess126_2025-2026/prever/5305_20260304.docx" TargetMode="External" Id="R3ec7db5bfda541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2402"/>
    <w:rsid w:val="00174066"/>
    <w:rsid w:val="00212BEF"/>
    <w:rsid w:val="00293DC4"/>
    <w:rsid w:val="002A3D45"/>
    <w:rsid w:val="00362988"/>
    <w:rsid w:val="00460640"/>
    <w:rsid w:val="004D1BF3"/>
    <w:rsid w:val="00573513"/>
    <w:rsid w:val="00677A2F"/>
    <w:rsid w:val="0072205F"/>
    <w:rsid w:val="007A3C13"/>
    <w:rsid w:val="00804B1A"/>
    <w:rsid w:val="008228BC"/>
    <w:rsid w:val="00A22407"/>
    <w:rsid w:val="00AA6F82"/>
    <w:rsid w:val="00BE097C"/>
    <w:rsid w:val="00D651BE"/>
    <w:rsid w:val="00DF0F6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a97fa6c1-f15c-4280-aeb6-9a417a531dab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155899eb-c8c6-43d7-9ecb-b7341c574ee0</T_BILL_REQUEST_REQUEST>
  <T_BILL_R_ORIGINALDRAFT>a8f38842-8e04-48e8-891b-ba7c53539275</T_BILL_R_ORIGINALDRAFT>
  <T_BILL_SPONSOR_SPONSOR>904f7187-95dd-4642-bfc5-030fe45540e8</T_BILL_SPONSOR_SPONSOR>
  <T_BILL_T_BILLNAME>[5305]</T_BILL_T_BILLNAME>
  <T_BILL_T_BILLNUMBER>5305</T_BILL_T_BILLNUMBER>
  <T_BILL_T_BILLTITLE>TO ENCOURAGE COUNTIES, MUNICIPALITIES, AND OTHER POLITICAL SUBDIVISIONS OF THE STATE, INCLUDING SCHOOL DISTRICTS, TO ESTABLISH THE USE OF ORGANICS-FIRST INTEGRATED PEST MANAGEMENT PRACTICES AND STANDARDS THAT WOULD PRIORITIZE THE USE OF PREVENTION-BASED, LEAST TOXIC, ORGANIC PRACTICES AND PROHIBIT THE USE OF SYNTHETIC PESTICIDES FOR PUBLIC LAND MANAGEMENT, INCLUDING HABITAT RESTORATION AND ROADSIDE MANAGEMENT.</T_BILL_T_BILLTITLE>
  <T_BILL_T_CHAMBER>house</T_BILL_T_CHAMBER>
  <T_BILL_T_FILENAME> </T_BILL_T_FILENAME>
  <T_BILL_T_LEGTYPE>resolution</T_BILL_T_LEGTYPE>
  <T_BILL_T_RATNUMBERSTRING>HNone</T_BILL_T_RATNUMBERSTRING>
  <T_BILL_T_SUBJECT>Organics-First Pesticides</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E868-25D0-45A7-9358-F8F8B34010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3214</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2026-02-27T14:01:00Z</cp:lastPrinted>
  <dcterms:created xsi:type="dcterms:W3CDTF">2026-02-27T14:02:00Z</dcterms:created>
  <dcterms:modified xsi:type="dcterms:W3CDTF">2026-02-27T14:02:00Z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