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Hixon, Clyburn, Taylor, Forrest, Oremus and Hartz</w:t>
      </w:r>
    </w:p>
    <w:p>
      <w:pPr>
        <w:widowControl w:val="false"/>
        <w:spacing w:after="0"/>
        <w:jc w:val="left"/>
      </w:pPr>
      <w:r>
        <w:rPr>
          <w:rFonts w:ascii="Times New Roman"/>
          <w:sz w:val="22"/>
        </w:rPr>
        <w:t xml:space="preserve">Document Path: LC-0206HA26.docx</w:t>
      </w:r>
    </w:p>
    <w:p>
      <w:pPr>
        <w:widowControl w:val="false"/>
        <w:spacing w:after="0"/>
        <w:jc w:val="left"/>
      </w:pPr>
    </w:p>
    <w:p>
      <w:pPr>
        <w:widowControl w:val="false"/>
        <w:spacing w:after="0"/>
        <w:jc w:val="left"/>
      </w:pPr>
      <w:r>
        <w:rPr>
          <w:rFonts w:ascii="Times New Roman"/>
          <w:sz w:val="22"/>
        </w:rPr>
        <w:t xml:space="preserve">Introduced in the House on March 4, 2026</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Horse Creek Public Service Authority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3/4/2026</w:t>
      </w:r>
      <w:r>
        <w:tab/>
        <w:t>House</w:t>
      </w:r>
      <w:r>
        <w:tab/>
        <w:t>Introduced and read first time
 </w:t>
      </w:r>
    </w:p>
    <w:p>
      <w:pPr>
        <w:widowControl w:val="false"/>
        <w:tabs>
          <w:tab w:val="right" w:pos="1008"/>
          <w:tab w:val="left" w:pos="1152"/>
          <w:tab w:val="left" w:pos="1872"/>
          <w:tab w:val="left" w:pos="9187"/>
        </w:tabs>
        <w:spacing w:after="0"/>
        <w:ind w:left="2088" w:hanging="2088"/>
      </w:pPr>
      <w:r>
        <w:tab/>
        <w:t>3/4/2026</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5de4fa07249942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47ef1b6b2644a3c">
        <w:r>
          <w:rPr>
            <w:rStyle w:val="Hyperlink"/>
            <w:u w:val="single"/>
          </w:rPr>
          <w:t>03/04/2026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C3067" w:rsidRDefault="00432135" w14:paraId="4380FAD5" w14:textId="68F92540">
      <w:pPr>
        <w:pStyle w:val="scemptylineheader"/>
      </w:pPr>
      <w:bookmarkStart w:name="open_doc_here" w:id="0"/>
      <w:bookmarkEnd w:id="0"/>
    </w:p>
    <w:p w:rsidRPr="00BB0725" w:rsidR="00A73EFA" w:rsidP="001C3067" w:rsidRDefault="00A73EFA" w14:paraId="4623A84D" w14:textId="3916F3D9">
      <w:pPr>
        <w:pStyle w:val="scemptylineheader"/>
      </w:pPr>
    </w:p>
    <w:p w:rsidRPr="00BB0725" w:rsidR="00A73EFA" w:rsidP="001C3067" w:rsidRDefault="00A73EFA" w14:paraId="60FC7387" w14:textId="40959F61">
      <w:pPr>
        <w:pStyle w:val="scemptylineheader"/>
      </w:pPr>
    </w:p>
    <w:p w:rsidRPr="00DF3B44" w:rsidR="00A73EFA" w:rsidP="001C3067" w:rsidRDefault="00A73EFA" w14:paraId="4FE8EEEA" w14:textId="47101405">
      <w:pPr>
        <w:pStyle w:val="scemptylineheader"/>
      </w:pPr>
    </w:p>
    <w:p w:rsidRPr="00DF3B44" w:rsidR="00A73EFA" w:rsidP="001C3067" w:rsidRDefault="00A73EFA" w14:paraId="36225DED" w14:textId="4EDCDE1B">
      <w:pPr>
        <w:pStyle w:val="scemptylineheader"/>
      </w:pPr>
    </w:p>
    <w:p w:rsidRPr="00DF3B44" w:rsidR="00A73EFA" w:rsidP="001C3067" w:rsidRDefault="00A73EFA" w14:paraId="5F7A1B8C" w14:textId="0A4186EE">
      <w:pPr>
        <w:pStyle w:val="scemptylineheader"/>
      </w:pPr>
    </w:p>
    <w:p w:rsidRPr="00DF3B44" w:rsidR="002C3463" w:rsidP="00037F04" w:rsidRDefault="002C3463" w14:paraId="6A7FAA84" w14:textId="77777777">
      <w:pPr>
        <w:pStyle w:val="scemptylineheader"/>
      </w:pPr>
    </w:p>
    <w:p w:rsidRPr="00DF3B44" w:rsidR="008E61A1" w:rsidP="00446987" w:rsidRDefault="008E61A1" w14:paraId="3EBD6FEE" w14:textId="77777777">
      <w:pPr>
        <w:pStyle w:val="scemptylineheader"/>
      </w:pPr>
    </w:p>
    <w:p w:rsidRPr="00DF3B44" w:rsidR="002C3463" w:rsidP="00EB120E" w:rsidRDefault="002C3463" w14:paraId="047BDF79" w14:textId="77777777">
      <w:pPr>
        <w:pStyle w:val="scbillheader"/>
      </w:pPr>
      <w:r w:rsidRPr="00DF3B44">
        <w:t>A bill</w:t>
      </w:r>
    </w:p>
    <w:p w:rsidRPr="00DF3B44" w:rsidR="002C3463" w:rsidP="001164F9" w:rsidRDefault="002C3463" w14:paraId="1F38C88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30E3B" w14:paraId="60728769" w14:textId="3BC0F1CD">
          <w:pPr>
            <w:pStyle w:val="scbilltitle"/>
          </w:pPr>
          <w:r w:rsidRPr="00FE7BA7">
            <w:rPr>
              <w:caps w:val="0"/>
            </w:rPr>
            <w:t xml:space="preserve">TO AMEND THE SOUTH CAROLINA CODE OF LAWS BY ADDING CHAPTER 38 TO TITLE 6 SO AS TO ESTABLISH THE </w:t>
          </w:r>
          <w:r w:rsidR="007E044F">
            <w:rPr>
              <w:caps w:val="0"/>
            </w:rPr>
            <w:t>“</w:t>
          </w:r>
          <w:r w:rsidRPr="00FE7BA7">
            <w:rPr>
              <w:caps w:val="0"/>
            </w:rPr>
            <w:t>HORSE CREEK REGIONAL PUBLIC SERVICE AUTHORITY</w:t>
          </w:r>
          <w:r w:rsidR="007E044F">
            <w:rPr>
              <w:caps w:val="0"/>
            </w:rPr>
            <w:t>”</w:t>
          </w:r>
          <w:r>
            <w:rPr>
              <w:caps w:val="0"/>
            </w:rPr>
            <w:t>;</w:t>
          </w:r>
          <w:r w:rsidRPr="00FE7BA7">
            <w:rPr>
              <w:caps w:val="0"/>
            </w:rPr>
            <w:t xml:space="preserve"> TO PRESCRIBE ITS SERVICE TERRITORY IN AIKEN, EDGEFIELD, AND SALUDA COUNTIES</w:t>
          </w:r>
          <w:r>
            <w:rPr>
              <w:caps w:val="0"/>
            </w:rPr>
            <w:t>;</w:t>
          </w:r>
          <w:r w:rsidRPr="00FE7BA7">
            <w:rPr>
              <w:caps w:val="0"/>
            </w:rPr>
            <w:t xml:space="preserve"> TO ESTABLISH THE AUTHORITY</w:t>
          </w:r>
          <w:r w:rsidR="00E716EB">
            <w:rPr>
              <w:caps w:val="0"/>
            </w:rPr>
            <w:t>’</w:t>
          </w:r>
          <w:r w:rsidRPr="00FE7BA7">
            <w:rPr>
              <w:caps w:val="0"/>
            </w:rPr>
            <w:t>S FUNCTIONS AND POWERS REGARDING WASTEWATER AND SEWAGE SERVICES</w:t>
          </w:r>
          <w:r>
            <w:rPr>
              <w:caps w:val="0"/>
            </w:rPr>
            <w:t>;</w:t>
          </w:r>
          <w:r w:rsidRPr="00FE7BA7">
            <w:rPr>
              <w:caps w:val="0"/>
            </w:rPr>
            <w:t xml:space="preserve"> </w:t>
          </w:r>
          <w:r>
            <w:rPr>
              <w:caps w:val="0"/>
            </w:rPr>
            <w:t xml:space="preserve">TO </w:t>
          </w:r>
          <w:r w:rsidRPr="00FE7BA7">
            <w:rPr>
              <w:caps w:val="0"/>
            </w:rPr>
            <w:t xml:space="preserve">AUTHORIZE CONTRACTS WITH </w:t>
          </w:r>
          <w:r>
            <w:rPr>
              <w:caps w:val="0"/>
            </w:rPr>
            <w:t xml:space="preserve">THE </w:t>
          </w:r>
          <w:r w:rsidRPr="00FE7BA7">
            <w:rPr>
              <w:caps w:val="0"/>
            </w:rPr>
            <w:t xml:space="preserve">COUNTIES AND POLITICAL SUBDIVISIONS WITHIN </w:t>
          </w:r>
          <w:r>
            <w:rPr>
              <w:caps w:val="0"/>
            </w:rPr>
            <w:t xml:space="preserve">AIKEN, </w:t>
          </w:r>
          <w:r w:rsidRPr="00FE7BA7">
            <w:rPr>
              <w:caps w:val="0"/>
            </w:rPr>
            <w:t xml:space="preserve">ALLENDALE, BAMBERG, </w:t>
          </w:r>
          <w:r>
            <w:rPr>
              <w:caps w:val="0"/>
            </w:rPr>
            <w:t xml:space="preserve">BARNWELL, </w:t>
          </w:r>
          <w:r w:rsidRPr="00FE7BA7">
            <w:rPr>
              <w:caps w:val="0"/>
            </w:rPr>
            <w:t xml:space="preserve">CALHOUN, </w:t>
          </w:r>
          <w:r>
            <w:rPr>
              <w:caps w:val="0"/>
            </w:rPr>
            <w:t xml:space="preserve">EDGEFIELD, </w:t>
          </w:r>
          <w:r w:rsidRPr="00FE7BA7">
            <w:rPr>
              <w:caps w:val="0"/>
            </w:rPr>
            <w:t>MCCORMICK</w:t>
          </w:r>
          <w:r>
            <w:rPr>
              <w:caps w:val="0"/>
            </w:rPr>
            <w:t>,</w:t>
          </w:r>
          <w:r w:rsidRPr="00FE7BA7">
            <w:rPr>
              <w:caps w:val="0"/>
            </w:rPr>
            <w:t xml:space="preserve"> ORANGEBURG</w:t>
          </w:r>
          <w:r>
            <w:rPr>
              <w:caps w:val="0"/>
            </w:rPr>
            <w:t xml:space="preserve">, AND SALUDA </w:t>
          </w:r>
          <w:r w:rsidRPr="00FE7BA7">
            <w:rPr>
              <w:caps w:val="0"/>
            </w:rPr>
            <w:t>COUNTIES</w:t>
          </w:r>
          <w:r>
            <w:rPr>
              <w:caps w:val="0"/>
            </w:rPr>
            <w:t>;</w:t>
          </w:r>
          <w:r w:rsidRPr="00FE7BA7">
            <w:rPr>
              <w:caps w:val="0"/>
            </w:rPr>
            <w:t xml:space="preserve"> AND TO DISSOLVE THE AIKEN COUNTY PUBLIC SERVICE AUTHORITY</w:t>
          </w:r>
          <w:r>
            <w:rPr>
              <w:caps w:val="0"/>
            </w:rPr>
            <w:t xml:space="preserve"> AND REQUIRE ALL AIKEN COUNTY PUBLIC SERVICE AUTHORITY DOCUMENTS, ASSETS, AND LIABILITIES TO BE TRANSFERRED TO THE HORSE CREEK REGIONAL PUBLIC SERVICE AUTHORITY</w:t>
          </w:r>
          <w:r w:rsidRPr="00FE7BA7">
            <w:rPr>
              <w:caps w:val="0"/>
            </w:rPr>
            <w:t>.</w:t>
          </w:r>
        </w:p>
      </w:sdtContent>
    </w:sdt>
    <w:bookmarkStart w:name="at_4d9d24fdd" w:displacedByCustomXml="prev" w:id="1"/>
    <w:bookmarkEnd w:id="1"/>
    <w:p w:rsidRPr="00DF3B44" w:rsidR="006C18F0" w:rsidP="006C18F0" w:rsidRDefault="006C18F0" w14:paraId="24C1BE35" w14:textId="77777777">
      <w:pPr>
        <w:pStyle w:val="scbillwhereasclause"/>
      </w:pPr>
    </w:p>
    <w:p w:rsidRPr="0094541D" w:rsidR="007E06BB" w:rsidP="0094541D" w:rsidRDefault="002C3463" w14:paraId="37AAC2C8" w14:textId="77777777">
      <w:pPr>
        <w:pStyle w:val="scenactingwords"/>
      </w:pPr>
      <w:bookmarkStart w:name="ew_68fd6603b" w:id="2"/>
      <w:r w:rsidRPr="0094541D">
        <w:t>B</w:t>
      </w:r>
      <w:bookmarkEnd w:id="2"/>
      <w:r w:rsidRPr="0094541D">
        <w:t>e it enacted by the General Assembly of the State of South Carolina:</w:t>
      </w:r>
    </w:p>
    <w:p w:rsidR="00661CD5" w:rsidRDefault="00661CD5" w14:paraId="2CFF5018" w14:textId="77777777">
      <w:pPr>
        <w:pStyle w:val="scemptyline"/>
      </w:pPr>
    </w:p>
    <w:p w:rsidRPr="00DF3B44" w:rsidR="007E06BB" w:rsidP="00787433" w:rsidRDefault="007E06BB" w14:paraId="59B06F9A" w14:textId="77777777">
      <w:pPr>
        <w:pStyle w:val="scdirectionallanguage"/>
      </w:pPr>
      <w:bookmarkStart w:name="bs_num_1_fe1e0f1ae" w:id="3"/>
      <w:r>
        <w:t>S</w:t>
      </w:r>
      <w:bookmarkEnd w:id="3"/>
      <w:r>
        <w:t>ECTION 1.</w:t>
      </w:r>
      <w:r>
        <w:tab/>
      </w:r>
      <w:bookmarkStart w:name="dl_c3e39c410" w:id="4"/>
      <w:r>
        <w:t>T</w:t>
      </w:r>
      <w:bookmarkEnd w:id="4"/>
      <w:r>
        <w:t>itle 6 of the S.C. Code is amended by adding:</w:t>
      </w:r>
    </w:p>
    <w:p w:rsidR="00661CD5" w:rsidRDefault="00661CD5" w14:paraId="60B63A57" w14:textId="77777777">
      <w:pPr>
        <w:pStyle w:val="scnewcodesection"/>
      </w:pPr>
    </w:p>
    <w:p w:rsidR="00661CD5" w:rsidRDefault="00661CD5" w14:paraId="49E8FBD0" w14:textId="77777777">
      <w:pPr>
        <w:pStyle w:val="scnewcodesection"/>
        <w:jc w:val="center"/>
      </w:pPr>
      <w:bookmarkStart w:name="up_b385a3d39" w:id="5"/>
      <w:r>
        <w:t>C</w:t>
      </w:r>
      <w:bookmarkEnd w:id="5"/>
      <w:r>
        <w:t>HAPTER 38</w:t>
      </w:r>
    </w:p>
    <w:p w:rsidR="00661CD5" w:rsidRDefault="00661CD5" w14:paraId="0A113D19" w14:textId="77777777">
      <w:pPr>
        <w:pStyle w:val="scnewcodesection"/>
      </w:pPr>
    </w:p>
    <w:p w:rsidR="00661CD5" w:rsidRDefault="00F301AE" w14:paraId="52619616" w14:textId="3A28680F">
      <w:pPr>
        <w:pStyle w:val="scnewcodesection"/>
        <w:jc w:val="center"/>
      </w:pPr>
      <w:bookmarkStart w:name="up_fcb083b39" w:id="6"/>
      <w:r>
        <w:t>H</w:t>
      </w:r>
      <w:bookmarkEnd w:id="6"/>
      <w:r>
        <w:t>orse Creek Regional Public Service Authority</w:t>
      </w:r>
    </w:p>
    <w:p w:rsidR="00661CD5" w:rsidRDefault="00661CD5" w14:paraId="04C7B811" w14:textId="70AAE0A1">
      <w:pPr>
        <w:pStyle w:val="scnewcodesection"/>
      </w:pPr>
    </w:p>
    <w:p w:rsidR="00661CD5" w:rsidRDefault="00661CD5" w14:paraId="7CED1121" w14:textId="5E341CFD">
      <w:pPr>
        <w:pStyle w:val="scnewcodesection"/>
        <w:rPr>
          <w:rStyle w:val="scstrike"/>
        </w:rPr>
      </w:pPr>
      <w:r>
        <w:tab/>
      </w:r>
      <w:bookmarkStart w:name="ns_T6C38N10_ff5de124b" w:id="7"/>
      <w:r>
        <w:t>S</w:t>
      </w:r>
      <w:bookmarkEnd w:id="7"/>
      <w:r>
        <w:t>ection 6‑38‑10.</w:t>
      </w:r>
      <w:r>
        <w:tab/>
      </w:r>
      <w:r w:rsidR="00F301AE">
        <w:t>This chapter may be cited as the “Horse Creek Regional Public Service Authority.”</w:t>
      </w:r>
    </w:p>
    <w:p w:rsidR="00707993" w:rsidRDefault="00707993" w14:paraId="651D6D95" w14:textId="77777777">
      <w:pPr>
        <w:pStyle w:val="scnewcodesection"/>
      </w:pPr>
    </w:p>
    <w:p w:rsidR="00115F13" w:rsidP="00115F13" w:rsidRDefault="00707993" w14:paraId="35853C5C" w14:textId="0E5DE70B">
      <w:pPr>
        <w:pStyle w:val="scnewcodesection"/>
      </w:pPr>
      <w:r>
        <w:tab/>
      </w:r>
      <w:bookmarkStart w:name="ns_T6C38N20_49ca20642" w:id="8"/>
      <w:r>
        <w:t>S</w:t>
      </w:r>
      <w:bookmarkEnd w:id="8"/>
      <w:r>
        <w:t>ection 6‑38‑20.</w:t>
      </w:r>
      <w:r>
        <w:tab/>
      </w:r>
      <w:bookmarkStart w:name="ss_T6C38N20SA_lv1_0593efdd5" w:id="9"/>
      <w:r w:rsidR="00115F13">
        <w:t>(</w:t>
      </w:r>
      <w:bookmarkEnd w:id="9"/>
      <w:r w:rsidR="00115F13">
        <w:t>A) The Horse Creek Regional Public Service Authority</w:t>
      </w:r>
      <w:r w:rsidR="00B30A2B">
        <w:t>, also referred to as “regional authority</w:t>
      </w:r>
      <w:r w:rsidR="00F301AE">
        <w:t>,</w:t>
      </w:r>
      <w:r w:rsidR="00B30A2B">
        <w:t xml:space="preserve">” </w:t>
      </w:r>
      <w:r w:rsidR="00115F13">
        <w:t xml:space="preserve">is a body corporate and politic whose function is to provide wastewater and sewage services, within its service area. To that end, the </w:t>
      </w:r>
      <w:r w:rsidR="00B30A2B">
        <w:t xml:space="preserve">regional </w:t>
      </w:r>
      <w:r w:rsidR="00115F13">
        <w:t>authority is empowered to construct such reservoirs, wells, treatment facilities, impounding dams or d</w:t>
      </w:r>
      <w:r w:rsidR="006A1B2B">
        <w:t>i</w:t>
      </w:r>
      <w:r w:rsidR="00115F13">
        <w:t>kes, canals, conduits, aqueducts, tunnels, water distribution facilities, water mains and water lines, and appurtenant facilities, as in the opinion of the authority as may be considered necessary, and to acquire such land, rights of way, easements, machinery, apparatus, and equipment as is considered useful.</w:t>
      </w:r>
    </w:p>
    <w:p w:rsidR="00115F13" w:rsidP="00115F13" w:rsidRDefault="00115F13" w14:paraId="53696B10" w14:textId="4921E67B">
      <w:pPr>
        <w:pStyle w:val="scnewcodesection"/>
      </w:pPr>
      <w:r>
        <w:tab/>
      </w:r>
      <w:bookmarkStart w:name="ss_T6C38N20SB_lv1_977056c1a" w:id="10"/>
      <w:r>
        <w:t>(</w:t>
      </w:r>
      <w:bookmarkEnd w:id="10"/>
      <w:r>
        <w:t xml:space="preserve">B) The </w:t>
      </w:r>
      <w:r w:rsidR="00B30A2B">
        <w:t xml:space="preserve">regional </w:t>
      </w:r>
      <w:r>
        <w:t>authority is empowered to acquire, construct, operate, maintain, improve, and enlarge facilities which provide for the collection, treatment, disposal, and recycling of wastewater</w:t>
      </w:r>
      <w:r w:rsidR="00516825">
        <w:t xml:space="preserve"> and sewage</w:t>
      </w:r>
      <w:r>
        <w:t xml:space="preserve"> at any point within its service area, wherever such facilities are found by the authority to be necessary for the public health and the protection of the environment; to make such facilities available </w:t>
      </w:r>
      <w:r>
        <w:lastRenderedPageBreak/>
        <w:t>to private persons, private corporations, and governmental entities as authorized by this chapter; and to finance the cost of such facilities by the means made available to the authority by the provisions of this chapter.</w:t>
      </w:r>
    </w:p>
    <w:p w:rsidR="00115F13" w:rsidP="00115F13" w:rsidRDefault="00115F13" w14:paraId="0E3D3642" w14:textId="0C5428C3">
      <w:pPr>
        <w:pStyle w:val="scnewcodesection"/>
      </w:pPr>
      <w:r>
        <w:tab/>
      </w:r>
      <w:bookmarkStart w:name="ss_T6C38N20SC_lv1_99fbe3957" w:id="11"/>
      <w:r>
        <w:t>(</w:t>
      </w:r>
      <w:bookmarkEnd w:id="11"/>
      <w:r>
        <w:t xml:space="preserve">C) In order to perform services and functions related to the provision of wastewater and sewage collection, treatment, </w:t>
      </w:r>
      <w:r w:rsidR="00F301AE">
        <w:t xml:space="preserve">disposal, recycling, </w:t>
      </w:r>
      <w:r>
        <w:t xml:space="preserve">and related public works activities, the </w:t>
      </w:r>
      <w:r w:rsidR="00B30A2B">
        <w:t xml:space="preserve">regional </w:t>
      </w:r>
      <w:r>
        <w:t xml:space="preserve">authority is authorized to contract with any of the following counties and any political subdivision therein: Aiken, Allendale, Bamberg, Barnwell, Calhoun, Edgefield, McCormick, Orangeburg, and Saluda </w:t>
      </w:r>
      <w:r w:rsidR="007E044F">
        <w:t>c</w:t>
      </w:r>
      <w:r>
        <w:t>ounties.</w:t>
      </w:r>
    </w:p>
    <w:p w:rsidR="00707993" w:rsidP="00115F13" w:rsidRDefault="00115F13" w14:paraId="3501C818" w14:textId="3F02E5E6">
      <w:pPr>
        <w:pStyle w:val="scnewcodesection"/>
        <w:rPr>
          <w:rStyle w:val="scstrike"/>
        </w:rPr>
      </w:pPr>
      <w:r>
        <w:tab/>
      </w:r>
      <w:bookmarkStart w:name="ss_T6C38N20SD_lv1_5921b68ec" w:id="12"/>
      <w:r>
        <w:t>(</w:t>
      </w:r>
      <w:bookmarkEnd w:id="12"/>
      <w:r>
        <w:t xml:space="preserve">D) Without in any way limiting the provisions of this section, the service territory of the </w:t>
      </w:r>
      <w:r w:rsidR="00B30A2B">
        <w:t xml:space="preserve">regional </w:t>
      </w:r>
      <w:r>
        <w:t>authority shall be Aiken</w:t>
      </w:r>
      <w:r w:rsidR="00740455">
        <w:t>,</w:t>
      </w:r>
      <w:r>
        <w:t xml:space="preserve"> Edgefield, and Saluda </w:t>
      </w:r>
      <w:r w:rsidR="007E044F">
        <w:t>c</w:t>
      </w:r>
      <w:r>
        <w:t>ounties.</w:t>
      </w:r>
    </w:p>
    <w:p w:rsidR="00707993" w:rsidRDefault="00707993" w14:paraId="054711F5" w14:textId="77777777">
      <w:pPr>
        <w:pStyle w:val="scnewcodesection"/>
      </w:pPr>
    </w:p>
    <w:p w:rsidR="00115F13" w:rsidP="00115F13" w:rsidRDefault="00707993" w14:paraId="37A69F37" w14:textId="694A848F">
      <w:pPr>
        <w:pStyle w:val="scnewcodesection"/>
      </w:pPr>
      <w:r>
        <w:tab/>
      </w:r>
      <w:bookmarkStart w:name="ns_T6C38N30_70d2a9d98" w:id="13"/>
      <w:r>
        <w:t>S</w:t>
      </w:r>
      <w:bookmarkEnd w:id="13"/>
      <w:r>
        <w:t>ection 6‑38‑30.</w:t>
      </w:r>
      <w:r>
        <w:tab/>
      </w:r>
      <w:bookmarkStart w:name="ss_T6C38N30SA_lv1_c8842fe1a" w:id="14"/>
      <w:r w:rsidR="00115F13">
        <w:t>(</w:t>
      </w:r>
      <w:bookmarkEnd w:id="14"/>
      <w:r w:rsidR="00115F13">
        <w:t xml:space="preserve">A) </w:t>
      </w:r>
      <w:r w:rsidR="00F301AE">
        <w:t>T</w:t>
      </w:r>
      <w:r w:rsidR="00115F13">
        <w:t xml:space="preserve">he </w:t>
      </w:r>
      <w:r w:rsidR="00B30A2B">
        <w:t xml:space="preserve">regional </w:t>
      </w:r>
      <w:r w:rsidR="00115F13">
        <w:t xml:space="preserve">authority </w:t>
      </w:r>
      <w:r w:rsidR="00F301AE">
        <w:t xml:space="preserve">shall be </w:t>
      </w:r>
      <w:r w:rsidR="00115F13">
        <w:t>comprised of nine members, six of whom shall be resident electors of Aiken County, two of whom shall be resident electors of Edgefield County, and one of whom shall be a resident elector of Saluda County.</w:t>
      </w:r>
      <w:r w:rsidR="00740455">
        <w:t xml:space="preserve"> No more than five members may be elected</w:t>
      </w:r>
      <w:r w:rsidR="0082315F">
        <w:t xml:space="preserve"> </w:t>
      </w:r>
      <w:r w:rsidR="006F7106">
        <w:t xml:space="preserve">public </w:t>
      </w:r>
      <w:r w:rsidR="0082315F">
        <w:t>officials.</w:t>
      </w:r>
    </w:p>
    <w:p w:rsidR="00115F13" w:rsidP="00115F13" w:rsidRDefault="00115F13" w14:paraId="0E36C698" w14:textId="259189F7">
      <w:pPr>
        <w:pStyle w:val="scnewcodesection"/>
      </w:pPr>
      <w:r>
        <w:tab/>
      </w:r>
      <w:bookmarkStart w:name="ss_T6C38N30SB_lv1_7e3f88b81" w:id="15"/>
      <w:r>
        <w:t>(</w:t>
      </w:r>
      <w:bookmarkEnd w:id="15"/>
      <w:r>
        <w:t xml:space="preserve">B) The Aiken County members of the </w:t>
      </w:r>
      <w:r w:rsidR="00B30A2B">
        <w:t xml:space="preserve">regional </w:t>
      </w:r>
      <w:r>
        <w:t>authority shall be appointed by the Governor upon the recommendation of a majority of the Legislative Delegation of Aiken County.</w:t>
      </w:r>
    </w:p>
    <w:p w:rsidR="00115F13" w:rsidP="00115F13" w:rsidRDefault="00115F13" w14:paraId="666D5EE0" w14:textId="727966DD">
      <w:pPr>
        <w:pStyle w:val="scnewcodesection"/>
      </w:pPr>
      <w:r>
        <w:tab/>
      </w:r>
      <w:bookmarkStart w:name="ss_T6C38N30SC_lv1_bdb13adc5" w:id="16"/>
      <w:r>
        <w:t>(</w:t>
      </w:r>
      <w:bookmarkEnd w:id="16"/>
      <w:r>
        <w:t xml:space="preserve">C) The Edgefield County members of the </w:t>
      </w:r>
      <w:r w:rsidR="00B30A2B">
        <w:t xml:space="preserve">regional </w:t>
      </w:r>
      <w:r>
        <w:t>authority shall be appointed by the Governor upon the recommendation of a majority of the Legislative Delegation of Edgefield County.</w:t>
      </w:r>
    </w:p>
    <w:p w:rsidR="00115F13" w:rsidP="00115F13" w:rsidRDefault="00115F13" w14:paraId="0CDDB748" w14:textId="6EA6C4E6">
      <w:pPr>
        <w:pStyle w:val="scnewcodesection"/>
      </w:pPr>
      <w:r>
        <w:tab/>
      </w:r>
      <w:bookmarkStart w:name="ss_T6C38N30SD_lv1_dc2ecdcb0" w:id="17"/>
      <w:r>
        <w:t>(</w:t>
      </w:r>
      <w:bookmarkEnd w:id="17"/>
      <w:r>
        <w:t xml:space="preserve">D) The Saluda County members of the </w:t>
      </w:r>
      <w:r w:rsidR="00B30A2B">
        <w:t xml:space="preserve">regional </w:t>
      </w:r>
      <w:r>
        <w:t>authority shall be appointed by the Governor upon the recommendation of a majority of the Legislative Delegation of Saluda County.</w:t>
      </w:r>
    </w:p>
    <w:p w:rsidR="00115F13" w:rsidP="00115F13" w:rsidRDefault="00115F13" w14:paraId="30CCFAF5" w14:textId="4B8B9F1E">
      <w:pPr>
        <w:pStyle w:val="scnewcodesection"/>
      </w:pPr>
      <w:r>
        <w:tab/>
      </w:r>
      <w:bookmarkStart w:name="ss_T6C38N30SE_lv1_fddff8803" w:id="18"/>
      <w:r>
        <w:t>(</w:t>
      </w:r>
      <w:bookmarkEnd w:id="18"/>
      <w:r w:rsidR="00D30E3B">
        <w:t>E</w:t>
      </w:r>
      <w:r>
        <w:t>)</w:t>
      </w:r>
      <w:bookmarkStart w:name="ss_T6C38N30S1_lv2_bc085f8a9" w:id="19"/>
      <w:r>
        <w:t>(</w:t>
      </w:r>
      <w:bookmarkEnd w:id="19"/>
      <w:r>
        <w:t xml:space="preserve">1) The terms of office for all </w:t>
      </w:r>
      <w:r w:rsidR="00F301AE">
        <w:t xml:space="preserve">regional authority </w:t>
      </w:r>
      <w:r>
        <w:t xml:space="preserve">members and their successors shall be for four years. All members shall hold office until their successors have been appointed and qualify. Any vacancy occurring for any reason among the members of the </w:t>
      </w:r>
      <w:r w:rsidR="00B30A2B">
        <w:t xml:space="preserve">regional </w:t>
      </w:r>
      <w:r>
        <w:t>authority shall be filled for the remainder of the unexpired term by the same procedure for appointment.</w:t>
      </w:r>
    </w:p>
    <w:p w:rsidR="00115F13" w:rsidP="00115F13" w:rsidRDefault="00115F13" w14:paraId="7FB830AD" w14:textId="2398D891">
      <w:pPr>
        <w:pStyle w:val="scnewcodesection"/>
      </w:pPr>
      <w:r>
        <w:tab/>
      </w:r>
      <w:r>
        <w:tab/>
      </w:r>
      <w:bookmarkStart w:name="ss_T6C38N30S2_lv2_16f763c6f" w:id="20"/>
      <w:r>
        <w:t>(</w:t>
      </w:r>
      <w:bookmarkEnd w:id="20"/>
      <w:r>
        <w:t xml:space="preserve">2) Notwithstanding the provisions of </w:t>
      </w:r>
      <w:r w:rsidR="007E044F">
        <w:t xml:space="preserve">subsection </w:t>
      </w:r>
      <w:r>
        <w:t>(</w:t>
      </w:r>
      <w:r w:rsidR="00D30E3B">
        <w:t>E</w:t>
      </w:r>
      <w:r>
        <w:t>)(1), of those members originally appointed, three of the resident electors of Aiken County and one member of Edgefield County shall be appointed for a term of two years and three members from Aiken County, one member of Edgefield County and one member of Saluda County shall be appointed for four years.</w:t>
      </w:r>
      <w:r w:rsidR="00F301AE">
        <w:t xml:space="preserve"> Following the original terms described in this item, all member terms shall be for four years.</w:t>
      </w:r>
    </w:p>
    <w:p w:rsidR="00707993" w:rsidP="00115F13" w:rsidRDefault="00115F13" w14:paraId="1288917D" w14:textId="74BB44B2">
      <w:pPr>
        <w:pStyle w:val="scnewcodesection"/>
        <w:rPr>
          <w:rStyle w:val="scstrike"/>
        </w:rPr>
      </w:pPr>
      <w:r>
        <w:tab/>
      </w:r>
      <w:bookmarkStart w:name="ss_T6C38N30SF_lv1_333f9a124" w:id="21"/>
      <w:r>
        <w:t>(</w:t>
      </w:r>
      <w:bookmarkEnd w:id="21"/>
      <w:r w:rsidR="00D30E3B">
        <w:t>F</w:t>
      </w:r>
      <w:r>
        <w:t xml:space="preserve">) The members of the </w:t>
      </w:r>
      <w:r w:rsidR="00EB490A">
        <w:t xml:space="preserve">regional </w:t>
      </w:r>
      <w:r>
        <w:t xml:space="preserve">authority may fix or change the compensation or other benefits, including insurance benefits and per diem for the members of the </w:t>
      </w:r>
      <w:r w:rsidR="00B30A2B">
        <w:t xml:space="preserve">regional </w:t>
      </w:r>
      <w:r>
        <w:t>authority. Reimbursable expenses actually incurred while on official business must not exceed the amounts authorized for members of state boards, committees, and commissions, and insurance benefits must not exceed those provided for state employees.</w:t>
      </w:r>
    </w:p>
    <w:p w:rsidR="00707993" w:rsidRDefault="00707993" w14:paraId="1C4225B4" w14:textId="77777777">
      <w:pPr>
        <w:pStyle w:val="scnewcodesection"/>
      </w:pPr>
    </w:p>
    <w:p w:rsidR="00115F13" w:rsidP="00115F13" w:rsidRDefault="00707993" w14:paraId="16B1901E" w14:textId="57BC3611">
      <w:pPr>
        <w:pStyle w:val="scnewcodesection"/>
      </w:pPr>
      <w:r>
        <w:tab/>
      </w:r>
      <w:bookmarkStart w:name="ns_T6C38N40_492be6105" w:id="22"/>
      <w:r>
        <w:t>S</w:t>
      </w:r>
      <w:bookmarkEnd w:id="22"/>
      <w:r>
        <w:t>ection 6‑38‑40.</w:t>
      </w:r>
      <w:r>
        <w:tab/>
      </w:r>
      <w:bookmarkStart w:name="up_68383bef1" w:id="23"/>
      <w:r w:rsidR="00115F13">
        <w:t>S</w:t>
      </w:r>
      <w:bookmarkEnd w:id="23"/>
      <w:r w:rsidR="00115F13">
        <w:t xml:space="preserve">ubject to the limitations set forth in this section, the </w:t>
      </w:r>
      <w:r w:rsidR="00B30A2B">
        <w:t xml:space="preserve">regional </w:t>
      </w:r>
      <w:r w:rsidR="00115F13">
        <w:t>authority is fully empowered to acquire, construct, operate, maintain, improve, and extend facilities that enable it to collect, treat, recycle, and dispose of wastewater</w:t>
      </w:r>
      <w:r w:rsidR="00F301AE">
        <w:t xml:space="preserve"> and sewage</w:t>
      </w:r>
      <w:r w:rsidR="00115F13">
        <w:t xml:space="preserve">, </w:t>
      </w:r>
      <w:r w:rsidR="00F301AE">
        <w:t xml:space="preserve">including drainage, </w:t>
      </w:r>
      <w:r w:rsidR="00115F13">
        <w:t xml:space="preserve">to persons, firms, corporations, municipal corporations, political </w:t>
      </w:r>
      <w:r w:rsidR="007E044F">
        <w:t>sub</w:t>
      </w:r>
      <w:r w:rsidR="00115F13">
        <w:t xml:space="preserve">divisions, and the United States Government, or any agencies thereof, at any point within its service area. To that end, the </w:t>
      </w:r>
      <w:r w:rsidR="00B30A2B">
        <w:t xml:space="preserve">regional </w:t>
      </w:r>
      <w:r w:rsidR="00115F13">
        <w:t>authority shall have the powers to:</w:t>
      </w:r>
    </w:p>
    <w:p w:rsidR="00115F13" w:rsidP="00115F13" w:rsidRDefault="00115F13" w14:paraId="34F297E1" w14:textId="77777777">
      <w:pPr>
        <w:pStyle w:val="scnewcodesection"/>
      </w:pPr>
      <w:r>
        <w:tab/>
      </w:r>
      <w:bookmarkStart w:name="ss_T6C38N40S1_lv1_fdf65fe6b" w:id="24"/>
      <w:r>
        <w:t>(</w:t>
      </w:r>
      <w:bookmarkEnd w:id="24"/>
      <w:r>
        <w:t>1) have perpetual succession;</w:t>
      </w:r>
    </w:p>
    <w:p w:rsidR="00115F13" w:rsidP="00115F13" w:rsidRDefault="00115F13" w14:paraId="59B9696E" w14:textId="77777777">
      <w:pPr>
        <w:pStyle w:val="scnewcodesection"/>
      </w:pPr>
      <w:r>
        <w:tab/>
      </w:r>
      <w:bookmarkStart w:name="ss_T6C38N40S2_lv1_26bd34f25" w:id="25"/>
      <w:r>
        <w:t>(</w:t>
      </w:r>
      <w:bookmarkEnd w:id="25"/>
      <w:r>
        <w:t>2) sue and be sued;</w:t>
      </w:r>
    </w:p>
    <w:p w:rsidR="00115F13" w:rsidP="00115F13" w:rsidRDefault="00115F13" w14:paraId="390E80DF" w14:textId="77777777">
      <w:pPr>
        <w:pStyle w:val="scnewcodesection"/>
      </w:pPr>
      <w:r>
        <w:tab/>
      </w:r>
      <w:bookmarkStart w:name="ss_T6C38N40S3_lv1_562929f1b" w:id="26"/>
      <w:r>
        <w:t>(</w:t>
      </w:r>
      <w:bookmarkEnd w:id="26"/>
      <w:r>
        <w:t>3) adopt, use, and alter a corporate seal;</w:t>
      </w:r>
    </w:p>
    <w:p w:rsidR="00115F13" w:rsidP="00115F13" w:rsidRDefault="00115F13" w14:paraId="7C72B1AA" w14:textId="77777777">
      <w:pPr>
        <w:pStyle w:val="scnewcodesection"/>
      </w:pPr>
      <w:r>
        <w:tab/>
      </w:r>
      <w:bookmarkStart w:name="ss_T6C38N40S4_lv1_aa124fcc8" w:id="27"/>
      <w:r>
        <w:t>(</w:t>
      </w:r>
      <w:bookmarkEnd w:id="27"/>
      <w:r>
        <w:t>4) define a quorum for its meetings;</w:t>
      </w:r>
    </w:p>
    <w:p w:rsidR="00115F13" w:rsidP="00115F13" w:rsidRDefault="00115F13" w14:paraId="5716D1F9" w14:textId="77777777">
      <w:pPr>
        <w:pStyle w:val="scnewcodesection"/>
      </w:pPr>
      <w:r>
        <w:tab/>
      </w:r>
      <w:bookmarkStart w:name="ss_T6C38N40S5_lv1_db614efbb" w:id="28"/>
      <w:r>
        <w:t>(</w:t>
      </w:r>
      <w:bookmarkEnd w:id="28"/>
      <w:r>
        <w:t>5) establish a principal office;</w:t>
      </w:r>
    </w:p>
    <w:p w:rsidR="00115F13" w:rsidP="00115F13" w:rsidRDefault="00115F13" w14:paraId="21822A2E" w14:textId="77777777">
      <w:pPr>
        <w:pStyle w:val="scnewcodesection"/>
      </w:pPr>
      <w:r>
        <w:tab/>
      </w:r>
      <w:bookmarkStart w:name="ss_T6C38N40S6_lv1_63996bead" w:id="29"/>
      <w:r>
        <w:t>(</w:t>
      </w:r>
      <w:bookmarkEnd w:id="29"/>
      <w:r>
        <w:t>6) make bylaws for the management and regulation of its affairs;</w:t>
      </w:r>
    </w:p>
    <w:p w:rsidR="00115F13" w:rsidP="00115F13" w:rsidRDefault="00115F13" w14:paraId="1998EFB2" w14:textId="538930C8">
      <w:pPr>
        <w:pStyle w:val="scnewcodesection"/>
      </w:pPr>
      <w:r>
        <w:tab/>
      </w:r>
      <w:bookmarkStart w:name="ss_T6C38N40S7_lv1_7e3c8718a" w:id="30"/>
      <w:r>
        <w:t>(</w:t>
      </w:r>
      <w:bookmarkEnd w:id="30"/>
      <w:r>
        <w:t>7) build, construct, maintain, and operate canals, aqueducts, ditches, tunnels, culverts, flumes, conduits, mains, pipes, d</w:t>
      </w:r>
      <w:r w:rsidR="006A1B2B">
        <w:t>i</w:t>
      </w:r>
      <w:r>
        <w:t>kes, dams, water reservoirs, treatment facilities, and appurtenant facilities;</w:t>
      </w:r>
    </w:p>
    <w:p w:rsidR="00115F13" w:rsidP="00115F13" w:rsidRDefault="00115F13" w14:paraId="08BCE8BC" w14:textId="2C9783C1">
      <w:pPr>
        <w:pStyle w:val="scnewcodesection"/>
      </w:pPr>
      <w:r>
        <w:tab/>
      </w:r>
      <w:bookmarkStart w:name="ss_T6C38N40S8_lv1_01b2638b8" w:id="31"/>
      <w:r>
        <w:t>(</w:t>
      </w:r>
      <w:bookmarkEnd w:id="31"/>
      <w:r w:rsidR="00F301AE">
        <w:t>8</w:t>
      </w:r>
      <w:r>
        <w:t>) build, construct, maintain, and operate sewage treatment plan</w:t>
      </w:r>
      <w:r w:rsidR="00E17CB0">
        <w:t>t</w:t>
      </w:r>
      <w:r>
        <w:t>s and sewage collection systems;</w:t>
      </w:r>
    </w:p>
    <w:p w:rsidR="00115F13" w:rsidP="00115F13" w:rsidRDefault="00115F13" w14:paraId="523932C9" w14:textId="44D51C69">
      <w:pPr>
        <w:pStyle w:val="scnewcodesection"/>
      </w:pPr>
      <w:r>
        <w:tab/>
      </w:r>
      <w:bookmarkStart w:name="ss_T6C38N40S9_lv1_651a265ff" w:id="32"/>
      <w:r>
        <w:t>(</w:t>
      </w:r>
      <w:bookmarkEnd w:id="32"/>
      <w:r w:rsidR="00F301AE">
        <w:t>9</w:t>
      </w:r>
      <w:r>
        <w:t>) build, construct, operate, maintain, improve, and enlarge facilities</w:t>
      </w:r>
      <w:r w:rsidR="007E044F">
        <w:t>,</w:t>
      </w:r>
      <w:r>
        <w:t xml:space="preserve"> which provide for the collection, impoundment, retention, transmission, treatment, recycling, and disposal of wastewater;</w:t>
      </w:r>
    </w:p>
    <w:p w:rsidR="00115F13" w:rsidP="00115F13" w:rsidRDefault="00115F13" w14:paraId="775E3596" w14:textId="1FBB7449">
      <w:pPr>
        <w:pStyle w:val="scnewcodesection"/>
      </w:pPr>
      <w:r>
        <w:tab/>
        <w:t>(1</w:t>
      </w:r>
      <w:r w:rsidR="00F301AE">
        <w:t>0</w:t>
      </w:r>
      <w:r>
        <w:t>) build, construct, maintain, and improve drainage systems;</w:t>
      </w:r>
    </w:p>
    <w:p w:rsidR="00115F13" w:rsidP="00115F13" w:rsidRDefault="00115F13" w14:paraId="743AC342" w14:textId="10C75D6E">
      <w:pPr>
        <w:pStyle w:val="scnewcodesection"/>
      </w:pPr>
      <w:r>
        <w:tab/>
        <w:t>(1</w:t>
      </w:r>
      <w:r w:rsidR="00F301AE">
        <w:t>1</w:t>
      </w:r>
      <w:r>
        <w:t xml:space="preserve">) acquire and operate any type of machinery, appliances, or appurtenances, necessary or useful to discharge the functions committed to the </w:t>
      </w:r>
      <w:r w:rsidR="00B30A2B">
        <w:t xml:space="preserve">regional </w:t>
      </w:r>
      <w:r>
        <w:t>authority by this chapter;</w:t>
      </w:r>
    </w:p>
    <w:p w:rsidR="00115F13" w:rsidP="00115F13" w:rsidRDefault="00115F13" w14:paraId="0D61C047" w14:textId="65B5BF85">
      <w:pPr>
        <w:pStyle w:val="scnewcodesection"/>
      </w:pPr>
      <w:r>
        <w:tab/>
        <w:t>(1</w:t>
      </w:r>
      <w:r w:rsidR="00F301AE">
        <w:t>2</w:t>
      </w:r>
      <w:r>
        <w:t>) accept gifts or grants of services, properties, or monies from the United States</w:t>
      </w:r>
      <w:r w:rsidR="00E17CB0">
        <w:t xml:space="preserve"> or this State</w:t>
      </w:r>
      <w:r>
        <w:t>, or any of its agencies, under such conditions as the United States</w:t>
      </w:r>
      <w:r w:rsidR="00E17CB0">
        <w:t>, this State,</w:t>
      </w:r>
      <w:r>
        <w:t xml:space="preserve"> or such agency shall prescribe;</w:t>
      </w:r>
    </w:p>
    <w:p w:rsidR="00115F13" w:rsidP="00115F13" w:rsidRDefault="00115F13" w14:paraId="7A1A1CA9" w14:textId="1649514D">
      <w:pPr>
        <w:pStyle w:val="scnewcodesection"/>
      </w:pPr>
      <w:r>
        <w:tab/>
        <w:t>(1</w:t>
      </w:r>
      <w:r w:rsidR="00F301AE">
        <w:t>3</w:t>
      </w:r>
      <w:r>
        <w:t>) sell wastewater services for agricultural, industrial, commercial, residential, domestic</w:t>
      </w:r>
      <w:r w:rsidR="006A1B2B">
        <w:t>, or related</w:t>
      </w:r>
      <w:r>
        <w:t xml:space="preserve"> use</w:t>
      </w:r>
      <w:r w:rsidR="006A1B2B">
        <w:t>s</w:t>
      </w:r>
      <w:r>
        <w:t>;</w:t>
      </w:r>
    </w:p>
    <w:p w:rsidR="00115F13" w:rsidP="00115F13" w:rsidRDefault="00115F13" w14:paraId="56CA7A6D" w14:textId="74B07CAD">
      <w:pPr>
        <w:pStyle w:val="scnewcodesection"/>
      </w:pPr>
      <w:r>
        <w:tab/>
        <w:t>(1</w:t>
      </w:r>
      <w:r w:rsidR="00F301AE">
        <w:t>4</w:t>
      </w:r>
      <w:r>
        <w:t>) prescribe rates and regulations under which wastewater services shall be sold or provided;</w:t>
      </w:r>
    </w:p>
    <w:p w:rsidR="00115F13" w:rsidP="00115F13" w:rsidRDefault="00115F13" w14:paraId="30C78B54" w14:textId="34C0514B">
      <w:pPr>
        <w:pStyle w:val="scnewcodesection"/>
      </w:pPr>
      <w:r>
        <w:tab/>
        <w:t>(1</w:t>
      </w:r>
      <w:r w:rsidR="00F301AE">
        <w:t>5</w:t>
      </w:r>
      <w:r>
        <w:t>) subject to the provisions of this section, enter into contracts to furnish services for any or all of the collection, treatment, recycling, and disposal of wastewater,</w:t>
      </w:r>
      <w:r w:rsidR="00F301AE">
        <w:t xml:space="preserve"> sewage, or both,</w:t>
      </w:r>
      <w:r>
        <w:t xml:space="preserve"> upon such terms as the parties thereto shall approve, with persons, private corporations, municipal corporations, public bodies, public agencies, and with the United States Government, or any agencies thereof;</w:t>
      </w:r>
    </w:p>
    <w:p w:rsidR="00115F13" w:rsidP="00115F13" w:rsidRDefault="00115F13" w14:paraId="7238E649" w14:textId="52F211EC">
      <w:pPr>
        <w:pStyle w:val="scnewcodesection"/>
      </w:pPr>
      <w:r>
        <w:tab/>
        <w:t>(1</w:t>
      </w:r>
      <w:r w:rsidR="00F301AE">
        <w:t>6</w:t>
      </w:r>
      <w:r>
        <w:t>) prescribe regulations fixing the conditions under which services shall be provided;</w:t>
      </w:r>
    </w:p>
    <w:p w:rsidR="00115F13" w:rsidP="00115F13" w:rsidRDefault="00115F13" w14:paraId="0BE77762" w14:textId="7D5499DE">
      <w:pPr>
        <w:pStyle w:val="scnewcodesection"/>
      </w:pPr>
      <w:r>
        <w:tab/>
        <w:t>(1</w:t>
      </w:r>
      <w:r w:rsidR="00F301AE">
        <w:t>7</w:t>
      </w:r>
      <w:r>
        <w:t xml:space="preserve">) prescribe such regulations as the </w:t>
      </w:r>
      <w:r w:rsidR="00B30A2B">
        <w:t xml:space="preserve">regional </w:t>
      </w:r>
      <w:r>
        <w:t>authority considers necessary to protect from pollution all water in its canals, aqueducts, reservoirs, or distribution systems;</w:t>
      </w:r>
    </w:p>
    <w:p w:rsidR="00115F13" w:rsidP="00115F13" w:rsidRDefault="00115F13" w14:paraId="49DB9DA1" w14:textId="20981653">
      <w:pPr>
        <w:pStyle w:val="scnewcodesection"/>
      </w:pPr>
      <w:r>
        <w:tab/>
        <w:t>(1</w:t>
      </w:r>
      <w:r w:rsidR="00F301AE">
        <w:t>8</w:t>
      </w:r>
      <w:r>
        <w:t xml:space="preserve">) prescribe such regulations as the </w:t>
      </w:r>
      <w:r w:rsidR="00B30A2B">
        <w:t xml:space="preserve">regional </w:t>
      </w:r>
      <w:r>
        <w:t>authority considers necessary to ensure the efficient use of wastewater and sewage collection, treatment, and disposal resources within its service area;</w:t>
      </w:r>
    </w:p>
    <w:p w:rsidR="00115F13" w:rsidP="00115F13" w:rsidRDefault="00115F13" w14:paraId="093AF7B8" w14:textId="70B1E67B">
      <w:pPr>
        <w:pStyle w:val="scnewcodesection"/>
      </w:pPr>
      <w:r>
        <w:tab/>
      </w:r>
      <w:bookmarkStart w:name="ss_T6C38N40S19_lv1_930a25102" w:id="33"/>
      <w:r>
        <w:t>(</w:t>
      </w:r>
      <w:bookmarkEnd w:id="33"/>
      <w:r w:rsidR="00F301AE">
        <w:t>19</w:t>
      </w:r>
      <w:r>
        <w:t>) make contracts of all sorts and to execute all instruments necessary or convenient for the carrying on of the business of the</w:t>
      </w:r>
      <w:r w:rsidR="00B30A2B">
        <w:t xml:space="preserve"> regional</w:t>
      </w:r>
      <w:r>
        <w:t xml:space="preserve"> authority;</w:t>
      </w:r>
    </w:p>
    <w:p w:rsidR="00115F13" w:rsidP="00115F13" w:rsidRDefault="00115F13" w14:paraId="363DF33C" w14:textId="5A236826">
      <w:pPr>
        <w:pStyle w:val="scnewcodesection"/>
      </w:pPr>
      <w:r>
        <w:tab/>
        <w:t>(2</w:t>
      </w:r>
      <w:r w:rsidR="00F301AE">
        <w:t>0</w:t>
      </w:r>
      <w:r>
        <w:t>) lease or sell and convey lands or interests therein;</w:t>
      </w:r>
    </w:p>
    <w:p w:rsidR="00115F13" w:rsidP="00115F13" w:rsidRDefault="00115F13" w14:paraId="01A910C7" w14:textId="58A482A4">
      <w:pPr>
        <w:pStyle w:val="scnewcodesection"/>
      </w:pPr>
      <w:r>
        <w:tab/>
        <w:t>(2</w:t>
      </w:r>
      <w:r w:rsidR="00F301AE">
        <w:t>1</w:t>
      </w:r>
      <w:r>
        <w:t>) make use of county and state highway rights of way in which to lay pipes and lines, in such manner and under such reasonable conditions as the appropriate officials in charge of such rights of way shall approve;</w:t>
      </w:r>
    </w:p>
    <w:p w:rsidR="00115F13" w:rsidP="00115F13" w:rsidRDefault="00115F13" w14:paraId="4DF55CD0" w14:textId="43C7BEBB">
      <w:pPr>
        <w:pStyle w:val="scnewcodesection"/>
      </w:pPr>
      <w:r>
        <w:tab/>
        <w:t>(2</w:t>
      </w:r>
      <w:r w:rsidR="00F301AE">
        <w:t>2</w:t>
      </w:r>
      <w:r>
        <w:t xml:space="preserve">) alter and change county and state highways wherever necessary in order that the </w:t>
      </w:r>
      <w:r w:rsidR="00B30A2B">
        <w:t xml:space="preserve">regional </w:t>
      </w:r>
      <w:r>
        <w:t>authority may discharge the functions committed to it, in such manner and under such reasonable conditions as the appropriate officials in charge of such highways shall approve;</w:t>
      </w:r>
    </w:p>
    <w:p w:rsidR="00115F13" w:rsidP="00115F13" w:rsidRDefault="00115F13" w14:paraId="58F66C15" w14:textId="37FB56AB">
      <w:pPr>
        <w:pStyle w:val="scnewcodesection"/>
      </w:pPr>
      <w:r>
        <w:tab/>
        <w:t>(2</w:t>
      </w:r>
      <w:r w:rsidR="00F301AE">
        <w:t>3</w:t>
      </w:r>
      <w:r>
        <w:t xml:space="preserve">) acquire, by purchase, gift, or through the exercise of eminent domain, all land, interests therein, easements, or rights of way, which the </w:t>
      </w:r>
      <w:r w:rsidR="00B30A2B">
        <w:t xml:space="preserve">regional </w:t>
      </w:r>
      <w:r>
        <w:t>authority shall consider necessary to enable it to fully and adequately discharge all functions committed to it. The power herein granted shall be considered to include the power to acquire protective areas of land adjacent to any of its facilities;</w:t>
      </w:r>
    </w:p>
    <w:p w:rsidR="00115F13" w:rsidP="00115F13" w:rsidRDefault="00115F13" w14:paraId="009D42BD" w14:textId="694C20BB">
      <w:pPr>
        <w:pStyle w:val="scnewcodesection"/>
      </w:pPr>
      <w:r>
        <w:tab/>
        <w:t>(2</w:t>
      </w:r>
      <w:r w:rsidR="00F301AE">
        <w:t>4</w:t>
      </w:r>
      <w:r>
        <w:t>) exercise the power of eminent domain for any corporate function. The power of eminent domain may be exercised through any procedure prescribed by general law as it may be amended or expanded from time to time;</w:t>
      </w:r>
    </w:p>
    <w:p w:rsidR="00115F13" w:rsidP="00115F13" w:rsidRDefault="00115F13" w14:paraId="2C160FB9" w14:textId="231B4FEA">
      <w:pPr>
        <w:pStyle w:val="scnewcodesection"/>
      </w:pPr>
      <w:r>
        <w:tab/>
        <w:t>(2</w:t>
      </w:r>
      <w:r w:rsidR="00F301AE">
        <w:t>5</w:t>
      </w:r>
      <w:r>
        <w:t>) appoint officers, agents, employees, and servants, to prescribe the duties of such, to fix their compensation, and to determine if and to what extent they shall be bonded for the faithful performance of their duties;</w:t>
      </w:r>
    </w:p>
    <w:p w:rsidR="00115F13" w:rsidP="00115F13" w:rsidRDefault="00115F13" w14:paraId="6565F57C" w14:textId="41FA1463">
      <w:pPr>
        <w:pStyle w:val="scnewcodesection"/>
      </w:pPr>
      <w:r>
        <w:tab/>
        <w:t>(2</w:t>
      </w:r>
      <w:r w:rsidR="00F301AE">
        <w:t>6</w:t>
      </w:r>
      <w:r>
        <w:t>) make contracts for construction, engineering, legal, and other services, with or without competitive bidding;</w:t>
      </w:r>
    </w:p>
    <w:p w:rsidR="00115F13" w:rsidP="00115F13" w:rsidRDefault="00115F13" w14:paraId="1387941E" w14:textId="72B14A4D">
      <w:pPr>
        <w:pStyle w:val="scnewcodesection"/>
      </w:pPr>
      <w:r>
        <w:tab/>
        <w:t>(2</w:t>
      </w:r>
      <w:r w:rsidR="00F301AE">
        <w:t>7</w:t>
      </w:r>
      <w:r>
        <w:t xml:space="preserve">)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date of delivery of the bonds, such sum as is needed to supply working capital to place the facilities in operation, and all other expenses of any sort that the </w:t>
      </w:r>
      <w:r w:rsidR="00B30A2B">
        <w:t xml:space="preserve">regional </w:t>
      </w:r>
      <w:r>
        <w:t xml:space="preserve">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obligation a statement, plainly worded, to that effect. Neither the members of the </w:t>
      </w:r>
      <w:r w:rsidR="00B30A2B">
        <w:t xml:space="preserve">regional </w:t>
      </w:r>
      <w:r>
        <w:t xml:space="preserve">authority nor any person signing the obligations shall be personally liable thereon. To the end that a convenient procedure for borrowing money may be prescribed, the </w:t>
      </w:r>
      <w:r w:rsidR="00B30A2B">
        <w:t xml:space="preserve">regional </w:t>
      </w:r>
      <w:r>
        <w:t>authority shall be fully empowered to avail itself of all power granted by general law for the issuance or refinancing of revenue bonds by political subdivisions of the State</w:t>
      </w:r>
      <w:r w:rsidR="007E044F">
        <w:t>,</w:t>
      </w:r>
      <w:r>
        <w:t xml:space="preserve"> including future amendments and modifications thereto. In exercising the power conferred upon the</w:t>
      </w:r>
      <w:r w:rsidR="00B30A2B">
        <w:t xml:space="preserve"> regional</w:t>
      </w:r>
      <w:r>
        <w:t xml:space="preserve"> authority by such general law, the </w:t>
      </w:r>
      <w:r w:rsidR="00B30A2B">
        <w:t xml:space="preserve">regional </w:t>
      </w:r>
      <w:r>
        <w:t xml:space="preserve">authority may make all pledges and covenants authorized by any provision thereof, and may confer upon the holders of its securities all rights and liens authorized by such general law. Notwithstanding any other provision of law, the </w:t>
      </w:r>
      <w:r w:rsidR="00B30A2B">
        <w:t xml:space="preserve">regional </w:t>
      </w:r>
      <w:r>
        <w:t>authority is specifically authorized to:</w:t>
      </w:r>
    </w:p>
    <w:p w:rsidR="00115F13" w:rsidP="00115F13" w:rsidRDefault="00115F13" w14:paraId="5349FAA5" w14:textId="77777777">
      <w:pPr>
        <w:pStyle w:val="scnewcodesection"/>
      </w:pPr>
      <w:r>
        <w:tab/>
      </w:r>
      <w:r>
        <w:tab/>
      </w:r>
      <w:bookmarkStart w:name="ss_T6C38N40Sa_lv2_9e5cebf9f" w:id="34"/>
      <w:r>
        <w:t>(</w:t>
      </w:r>
      <w:bookmarkEnd w:id="34"/>
      <w:r>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115F13" w:rsidP="00115F13" w:rsidRDefault="00115F13" w14:paraId="58216B2D" w14:textId="21E41989">
      <w:pPr>
        <w:pStyle w:val="scnewcodesection"/>
      </w:pPr>
      <w:r>
        <w:tab/>
      </w:r>
      <w:r>
        <w:tab/>
      </w:r>
      <w:bookmarkStart w:name="ss_T6C38N40Sb_lv2_74a8c5845" w:id="35"/>
      <w:r>
        <w:t>(</w:t>
      </w:r>
      <w:bookmarkEnd w:id="35"/>
      <w:r>
        <w:t xml:space="preserve">b) confer upon a corporate trustee the power to make disposition of the proceeds from all borrowings and of all revenues derived from the operation of the facilities, in accordance with and in the order of priority prescribed by the resolutions adopted by the </w:t>
      </w:r>
      <w:r w:rsidR="00B30A2B">
        <w:t xml:space="preserve">regional </w:t>
      </w:r>
      <w:r>
        <w:t>authority as an incident to the issuance of any notes, bonds, or other types of securities;</w:t>
      </w:r>
    </w:p>
    <w:p w:rsidR="00115F13" w:rsidP="00115F13" w:rsidRDefault="00115F13" w14:paraId="15197205" w14:textId="77777777">
      <w:pPr>
        <w:pStyle w:val="scnewcodesection"/>
      </w:pPr>
      <w:r>
        <w:tab/>
      </w:r>
      <w:r>
        <w:tab/>
      </w:r>
      <w:bookmarkStart w:name="ss_T6C38N40Sc_lv2_457654cc0" w:id="36"/>
      <w:r>
        <w:t>(</w:t>
      </w:r>
      <w:bookmarkEnd w:id="36"/>
      <w:r>
        <w:t>c) dispose of its obligations at public or private sale, and upon such terms and conditions as it shall approve;</w:t>
      </w:r>
    </w:p>
    <w:p w:rsidR="00115F13" w:rsidP="00115F13" w:rsidRDefault="00115F13" w14:paraId="0C37E709" w14:textId="7FB59236">
      <w:pPr>
        <w:pStyle w:val="scnewcodesection"/>
      </w:pPr>
      <w:r>
        <w:tab/>
      </w:r>
      <w:r>
        <w:tab/>
      </w:r>
      <w:bookmarkStart w:name="ss_T6C38N40Sd_lv2_57b614c39" w:id="37"/>
      <w:r>
        <w:t>(</w:t>
      </w:r>
      <w:bookmarkEnd w:id="37"/>
      <w:r>
        <w:t xml:space="preserve">d) make such provisions for the redemption of any obligations issued by it prior to their stated maturity, with or without premium, and on such terms and conditions as the </w:t>
      </w:r>
      <w:r w:rsidR="00B30A2B">
        <w:t xml:space="preserve">regional </w:t>
      </w:r>
      <w:r>
        <w:t>authority shall approve;</w:t>
      </w:r>
    </w:p>
    <w:p w:rsidR="00115F13" w:rsidP="00115F13" w:rsidRDefault="00115F13" w14:paraId="57A7071B" w14:textId="77777777">
      <w:pPr>
        <w:pStyle w:val="scnewcodesection"/>
      </w:pPr>
      <w:r>
        <w:tab/>
      </w:r>
      <w:r>
        <w:tab/>
      </w:r>
      <w:bookmarkStart w:name="ss_T6C38N40Se_lv2_38dd39369" w:id="38"/>
      <w:r>
        <w:t>(</w:t>
      </w:r>
      <w:bookmarkEnd w:id="38"/>
      <w:r>
        <w:t>e) covenant and agree that any reserve fund established to further secure the payment of the principal and interest of any obligations shall be in a fixed amount;</w:t>
      </w:r>
    </w:p>
    <w:p w:rsidR="00115F13" w:rsidP="00115F13" w:rsidRDefault="00115F13" w14:paraId="3DC8718C" w14:textId="77777777">
      <w:pPr>
        <w:pStyle w:val="scnewcodesection"/>
      </w:pPr>
      <w:r>
        <w:tab/>
      </w:r>
      <w:r>
        <w:tab/>
      </w:r>
      <w:bookmarkStart w:name="ss_T6C38N40Sf_lv2_b32d20271" w:id="39"/>
      <w:r>
        <w:t>(</w:t>
      </w:r>
      <w:bookmarkEnd w:id="39"/>
      <w:r>
        <w:t>f) limit or prohibit free service to any person, firm, corporation, municipal corporation, or any subdivision or division of the State;</w:t>
      </w:r>
    </w:p>
    <w:p w:rsidR="00115F13" w:rsidP="00115F13" w:rsidRDefault="00115F13" w14:paraId="4DB8E06D" w14:textId="77777777">
      <w:pPr>
        <w:pStyle w:val="scnewcodesection"/>
      </w:pPr>
      <w:r>
        <w:tab/>
      </w:r>
      <w:r>
        <w:tab/>
      </w:r>
      <w:bookmarkStart w:name="ss_T6C38N40Sg_lv2_eb512519e" w:id="40"/>
      <w:r>
        <w:t>(</w:t>
      </w:r>
      <w:bookmarkEnd w:id="40"/>
      <w:r>
        <w:t>g) prescribe the procedure, if any, by which the terms of the contract with the holders of its obligations may be amended, the number of obligations whose holders must consent thereto, and the manner in which such consent shall be given;</w:t>
      </w:r>
    </w:p>
    <w:p w:rsidR="00115F13" w:rsidP="00115F13" w:rsidRDefault="00115F13" w14:paraId="488683E6" w14:textId="0863C9F4">
      <w:pPr>
        <w:pStyle w:val="scnewcodesection"/>
      </w:pPr>
      <w:r>
        <w:tab/>
      </w:r>
      <w:r>
        <w:tab/>
      </w:r>
      <w:bookmarkStart w:name="ss_T6C38N40Sh_lv2_d290ecaeb" w:id="41"/>
      <w:r>
        <w:t>(</w:t>
      </w:r>
      <w:bookmarkEnd w:id="41"/>
      <w:r>
        <w:t xml:space="preserve">h) 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w:t>
      </w:r>
      <w:r w:rsidR="00B30A2B">
        <w:t xml:space="preserve">regional </w:t>
      </w:r>
      <w:r>
        <w:t>authority shall be payable from and secured by a pledge of the net revenues of such system or systems remaining after provisions shall have been made for the operation and maintenance thereof;</w:t>
      </w:r>
    </w:p>
    <w:p w:rsidR="00115F13" w:rsidP="00115F13" w:rsidRDefault="00115F13" w14:paraId="6B7EE146" w14:textId="77777777">
      <w:pPr>
        <w:pStyle w:val="scnewcodesection"/>
      </w:pPr>
      <w:r>
        <w:tab/>
      </w:r>
      <w:r>
        <w:tab/>
      </w:r>
      <w:bookmarkStart w:name="ss_T6C38N40Si_lv2_32ced112f" w:id="42"/>
      <w:r>
        <w:t>(</w:t>
      </w:r>
      <w:bookmarkEnd w:id="42"/>
      <w:r>
        <w:t>i) provide that all bonds of any issue mature at a fixed time in lieu of serial maturities;</w:t>
      </w:r>
    </w:p>
    <w:p w:rsidR="00115F13" w:rsidP="00115F13" w:rsidRDefault="00115F13" w14:paraId="7D9528A5" w14:textId="5D20A775">
      <w:pPr>
        <w:pStyle w:val="scnewcodesection"/>
      </w:pPr>
      <w:r>
        <w:tab/>
      </w:r>
      <w:bookmarkStart w:name="ss_T6C38N40S28_lv1_f15de46af" w:id="43"/>
      <w:r>
        <w:t>(</w:t>
      </w:r>
      <w:bookmarkEnd w:id="43"/>
      <w:r>
        <w:t>28) to establish minimum standards and guidelines for wastewater</w:t>
      </w:r>
      <w:r w:rsidR="006B02E8">
        <w:t xml:space="preserve"> and sewage</w:t>
      </w:r>
      <w:r>
        <w:t xml:space="preserve"> facilities throughout the </w:t>
      </w:r>
      <w:r w:rsidR="00B30A2B">
        <w:t xml:space="preserve">regional </w:t>
      </w:r>
      <w:r>
        <w:t>authority’s service area;</w:t>
      </w:r>
    </w:p>
    <w:p w:rsidR="00707993" w:rsidP="00115F13" w:rsidRDefault="00F301AE" w14:paraId="7FB838C7" w14:textId="1337F0C2">
      <w:pPr>
        <w:pStyle w:val="scnewcodesection"/>
        <w:rPr>
          <w:rStyle w:val="scstrike"/>
        </w:rPr>
      </w:pPr>
      <w:r>
        <w:tab/>
      </w:r>
      <w:bookmarkStart w:name="ss_T6C38N40S29_lv1_fa18a848b" w:id="44"/>
      <w:r w:rsidR="00115F13">
        <w:t>(</w:t>
      </w:r>
      <w:bookmarkEnd w:id="44"/>
      <w:r w:rsidR="00115F13">
        <w:t xml:space="preserve">29) do all other acts and things necessary or convenient to carry out any function or power committed or granted to the </w:t>
      </w:r>
      <w:r w:rsidR="00B30A2B">
        <w:t xml:space="preserve">regional </w:t>
      </w:r>
      <w:r w:rsidR="00115F13">
        <w:t>authority.</w:t>
      </w:r>
    </w:p>
    <w:p w:rsidR="00BA5D92" w:rsidRDefault="00BA5D92" w14:paraId="59672998" w14:textId="77777777">
      <w:pPr>
        <w:pStyle w:val="scnewcodesection"/>
      </w:pPr>
    </w:p>
    <w:p w:rsidR="00BA5D92" w:rsidRDefault="00BA5D92" w14:paraId="65B39D6F" w14:textId="4D60A41C">
      <w:pPr>
        <w:pStyle w:val="scnewcodesection"/>
        <w:rPr>
          <w:rStyle w:val="scstrike"/>
        </w:rPr>
      </w:pPr>
      <w:r>
        <w:tab/>
      </w:r>
      <w:bookmarkStart w:name="ns_T6C38N50_df32b2305" w:id="45"/>
      <w:r>
        <w:t>S</w:t>
      </w:r>
      <w:bookmarkEnd w:id="45"/>
      <w:r>
        <w:t>ection 6‑38‑50.</w:t>
      </w:r>
      <w:r>
        <w:tab/>
      </w:r>
      <w:r w:rsidRPr="00115F13" w:rsidR="00115F13">
        <w:t xml:space="preserve">The rates charged for services furnished by the </w:t>
      </w:r>
      <w:r w:rsidR="00B30A2B">
        <w:t xml:space="preserve">regional </w:t>
      </w:r>
      <w:r w:rsidRPr="00115F13" w:rsidR="00115F13">
        <w:t>authority are not subject to supervision or regulation by any state bureau, board, commission, or like instrumentality, or agency thereof.</w:t>
      </w:r>
    </w:p>
    <w:p w:rsidR="00BA5D92" w:rsidRDefault="00BA5D92" w14:paraId="36AB96C6" w14:textId="77777777">
      <w:pPr>
        <w:pStyle w:val="scnewcodesection"/>
      </w:pPr>
    </w:p>
    <w:p w:rsidR="00BA5D92" w:rsidRDefault="00BA5D92" w14:paraId="4AC95128" w14:textId="3A686050">
      <w:pPr>
        <w:pStyle w:val="scnewcodesection"/>
        <w:rPr>
          <w:rStyle w:val="scstrike"/>
        </w:rPr>
      </w:pPr>
      <w:r>
        <w:tab/>
      </w:r>
      <w:bookmarkStart w:name="ns_T6C38N60_d8b0f4e72" w:id="46"/>
      <w:r>
        <w:t>S</w:t>
      </w:r>
      <w:bookmarkEnd w:id="46"/>
      <w:r>
        <w:t>ection 6‑38‑60.</w:t>
      </w:r>
      <w:r>
        <w:tab/>
      </w:r>
      <w:r w:rsidRPr="009C1016" w:rsidR="009C1016">
        <w:t xml:space="preserve">All property of the </w:t>
      </w:r>
      <w:r w:rsidR="00B30A2B">
        <w:t xml:space="preserve">regional </w:t>
      </w:r>
      <w:r w:rsidRPr="009C1016" w:rsidR="009C1016">
        <w:t>authority is exempt from all ad valorem taxes levied by the State, county, or any municipality, division, subdivision, or agency thereof, directly or indirectly.</w:t>
      </w:r>
    </w:p>
    <w:p w:rsidR="00BA5D92" w:rsidRDefault="00BA5D92" w14:paraId="283B4513" w14:textId="77777777">
      <w:pPr>
        <w:pStyle w:val="scnewcodesection"/>
      </w:pPr>
    </w:p>
    <w:p w:rsidR="00BA5D92" w:rsidRDefault="00BA5D92" w14:paraId="125C7FE7" w14:textId="0E7A620C">
      <w:pPr>
        <w:pStyle w:val="scnewcodesection"/>
        <w:rPr>
          <w:rStyle w:val="scstrike"/>
        </w:rPr>
      </w:pPr>
      <w:r>
        <w:tab/>
      </w:r>
      <w:bookmarkStart w:name="ns_T6C38N70_44eb7d1a9" w:id="47"/>
      <w:r>
        <w:t>S</w:t>
      </w:r>
      <w:bookmarkEnd w:id="47"/>
      <w:r>
        <w:t>ection 6‑38‑70.</w:t>
      </w:r>
      <w:r>
        <w:tab/>
      </w:r>
      <w:r w:rsidRPr="009C1016" w:rsidR="009C1016">
        <w:t xml:space="preserve">The </w:t>
      </w:r>
      <w:r w:rsidR="00B30A2B">
        <w:t xml:space="preserve">regional </w:t>
      </w:r>
      <w:r w:rsidRPr="009C1016" w:rsidR="009C1016">
        <w:t xml:space="preserve">authority shall conduct its affairs on the fiscal year basis employed by the State. The </w:t>
      </w:r>
      <w:r w:rsidR="00B30A2B">
        <w:t xml:space="preserve">regional </w:t>
      </w:r>
      <w:r w:rsidRPr="009C1016" w:rsidR="009C1016">
        <w:t>authority</w:t>
      </w:r>
      <w:r w:rsidR="007E044F">
        <w:t>’</w:t>
      </w:r>
      <w:r w:rsidRPr="009C1016" w:rsidR="009C1016">
        <w:t>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w:t>
      </w:r>
      <w:r w:rsidR="00B30A2B">
        <w:t xml:space="preserve"> regional </w:t>
      </w:r>
      <w:r w:rsidRPr="009C1016" w:rsidR="009C1016">
        <w:t xml:space="preserve">authority, shall be filed in the office of the </w:t>
      </w:r>
      <w:r w:rsidR="007E044F">
        <w:t>c</w:t>
      </w:r>
      <w:r w:rsidRPr="009C1016" w:rsidR="009C1016">
        <w:t xml:space="preserve">lerks of </w:t>
      </w:r>
      <w:r w:rsidR="007E044F">
        <w:t>c</w:t>
      </w:r>
      <w:r w:rsidRPr="009C1016" w:rsidR="009C1016">
        <w:t xml:space="preserve">ourt for Aiken, Edgefield, and Saluda </w:t>
      </w:r>
      <w:r w:rsidR="007E044F">
        <w:t>c</w:t>
      </w:r>
      <w:r w:rsidRPr="009C1016" w:rsidR="009C1016">
        <w:t xml:space="preserve">ounties, with the Aiken, Edgefield, and Saluda </w:t>
      </w:r>
      <w:r w:rsidR="007E044F">
        <w:t>l</w:t>
      </w:r>
      <w:r w:rsidRPr="009C1016" w:rsidR="009C1016">
        <w:t xml:space="preserve">egislative </w:t>
      </w:r>
      <w:r w:rsidR="007E044F">
        <w:t>d</w:t>
      </w:r>
      <w:r w:rsidRPr="009C1016" w:rsidR="009C1016">
        <w:t>elegations, the Speaker of the House of Representatives, the President of the Senate, and with the Secretary of State.</w:t>
      </w:r>
    </w:p>
    <w:p w:rsidR="00BA5D92" w:rsidRDefault="00BA5D92" w14:paraId="01A38DA6" w14:textId="77777777">
      <w:pPr>
        <w:pStyle w:val="scnewcodesection"/>
      </w:pPr>
    </w:p>
    <w:p w:rsidR="009C1016" w:rsidP="009C1016" w:rsidRDefault="00BA5D92" w14:paraId="14C4CE44" w14:textId="75DCCE53">
      <w:pPr>
        <w:pStyle w:val="scnewcodesection"/>
      </w:pPr>
      <w:r>
        <w:tab/>
      </w:r>
      <w:bookmarkStart w:name="ns_T6C38N80_bf0b56ed8" w:id="48"/>
      <w:r>
        <w:t>S</w:t>
      </w:r>
      <w:bookmarkEnd w:id="48"/>
      <w:r>
        <w:t>ection 6‑38‑80.</w:t>
      </w:r>
      <w:r>
        <w:tab/>
      </w:r>
      <w:bookmarkStart w:name="ss_T6C38N80SA_lv1_95f7bae2c" w:id="49"/>
      <w:r w:rsidR="009C1016">
        <w:t>(</w:t>
      </w:r>
      <w:bookmarkEnd w:id="49"/>
      <w:r w:rsidR="009C1016">
        <w:t xml:space="preserve">A) It is unlawful for any person to wilfully injure or destroy, or in any manner hurt, damage, tamper with, or impair the facilities of the </w:t>
      </w:r>
      <w:r w:rsidR="00B30A2B">
        <w:t xml:space="preserve">regional </w:t>
      </w:r>
      <w:r w:rsidR="009C1016">
        <w:t xml:space="preserve">authority, or any part of the same, or any machinery, apparatus, or equipment of the </w:t>
      </w:r>
      <w:r w:rsidR="006B02E8">
        <w:t xml:space="preserve">regional </w:t>
      </w:r>
      <w:r w:rsidR="009C1016">
        <w:t xml:space="preserve">authority, or to turn, raise, remove, or in any manner tamper with any cover of any manhole, filter, bed, or other appurtenance of any sewer except in accordance with the regulations promulgated by the </w:t>
      </w:r>
      <w:r w:rsidR="00B30A2B">
        <w:t xml:space="preserve">regional </w:t>
      </w:r>
      <w:r w:rsidR="009C1016">
        <w:t xml:space="preserve">authority. Any person who violates the provisions of this section is guilty of a misdemeanor and, upon conviction, shall be fined not more than five </w:t>
      </w:r>
      <w:r w:rsidR="004320D6">
        <w:t>thousand</w:t>
      </w:r>
      <w:r w:rsidR="009C1016">
        <w:t xml:space="preserve"> dollars, and may be imprisoned for not more than </w:t>
      </w:r>
      <w:r w:rsidR="006A1B2B">
        <w:t>one year</w:t>
      </w:r>
      <w:r w:rsidR="009C1016">
        <w:t xml:space="preserve"> at the discretion of the court. Any person who violates the provisions of this section shall also be liable to pay all damages suffered by the </w:t>
      </w:r>
      <w:r w:rsidR="00B30A2B">
        <w:t xml:space="preserve">regional </w:t>
      </w:r>
      <w:r w:rsidR="009C1016">
        <w:t>authority.</w:t>
      </w:r>
    </w:p>
    <w:p w:rsidR="009C1016" w:rsidP="009C1016" w:rsidRDefault="009C1016" w14:paraId="5D29C20B" w14:textId="20E88435">
      <w:pPr>
        <w:pStyle w:val="scnewcodesection"/>
      </w:pPr>
      <w:r>
        <w:tab/>
      </w:r>
      <w:bookmarkStart w:name="ss_T6C38N80SB_lv1_ddd6f681a" w:id="50"/>
      <w:r>
        <w:t>(</w:t>
      </w:r>
      <w:bookmarkEnd w:id="50"/>
      <w:r>
        <w:t xml:space="preserve">B) Any person violating any regulation or any permit, permit condition, or final determination as required by state or federal law is subject to a civil penalty not to exceed five thousand dollars for each day of </w:t>
      </w:r>
      <w:r w:rsidR="006A1B2B">
        <w:t xml:space="preserve">a </w:t>
      </w:r>
      <w:r>
        <w:t>violation.</w:t>
      </w:r>
    </w:p>
    <w:p w:rsidR="009C1016" w:rsidP="009C1016" w:rsidRDefault="009C1016" w14:paraId="26061ACE" w14:textId="36C04FCD">
      <w:pPr>
        <w:pStyle w:val="scnewcodesection"/>
      </w:pPr>
      <w:r>
        <w:tab/>
      </w:r>
      <w:bookmarkStart w:name="ss_T6C38N80SC_lv1_169473499" w:id="51"/>
      <w:r>
        <w:t>(</w:t>
      </w:r>
      <w:bookmarkEnd w:id="51"/>
      <w:r>
        <w:t xml:space="preserve">C) All penalties assessed under this section must be held as debt and payable to the </w:t>
      </w:r>
      <w:r w:rsidR="00B30A2B">
        <w:t xml:space="preserve">regional </w:t>
      </w:r>
      <w:r>
        <w:t>authority by the person against whom they have been charged and shall constitute a lien against the property of the person.</w:t>
      </w:r>
    </w:p>
    <w:p w:rsidRPr="006B02E8" w:rsidR="00BA5D92" w:rsidP="009C1016" w:rsidRDefault="009C1016" w14:paraId="4725E654" w14:textId="1B292BDE">
      <w:pPr>
        <w:pStyle w:val="scnewcodesection"/>
        <w:rPr>
          <w:rStyle w:val="scstrike"/>
        </w:rPr>
      </w:pPr>
      <w:r w:rsidRPr="006B02E8">
        <w:tab/>
      </w:r>
      <w:bookmarkStart w:name="ss_T6C38N80SD_lv1_38272afa2" w:id="52"/>
      <w:r w:rsidRPr="006B02E8">
        <w:t>(</w:t>
      </w:r>
      <w:bookmarkEnd w:id="52"/>
      <w:r w:rsidRPr="006B02E8">
        <w:t>D) The</w:t>
      </w:r>
      <w:r w:rsidRPr="006B02E8" w:rsidR="00B30A2B">
        <w:t xml:space="preserve"> regional </w:t>
      </w:r>
      <w:r w:rsidRPr="006B02E8">
        <w:t>authority is empowered to conduct vulnerability assessments, prepare emergency response plans, and address threats from terrorist attacks, or other intentional actions designed to significantly affect the public health.</w:t>
      </w:r>
    </w:p>
    <w:p w:rsidR="00BA5D92" w:rsidRDefault="00BA5D92" w14:paraId="2D312797" w14:textId="77777777">
      <w:pPr>
        <w:pStyle w:val="scnewcodesection"/>
      </w:pPr>
    </w:p>
    <w:p w:rsidR="00BA5D92" w:rsidRDefault="00BA5D92" w14:paraId="51C8A924" w14:textId="3B4CF01C">
      <w:pPr>
        <w:pStyle w:val="scnewcodesection"/>
        <w:rPr>
          <w:rStyle w:val="scstrike"/>
        </w:rPr>
      </w:pPr>
      <w:r>
        <w:tab/>
      </w:r>
      <w:bookmarkStart w:name="ns_T6C38N90_6fa6c597c" w:id="53"/>
      <w:r>
        <w:t>S</w:t>
      </w:r>
      <w:bookmarkEnd w:id="53"/>
      <w:r>
        <w:t>ection 6‑38‑90.</w:t>
      </w:r>
      <w:r>
        <w:tab/>
      </w:r>
      <w:r w:rsidRPr="009C1016" w:rsidR="009C1016">
        <w:t xml:space="preserve">All revenues derived by the </w:t>
      </w:r>
      <w:r w:rsidR="00B30A2B">
        <w:t xml:space="preserve">regional </w:t>
      </w:r>
      <w:r w:rsidRPr="009C1016" w:rsidR="009C1016">
        <w:t xml:space="preserve">authority from the operation of its facilities, which may not be required to discharge covenants made by it in issuing bonds, notes, or other obligations authorized by this chapter, shall be disposed of by the </w:t>
      </w:r>
      <w:r w:rsidR="00B30A2B">
        <w:t xml:space="preserve">regional </w:t>
      </w:r>
      <w:r w:rsidRPr="009C1016" w:rsidR="009C1016">
        <w:t xml:space="preserve">authority from time to time for purposes germane to the functions of the </w:t>
      </w:r>
      <w:r w:rsidR="00B30A2B">
        <w:t xml:space="preserve">regional </w:t>
      </w:r>
      <w:r w:rsidRPr="009C1016" w:rsidR="009C1016">
        <w:t>authority.</w:t>
      </w:r>
    </w:p>
    <w:p w:rsidR="00BA5D92" w:rsidRDefault="00BA5D92" w14:paraId="5258C578" w14:textId="77777777">
      <w:pPr>
        <w:pStyle w:val="scnewcodesection"/>
      </w:pPr>
    </w:p>
    <w:p w:rsidR="00BA5D92" w:rsidRDefault="00BA5D92" w14:paraId="329C7412" w14:textId="27E313A8">
      <w:pPr>
        <w:pStyle w:val="scnewcodesection"/>
        <w:rPr>
          <w:rStyle w:val="scstrike"/>
        </w:rPr>
      </w:pPr>
      <w:r>
        <w:tab/>
      </w:r>
      <w:bookmarkStart w:name="ns_T6C38N100_ff333369c" w:id="54"/>
      <w:r>
        <w:t>S</w:t>
      </w:r>
      <w:bookmarkEnd w:id="54"/>
      <w:r>
        <w:t>ection 6‑38‑100.</w:t>
      </w:r>
      <w:r>
        <w:tab/>
      </w:r>
      <w:r w:rsidRPr="009C1016" w:rsidR="009C1016">
        <w:t>All municipalities, public bodies, and public agencies operating water district systems</w:t>
      </w:r>
      <w:r w:rsidR="004320D6">
        <w:t>,</w:t>
      </w:r>
      <w:r w:rsidRPr="009C1016" w:rsidR="009C1016">
        <w:t xml:space="preserve"> wastewater systems</w:t>
      </w:r>
      <w:r w:rsidR="004320D6">
        <w:t>, or sewage systems</w:t>
      </w:r>
      <w:r w:rsidRPr="009C1016" w:rsidR="009C1016">
        <w:t xml:space="preserve"> in any part of Aiken, Allendale, Bamberg, Barnwell, Calhoun, Edgefield, McCormick, Orangeburg, and Saluda </w:t>
      </w:r>
      <w:r w:rsidR="007E044F">
        <w:t>c</w:t>
      </w:r>
      <w:r w:rsidRPr="009C1016" w:rsidR="009C1016">
        <w:t>ounties are authorized to enter into contracts for wastewater</w:t>
      </w:r>
      <w:r w:rsidR="006B02E8">
        <w:t xml:space="preserve"> service, sewage</w:t>
      </w:r>
      <w:r w:rsidRPr="009C1016" w:rsidR="009C1016">
        <w:t xml:space="preserve"> service</w:t>
      </w:r>
      <w:r w:rsidR="006B02E8">
        <w:t>, or both</w:t>
      </w:r>
      <w:r w:rsidRPr="009C1016" w:rsidR="009C1016">
        <w:t xml:space="preserve"> from the </w:t>
      </w:r>
      <w:r w:rsidR="00516825">
        <w:t xml:space="preserve">regional </w:t>
      </w:r>
      <w:r w:rsidRPr="009C1016" w:rsidR="009C1016">
        <w:t xml:space="preserve">authority. Such contracts shall extend over such periods of time and shall contain such terms and conditions as shall be mutually agreeable to the </w:t>
      </w:r>
      <w:r w:rsidR="00B30A2B">
        <w:t xml:space="preserve">regional </w:t>
      </w:r>
      <w:r w:rsidRPr="009C1016" w:rsidR="009C1016">
        <w:t>authority and to the contracting municipalities, public bodies, or public agencies.</w:t>
      </w:r>
    </w:p>
    <w:p w:rsidR="00BA5D92" w:rsidRDefault="00BA5D92" w14:paraId="371DAA76" w14:textId="77777777">
      <w:pPr>
        <w:pStyle w:val="scnewcodesection"/>
      </w:pPr>
    </w:p>
    <w:p w:rsidR="00BA5D92" w:rsidRDefault="00BA5D92" w14:paraId="1F35FFF1" w14:textId="6E73FFE3">
      <w:pPr>
        <w:pStyle w:val="scnewcodesection"/>
      </w:pPr>
      <w:r>
        <w:tab/>
      </w:r>
      <w:bookmarkStart w:name="ns_T6C38N110_83b4c2177" w:id="55"/>
      <w:r>
        <w:t>S</w:t>
      </w:r>
      <w:bookmarkEnd w:id="55"/>
      <w:r>
        <w:t>ection 6‑38‑110.</w:t>
      </w:r>
      <w:r>
        <w:tab/>
      </w:r>
      <w:r w:rsidRPr="009C1016" w:rsidR="009C1016">
        <w:t xml:space="preserve">Any amendment or repeal of this chapter shall not operate to impair the obligation of any contract made by the </w:t>
      </w:r>
      <w:r w:rsidR="00B30A2B">
        <w:t xml:space="preserve">regional </w:t>
      </w:r>
      <w:r w:rsidRPr="009C1016" w:rsidR="009C1016">
        <w:t>authority pursuant to any power conferred by this chapter.</w:t>
      </w:r>
    </w:p>
    <w:p w:rsidR="00BA5D92" w:rsidRDefault="00BA5D92" w14:paraId="75A87333" w14:textId="77777777">
      <w:pPr>
        <w:pStyle w:val="scemptyline"/>
      </w:pPr>
    </w:p>
    <w:p w:rsidR="004C1603" w:rsidP="00270802" w:rsidRDefault="004C1603" w14:paraId="49073B18" w14:textId="1861F8DC">
      <w:pPr>
        <w:pStyle w:val="scnoncodifiedsection"/>
      </w:pPr>
      <w:bookmarkStart w:name="bs_num_2_768585a3e" w:id="56"/>
      <w:r>
        <w:t>S</w:t>
      </w:r>
      <w:bookmarkEnd w:id="56"/>
      <w:r>
        <w:t>ECTION 2.</w:t>
      </w:r>
      <w:r>
        <w:tab/>
      </w:r>
      <w:r w:rsidR="00093500">
        <w:t xml:space="preserve">As of </w:t>
      </w:r>
      <w:r w:rsidR="00AF6069">
        <w:t>September 30</w:t>
      </w:r>
      <w:r w:rsidR="00093500">
        <w:t>, 2026, the Aiken County Public Service Authority, established by Act 542 (1973) shall be abolished. All assets</w:t>
      </w:r>
      <w:r w:rsidR="006A1B2B">
        <w:t xml:space="preserve"> and</w:t>
      </w:r>
      <w:r w:rsidR="00093500">
        <w:t xml:space="preserve"> liabilit</w:t>
      </w:r>
      <w:r w:rsidR="004320D6">
        <w:t>ies</w:t>
      </w:r>
      <w:r w:rsidR="00093500">
        <w:t xml:space="preserve"> of the Aiken County Public Service Authority</w:t>
      </w:r>
      <w:r w:rsidR="006A1B2B">
        <w:t>, as well as all documents, recordings, maps, photographs, or documentary materials, regardless of physical form or electronic format including</w:t>
      </w:r>
      <w:r w:rsidR="007E044F">
        <w:t>,</w:t>
      </w:r>
      <w:r w:rsidR="006A1B2B">
        <w:t xml:space="preserve"> but not limited to, accounts, reports, audits, and personnel records, of the Aiken County Public Service Authority, must</w:t>
      </w:r>
      <w:r w:rsidR="00093500">
        <w:t xml:space="preserve"> be transferred to the Horse Creek Regional Public Service Authority on </w:t>
      </w:r>
      <w:r w:rsidR="00AF6069">
        <w:t>September 30</w:t>
      </w:r>
      <w:r w:rsidR="00093500">
        <w:t>, 2026.</w:t>
      </w:r>
    </w:p>
    <w:p w:rsidR="00FF4A85" w:rsidP="00FF4A85" w:rsidRDefault="00FF4A85" w14:paraId="5D94BC98" w14:textId="77777777">
      <w:pPr>
        <w:pStyle w:val="scemptyline"/>
      </w:pPr>
    </w:p>
    <w:p w:rsidR="00FF4A85" w:rsidP="000251CF" w:rsidRDefault="00FF4A85" w14:paraId="4ECD5ADC" w14:textId="609772C5">
      <w:pPr>
        <w:pStyle w:val="scnoncodifiedsection"/>
      </w:pPr>
      <w:bookmarkStart w:name="bs_num_3_c29e4540b" w:id="57"/>
      <w:bookmarkStart w:name="severability_8ab7b6383" w:id="58"/>
      <w:r>
        <w:t>S</w:t>
      </w:r>
      <w:bookmarkEnd w:id="57"/>
      <w:r>
        <w:t>ECTION 3.</w:t>
      </w:r>
      <w:r>
        <w:tab/>
      </w:r>
      <w:bookmarkEnd w:id="58"/>
      <w:r w:rsidRPr="00B0415B" w:rsidR="000251CF">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B02E8" w:rsidRDefault="006B02E8" w14:paraId="50C51C78" w14:textId="2E13F5E7">
      <w:pPr>
        <w:pStyle w:val="scemptyline"/>
      </w:pPr>
    </w:p>
    <w:p w:rsidRPr="00DF3B44" w:rsidR="007A10F1" w:rsidP="007A10F1" w:rsidRDefault="00E27805" w14:paraId="5A5863A3" w14:textId="2A2387B9">
      <w:pPr>
        <w:pStyle w:val="scnoncodifiedsection"/>
      </w:pPr>
      <w:bookmarkStart w:name="bs_num_4_lastsection" w:id="59"/>
      <w:bookmarkStart w:name="eff_date_section" w:id="60"/>
      <w:r w:rsidRPr="00DF3B44">
        <w:t>S</w:t>
      </w:r>
      <w:bookmarkEnd w:id="59"/>
      <w:r w:rsidRPr="00DF3B44">
        <w:t>ECTION 4.</w:t>
      </w:r>
      <w:r w:rsidRPr="00DF3B44" w:rsidR="005D3013">
        <w:tab/>
      </w:r>
      <w:r w:rsidRPr="00DF3B44" w:rsidR="007A10F1">
        <w:t xml:space="preserve">This act takes effect </w:t>
      </w:r>
      <w:r w:rsidR="006E6369">
        <w:t xml:space="preserve">on </w:t>
      </w:r>
      <w:r w:rsidR="00AF6069">
        <w:t>September 30</w:t>
      </w:r>
      <w:r w:rsidR="00993C21">
        <w:t>,</w:t>
      </w:r>
      <w:r w:rsidR="006E6369">
        <w:t xml:space="preserve"> 2026. </w:t>
      </w:r>
      <w:r w:rsidRPr="006E6369" w:rsidR="006E6369">
        <w:t>However, all necessary action shall be taken prior to the effective date to ensure that the Aiken County Public Service Authority’s assets</w:t>
      </w:r>
      <w:r w:rsidR="00993C21">
        <w:t>,</w:t>
      </w:r>
      <w:r w:rsidRPr="006E6369" w:rsidR="006E6369">
        <w:t xml:space="preserve"> liabilities</w:t>
      </w:r>
      <w:r w:rsidR="00993C21">
        <w:t>, and documents</w:t>
      </w:r>
      <w:r w:rsidR="00F52F2E">
        <w:t xml:space="preserve">, recordings, maps, photographs, </w:t>
      </w:r>
      <w:r w:rsidR="00993C21">
        <w:t>and documentary materials</w:t>
      </w:r>
      <w:r w:rsidRPr="006E6369" w:rsidR="006E6369">
        <w:t xml:space="preserve"> are transferred to the Horse Creek Regional Public Service Authority on </w:t>
      </w:r>
      <w:r w:rsidR="00AF6069">
        <w:t>September 30</w:t>
      </w:r>
      <w:r w:rsidRPr="006E6369" w:rsidR="006E6369">
        <w:t>, 2026</w:t>
      </w:r>
      <w:r w:rsidR="006E6369">
        <w:t>.</w:t>
      </w:r>
      <w:bookmarkEnd w:id="60"/>
    </w:p>
    <w:p w:rsidRPr="00DF3B44" w:rsidR="005516F6" w:rsidP="009E4191" w:rsidRDefault="007A10F1" w14:paraId="0BF344A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B5B47">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5330" w14:textId="77777777" w:rsidR="003C60AA" w:rsidRDefault="003C60AA" w:rsidP="0010329A">
      <w:pPr>
        <w:spacing w:after="0" w:line="240" w:lineRule="auto"/>
      </w:pPr>
      <w:r>
        <w:separator/>
      </w:r>
    </w:p>
    <w:p w14:paraId="5A4913DB" w14:textId="77777777" w:rsidR="003C60AA" w:rsidRDefault="003C60AA"/>
  </w:endnote>
  <w:endnote w:type="continuationSeparator" w:id="0">
    <w:p w14:paraId="45B88203" w14:textId="77777777" w:rsidR="003C60AA" w:rsidRDefault="003C60AA" w:rsidP="0010329A">
      <w:pPr>
        <w:spacing w:after="0" w:line="240" w:lineRule="auto"/>
      </w:pPr>
      <w:r>
        <w:continuationSeparator/>
      </w:r>
    </w:p>
    <w:p w14:paraId="52607CAA" w14:textId="77777777" w:rsidR="003C60AA" w:rsidRDefault="003C60AA"/>
  </w:endnote>
  <w:endnote w:type="continuationNotice" w:id="1">
    <w:p w14:paraId="151F88B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1BF0706D" w14:textId="77777777" w:rsidR="00685035" w:rsidRPr="007B4AF7" w:rsidRDefault="007C0A0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334B">
              <w:rPr>
                <w:noProof/>
              </w:rPr>
              <w:t>LC-0206HA26.docx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DF3B8" w14:textId="77777777" w:rsidR="003C60AA" w:rsidRDefault="003C60AA" w:rsidP="0010329A">
      <w:pPr>
        <w:spacing w:after="0" w:line="240" w:lineRule="auto"/>
      </w:pPr>
      <w:r>
        <w:separator/>
      </w:r>
    </w:p>
    <w:p w14:paraId="1FEBA29A" w14:textId="77777777" w:rsidR="003C60AA" w:rsidRDefault="003C60AA"/>
  </w:footnote>
  <w:footnote w:type="continuationSeparator" w:id="0">
    <w:p w14:paraId="2D678535" w14:textId="77777777" w:rsidR="003C60AA" w:rsidRDefault="003C60AA" w:rsidP="0010329A">
      <w:pPr>
        <w:spacing w:after="0" w:line="240" w:lineRule="auto"/>
      </w:pPr>
      <w:r>
        <w:continuationSeparator/>
      </w:r>
    </w:p>
    <w:p w14:paraId="776E07C9" w14:textId="77777777" w:rsidR="003C60AA" w:rsidRDefault="003C60AA"/>
  </w:footnote>
  <w:footnote w:type="continuationNotice" w:id="1">
    <w:p w14:paraId="17643B6D"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715"/>
    <w:rsid w:val="00002E0E"/>
    <w:rsid w:val="000041C0"/>
    <w:rsid w:val="00011182"/>
    <w:rsid w:val="00012912"/>
    <w:rsid w:val="00017FB0"/>
    <w:rsid w:val="000206A3"/>
    <w:rsid w:val="00020B5D"/>
    <w:rsid w:val="000251CF"/>
    <w:rsid w:val="00026421"/>
    <w:rsid w:val="00027897"/>
    <w:rsid w:val="00030409"/>
    <w:rsid w:val="00033EE0"/>
    <w:rsid w:val="00037F04"/>
    <w:rsid w:val="000404BF"/>
    <w:rsid w:val="00044B84"/>
    <w:rsid w:val="00044C83"/>
    <w:rsid w:val="00046A8A"/>
    <w:rsid w:val="000479D0"/>
    <w:rsid w:val="0006464F"/>
    <w:rsid w:val="00066B54"/>
    <w:rsid w:val="000711A5"/>
    <w:rsid w:val="00072FCD"/>
    <w:rsid w:val="000732BB"/>
    <w:rsid w:val="00074A4F"/>
    <w:rsid w:val="00074D1B"/>
    <w:rsid w:val="00077B65"/>
    <w:rsid w:val="00092AAE"/>
    <w:rsid w:val="00093500"/>
    <w:rsid w:val="000954A2"/>
    <w:rsid w:val="000A3C25"/>
    <w:rsid w:val="000A691C"/>
    <w:rsid w:val="000B4C02"/>
    <w:rsid w:val="000B5B4A"/>
    <w:rsid w:val="000B74D8"/>
    <w:rsid w:val="000B7FE1"/>
    <w:rsid w:val="000C3E88"/>
    <w:rsid w:val="000C46B9"/>
    <w:rsid w:val="000C58E4"/>
    <w:rsid w:val="000C6F9A"/>
    <w:rsid w:val="000D2F44"/>
    <w:rsid w:val="000D33E4"/>
    <w:rsid w:val="000D5691"/>
    <w:rsid w:val="000E578A"/>
    <w:rsid w:val="000F2250"/>
    <w:rsid w:val="00101D99"/>
    <w:rsid w:val="0010329A"/>
    <w:rsid w:val="00103F4F"/>
    <w:rsid w:val="00105756"/>
    <w:rsid w:val="00115F13"/>
    <w:rsid w:val="001164F9"/>
    <w:rsid w:val="0011719C"/>
    <w:rsid w:val="00132310"/>
    <w:rsid w:val="0013374F"/>
    <w:rsid w:val="00140049"/>
    <w:rsid w:val="00155E1B"/>
    <w:rsid w:val="00164249"/>
    <w:rsid w:val="00171601"/>
    <w:rsid w:val="001730EB"/>
    <w:rsid w:val="00173276"/>
    <w:rsid w:val="00176122"/>
    <w:rsid w:val="00176C8B"/>
    <w:rsid w:val="00176DAD"/>
    <w:rsid w:val="0019025B"/>
    <w:rsid w:val="00192AF7"/>
    <w:rsid w:val="00197366"/>
    <w:rsid w:val="001A136C"/>
    <w:rsid w:val="001B6DA2"/>
    <w:rsid w:val="001C25EC"/>
    <w:rsid w:val="001C3067"/>
    <w:rsid w:val="001D0382"/>
    <w:rsid w:val="001E25B2"/>
    <w:rsid w:val="001F2A41"/>
    <w:rsid w:val="001F313F"/>
    <w:rsid w:val="001F331D"/>
    <w:rsid w:val="001F394C"/>
    <w:rsid w:val="002038AA"/>
    <w:rsid w:val="0020575C"/>
    <w:rsid w:val="00206B54"/>
    <w:rsid w:val="002114C8"/>
    <w:rsid w:val="0021166F"/>
    <w:rsid w:val="002162DF"/>
    <w:rsid w:val="00226F84"/>
    <w:rsid w:val="00230038"/>
    <w:rsid w:val="00233975"/>
    <w:rsid w:val="00236D73"/>
    <w:rsid w:val="00246535"/>
    <w:rsid w:val="0025213A"/>
    <w:rsid w:val="00257F60"/>
    <w:rsid w:val="002625EA"/>
    <w:rsid w:val="00262AC5"/>
    <w:rsid w:val="00264AE9"/>
    <w:rsid w:val="00270802"/>
    <w:rsid w:val="00271C4C"/>
    <w:rsid w:val="00272B3E"/>
    <w:rsid w:val="00275AE6"/>
    <w:rsid w:val="00276366"/>
    <w:rsid w:val="002836D8"/>
    <w:rsid w:val="00291314"/>
    <w:rsid w:val="00294E92"/>
    <w:rsid w:val="00296F88"/>
    <w:rsid w:val="002A3A6F"/>
    <w:rsid w:val="002A6E14"/>
    <w:rsid w:val="002A7989"/>
    <w:rsid w:val="002B02F3"/>
    <w:rsid w:val="002B4383"/>
    <w:rsid w:val="002C2DB1"/>
    <w:rsid w:val="002C3463"/>
    <w:rsid w:val="002C3541"/>
    <w:rsid w:val="002D266D"/>
    <w:rsid w:val="002D5B3D"/>
    <w:rsid w:val="002D7447"/>
    <w:rsid w:val="002E315A"/>
    <w:rsid w:val="002E486A"/>
    <w:rsid w:val="002E4F8C"/>
    <w:rsid w:val="002F560C"/>
    <w:rsid w:val="002F5847"/>
    <w:rsid w:val="0030425A"/>
    <w:rsid w:val="003421F1"/>
    <w:rsid w:val="0034279C"/>
    <w:rsid w:val="00354F64"/>
    <w:rsid w:val="003559A1"/>
    <w:rsid w:val="00361563"/>
    <w:rsid w:val="00362193"/>
    <w:rsid w:val="003642BE"/>
    <w:rsid w:val="00371D36"/>
    <w:rsid w:val="00373E17"/>
    <w:rsid w:val="003775E6"/>
    <w:rsid w:val="00381998"/>
    <w:rsid w:val="00391A89"/>
    <w:rsid w:val="00392CEF"/>
    <w:rsid w:val="003967DC"/>
    <w:rsid w:val="00397268"/>
    <w:rsid w:val="003A5F1C"/>
    <w:rsid w:val="003B434D"/>
    <w:rsid w:val="003C3E2E"/>
    <w:rsid w:val="003C60AA"/>
    <w:rsid w:val="003D1E20"/>
    <w:rsid w:val="003D4A3C"/>
    <w:rsid w:val="003D55B2"/>
    <w:rsid w:val="003E0033"/>
    <w:rsid w:val="003E3EC1"/>
    <w:rsid w:val="003E5452"/>
    <w:rsid w:val="003E7165"/>
    <w:rsid w:val="003E7FF6"/>
    <w:rsid w:val="003F4738"/>
    <w:rsid w:val="004046B5"/>
    <w:rsid w:val="00406F27"/>
    <w:rsid w:val="004141B8"/>
    <w:rsid w:val="004203B9"/>
    <w:rsid w:val="00423F5A"/>
    <w:rsid w:val="004320D6"/>
    <w:rsid w:val="00432135"/>
    <w:rsid w:val="00446987"/>
    <w:rsid w:val="00446C46"/>
    <w:rsid w:val="00446D28"/>
    <w:rsid w:val="004579B1"/>
    <w:rsid w:val="00466CD0"/>
    <w:rsid w:val="00473583"/>
    <w:rsid w:val="00474026"/>
    <w:rsid w:val="00477F32"/>
    <w:rsid w:val="00481850"/>
    <w:rsid w:val="004851A0"/>
    <w:rsid w:val="0048627F"/>
    <w:rsid w:val="004932AB"/>
    <w:rsid w:val="00494BEF"/>
    <w:rsid w:val="004A1C84"/>
    <w:rsid w:val="004A5512"/>
    <w:rsid w:val="004A6BE5"/>
    <w:rsid w:val="004B0C18"/>
    <w:rsid w:val="004C1603"/>
    <w:rsid w:val="004C1A04"/>
    <w:rsid w:val="004C20BC"/>
    <w:rsid w:val="004C5C9A"/>
    <w:rsid w:val="004D053A"/>
    <w:rsid w:val="004D1442"/>
    <w:rsid w:val="004D3DCB"/>
    <w:rsid w:val="004E1946"/>
    <w:rsid w:val="004E60FA"/>
    <w:rsid w:val="004E66E9"/>
    <w:rsid w:val="004E68A3"/>
    <w:rsid w:val="004E7DDE"/>
    <w:rsid w:val="004F0090"/>
    <w:rsid w:val="004F172C"/>
    <w:rsid w:val="005002ED"/>
    <w:rsid w:val="00500DBC"/>
    <w:rsid w:val="005025A2"/>
    <w:rsid w:val="00503E24"/>
    <w:rsid w:val="005050B6"/>
    <w:rsid w:val="00507DA8"/>
    <w:rsid w:val="005102BE"/>
    <w:rsid w:val="00516825"/>
    <w:rsid w:val="00522BE3"/>
    <w:rsid w:val="00523F7F"/>
    <w:rsid w:val="00524D54"/>
    <w:rsid w:val="00526B58"/>
    <w:rsid w:val="0054531B"/>
    <w:rsid w:val="00546C24"/>
    <w:rsid w:val="005476FF"/>
    <w:rsid w:val="005516F6"/>
    <w:rsid w:val="00552842"/>
    <w:rsid w:val="00554369"/>
    <w:rsid w:val="00554E89"/>
    <w:rsid w:val="00564B58"/>
    <w:rsid w:val="00565BBA"/>
    <w:rsid w:val="00571496"/>
    <w:rsid w:val="00572281"/>
    <w:rsid w:val="005741A4"/>
    <w:rsid w:val="005801DD"/>
    <w:rsid w:val="00592A40"/>
    <w:rsid w:val="005A28BC"/>
    <w:rsid w:val="005A5377"/>
    <w:rsid w:val="005B7817"/>
    <w:rsid w:val="005C06C8"/>
    <w:rsid w:val="005C23D7"/>
    <w:rsid w:val="005C40EB"/>
    <w:rsid w:val="005C5737"/>
    <w:rsid w:val="005C5992"/>
    <w:rsid w:val="005D02B4"/>
    <w:rsid w:val="005D3013"/>
    <w:rsid w:val="005D629B"/>
    <w:rsid w:val="005E1E50"/>
    <w:rsid w:val="005E2B9C"/>
    <w:rsid w:val="005E3332"/>
    <w:rsid w:val="005F76B0"/>
    <w:rsid w:val="00604429"/>
    <w:rsid w:val="00605261"/>
    <w:rsid w:val="006067B0"/>
    <w:rsid w:val="00606A8B"/>
    <w:rsid w:val="00611EBA"/>
    <w:rsid w:val="006213A8"/>
    <w:rsid w:val="00623BEA"/>
    <w:rsid w:val="00624812"/>
    <w:rsid w:val="006263BE"/>
    <w:rsid w:val="00633D59"/>
    <w:rsid w:val="006347E9"/>
    <w:rsid w:val="00634E30"/>
    <w:rsid w:val="00640C87"/>
    <w:rsid w:val="0064197D"/>
    <w:rsid w:val="006454BB"/>
    <w:rsid w:val="00657CF4"/>
    <w:rsid w:val="00661463"/>
    <w:rsid w:val="00661CD5"/>
    <w:rsid w:val="00663B8D"/>
    <w:rsid w:val="00663E00"/>
    <w:rsid w:val="00664F48"/>
    <w:rsid w:val="00664FAD"/>
    <w:rsid w:val="00670CEF"/>
    <w:rsid w:val="0067345B"/>
    <w:rsid w:val="00683986"/>
    <w:rsid w:val="00685035"/>
    <w:rsid w:val="00685770"/>
    <w:rsid w:val="00690DBA"/>
    <w:rsid w:val="00692210"/>
    <w:rsid w:val="006936F8"/>
    <w:rsid w:val="006964F9"/>
    <w:rsid w:val="006A1B2B"/>
    <w:rsid w:val="006A395F"/>
    <w:rsid w:val="006A65E2"/>
    <w:rsid w:val="006B02E8"/>
    <w:rsid w:val="006B37BD"/>
    <w:rsid w:val="006C092D"/>
    <w:rsid w:val="006C099D"/>
    <w:rsid w:val="006C18F0"/>
    <w:rsid w:val="006C7E01"/>
    <w:rsid w:val="006D09C6"/>
    <w:rsid w:val="006D2F45"/>
    <w:rsid w:val="006D64A5"/>
    <w:rsid w:val="006E0935"/>
    <w:rsid w:val="006E353F"/>
    <w:rsid w:val="006E35AB"/>
    <w:rsid w:val="006E6369"/>
    <w:rsid w:val="006F7106"/>
    <w:rsid w:val="00707993"/>
    <w:rsid w:val="00711AA9"/>
    <w:rsid w:val="00722155"/>
    <w:rsid w:val="00730C87"/>
    <w:rsid w:val="00737F19"/>
    <w:rsid w:val="00740455"/>
    <w:rsid w:val="00742C8B"/>
    <w:rsid w:val="00745505"/>
    <w:rsid w:val="00775154"/>
    <w:rsid w:val="00782BF8"/>
    <w:rsid w:val="00783C75"/>
    <w:rsid w:val="007849D9"/>
    <w:rsid w:val="0078721E"/>
    <w:rsid w:val="00787433"/>
    <w:rsid w:val="007A10F1"/>
    <w:rsid w:val="007A3D50"/>
    <w:rsid w:val="007B2D29"/>
    <w:rsid w:val="007B412F"/>
    <w:rsid w:val="007B4AF7"/>
    <w:rsid w:val="007B4DBF"/>
    <w:rsid w:val="007B6572"/>
    <w:rsid w:val="007C0F14"/>
    <w:rsid w:val="007C2703"/>
    <w:rsid w:val="007C5458"/>
    <w:rsid w:val="007C7C40"/>
    <w:rsid w:val="007D13D2"/>
    <w:rsid w:val="007D2C67"/>
    <w:rsid w:val="007D6FFF"/>
    <w:rsid w:val="007E044F"/>
    <w:rsid w:val="007E06BB"/>
    <w:rsid w:val="007E24AF"/>
    <w:rsid w:val="007F50D1"/>
    <w:rsid w:val="008049B9"/>
    <w:rsid w:val="00816D52"/>
    <w:rsid w:val="00822C67"/>
    <w:rsid w:val="0082315F"/>
    <w:rsid w:val="0082584F"/>
    <w:rsid w:val="00826543"/>
    <w:rsid w:val="00831048"/>
    <w:rsid w:val="00834272"/>
    <w:rsid w:val="00857E0B"/>
    <w:rsid w:val="008625C1"/>
    <w:rsid w:val="0087671D"/>
    <w:rsid w:val="008806F9"/>
    <w:rsid w:val="00882DD0"/>
    <w:rsid w:val="00884000"/>
    <w:rsid w:val="00887957"/>
    <w:rsid w:val="008A4EDF"/>
    <w:rsid w:val="008A57E3"/>
    <w:rsid w:val="008A6E21"/>
    <w:rsid w:val="008B094A"/>
    <w:rsid w:val="008B5BF4"/>
    <w:rsid w:val="008B5E9E"/>
    <w:rsid w:val="008C05D1"/>
    <w:rsid w:val="008C0CEE"/>
    <w:rsid w:val="008C1B18"/>
    <w:rsid w:val="008D1509"/>
    <w:rsid w:val="008D46EC"/>
    <w:rsid w:val="008E0E25"/>
    <w:rsid w:val="008E217D"/>
    <w:rsid w:val="008E61A1"/>
    <w:rsid w:val="008F2C90"/>
    <w:rsid w:val="008F3BA3"/>
    <w:rsid w:val="008F5F4B"/>
    <w:rsid w:val="009031EF"/>
    <w:rsid w:val="00905ABE"/>
    <w:rsid w:val="0091777C"/>
    <w:rsid w:val="00917EA3"/>
    <w:rsid w:val="00917EE0"/>
    <w:rsid w:val="00921C89"/>
    <w:rsid w:val="009224F3"/>
    <w:rsid w:val="00926966"/>
    <w:rsid w:val="00926D03"/>
    <w:rsid w:val="00927172"/>
    <w:rsid w:val="00931736"/>
    <w:rsid w:val="00934036"/>
    <w:rsid w:val="00934889"/>
    <w:rsid w:val="009424A4"/>
    <w:rsid w:val="0094541D"/>
    <w:rsid w:val="009473EA"/>
    <w:rsid w:val="009503EF"/>
    <w:rsid w:val="00954E7E"/>
    <w:rsid w:val="009554D9"/>
    <w:rsid w:val="009572F9"/>
    <w:rsid w:val="00960D0F"/>
    <w:rsid w:val="00972C58"/>
    <w:rsid w:val="00973B84"/>
    <w:rsid w:val="0097670E"/>
    <w:rsid w:val="0098366F"/>
    <w:rsid w:val="00983A03"/>
    <w:rsid w:val="009850C5"/>
    <w:rsid w:val="0098558C"/>
    <w:rsid w:val="00985D1C"/>
    <w:rsid w:val="00986063"/>
    <w:rsid w:val="00991F67"/>
    <w:rsid w:val="00992876"/>
    <w:rsid w:val="00993C21"/>
    <w:rsid w:val="0099449E"/>
    <w:rsid w:val="00995B1F"/>
    <w:rsid w:val="009A0DCE"/>
    <w:rsid w:val="009A22CD"/>
    <w:rsid w:val="009A3E4B"/>
    <w:rsid w:val="009B35FD"/>
    <w:rsid w:val="009B6815"/>
    <w:rsid w:val="009C1016"/>
    <w:rsid w:val="009C3D99"/>
    <w:rsid w:val="009C6D59"/>
    <w:rsid w:val="009D2967"/>
    <w:rsid w:val="009D3C2B"/>
    <w:rsid w:val="009E4191"/>
    <w:rsid w:val="009F2AB1"/>
    <w:rsid w:val="009F4FAF"/>
    <w:rsid w:val="009F68F1"/>
    <w:rsid w:val="00A04529"/>
    <w:rsid w:val="00A0584B"/>
    <w:rsid w:val="00A05B6C"/>
    <w:rsid w:val="00A07157"/>
    <w:rsid w:val="00A12C9C"/>
    <w:rsid w:val="00A158B2"/>
    <w:rsid w:val="00A17135"/>
    <w:rsid w:val="00A21A6F"/>
    <w:rsid w:val="00A21F6C"/>
    <w:rsid w:val="00A24E56"/>
    <w:rsid w:val="00A26A62"/>
    <w:rsid w:val="00A33FE0"/>
    <w:rsid w:val="00A35A9B"/>
    <w:rsid w:val="00A4070E"/>
    <w:rsid w:val="00A40CA0"/>
    <w:rsid w:val="00A42F3F"/>
    <w:rsid w:val="00A504A7"/>
    <w:rsid w:val="00A53677"/>
    <w:rsid w:val="00A53BF2"/>
    <w:rsid w:val="00A53E0B"/>
    <w:rsid w:val="00A55B56"/>
    <w:rsid w:val="00A571E2"/>
    <w:rsid w:val="00A57E26"/>
    <w:rsid w:val="00A60D68"/>
    <w:rsid w:val="00A6615B"/>
    <w:rsid w:val="00A73EFA"/>
    <w:rsid w:val="00A77A3B"/>
    <w:rsid w:val="00A92F6F"/>
    <w:rsid w:val="00A952DE"/>
    <w:rsid w:val="00A97523"/>
    <w:rsid w:val="00AA7824"/>
    <w:rsid w:val="00AB0FA3"/>
    <w:rsid w:val="00AB5133"/>
    <w:rsid w:val="00AB73BF"/>
    <w:rsid w:val="00AC335C"/>
    <w:rsid w:val="00AC4440"/>
    <w:rsid w:val="00AC463E"/>
    <w:rsid w:val="00AC682B"/>
    <w:rsid w:val="00AD3BE2"/>
    <w:rsid w:val="00AD3E3D"/>
    <w:rsid w:val="00AD54BA"/>
    <w:rsid w:val="00AE1EE4"/>
    <w:rsid w:val="00AE36EC"/>
    <w:rsid w:val="00AE7406"/>
    <w:rsid w:val="00AF1337"/>
    <w:rsid w:val="00AF1688"/>
    <w:rsid w:val="00AF2B6F"/>
    <w:rsid w:val="00AF46E6"/>
    <w:rsid w:val="00AF5139"/>
    <w:rsid w:val="00AF6069"/>
    <w:rsid w:val="00B06EDA"/>
    <w:rsid w:val="00B1161F"/>
    <w:rsid w:val="00B11661"/>
    <w:rsid w:val="00B30A2B"/>
    <w:rsid w:val="00B32B4D"/>
    <w:rsid w:val="00B3552E"/>
    <w:rsid w:val="00B4137E"/>
    <w:rsid w:val="00B45BF1"/>
    <w:rsid w:val="00B51CF6"/>
    <w:rsid w:val="00B54DF7"/>
    <w:rsid w:val="00B56223"/>
    <w:rsid w:val="00B5660B"/>
    <w:rsid w:val="00B56E79"/>
    <w:rsid w:val="00B57AA7"/>
    <w:rsid w:val="00B637AA"/>
    <w:rsid w:val="00B63BE2"/>
    <w:rsid w:val="00B7592C"/>
    <w:rsid w:val="00B809D3"/>
    <w:rsid w:val="00B80EAA"/>
    <w:rsid w:val="00B84B66"/>
    <w:rsid w:val="00B85475"/>
    <w:rsid w:val="00B86C42"/>
    <w:rsid w:val="00B9090A"/>
    <w:rsid w:val="00B92196"/>
    <w:rsid w:val="00B9228D"/>
    <w:rsid w:val="00B929EC"/>
    <w:rsid w:val="00B95DFF"/>
    <w:rsid w:val="00BA5D92"/>
    <w:rsid w:val="00BB06CF"/>
    <w:rsid w:val="00BB0725"/>
    <w:rsid w:val="00BB2D36"/>
    <w:rsid w:val="00BC20CC"/>
    <w:rsid w:val="00BC408A"/>
    <w:rsid w:val="00BC5023"/>
    <w:rsid w:val="00BC556C"/>
    <w:rsid w:val="00BD31AA"/>
    <w:rsid w:val="00BD42DA"/>
    <w:rsid w:val="00BD4684"/>
    <w:rsid w:val="00BE08A7"/>
    <w:rsid w:val="00BE4391"/>
    <w:rsid w:val="00BE6B67"/>
    <w:rsid w:val="00BF3E48"/>
    <w:rsid w:val="00C1284D"/>
    <w:rsid w:val="00C15F1B"/>
    <w:rsid w:val="00C16288"/>
    <w:rsid w:val="00C17D1D"/>
    <w:rsid w:val="00C45923"/>
    <w:rsid w:val="00C51A5D"/>
    <w:rsid w:val="00C543E7"/>
    <w:rsid w:val="00C54D4C"/>
    <w:rsid w:val="00C550A9"/>
    <w:rsid w:val="00C61E38"/>
    <w:rsid w:val="00C671FA"/>
    <w:rsid w:val="00C70225"/>
    <w:rsid w:val="00C72198"/>
    <w:rsid w:val="00C73C7D"/>
    <w:rsid w:val="00C75005"/>
    <w:rsid w:val="00C81CDE"/>
    <w:rsid w:val="00C95289"/>
    <w:rsid w:val="00C970DF"/>
    <w:rsid w:val="00CA7E71"/>
    <w:rsid w:val="00CB1AD1"/>
    <w:rsid w:val="00CB2673"/>
    <w:rsid w:val="00CB701D"/>
    <w:rsid w:val="00CC3E96"/>
    <w:rsid w:val="00CC3F0E"/>
    <w:rsid w:val="00CD08C9"/>
    <w:rsid w:val="00CD1FE8"/>
    <w:rsid w:val="00CD38CD"/>
    <w:rsid w:val="00CD3E0C"/>
    <w:rsid w:val="00CD411B"/>
    <w:rsid w:val="00CD4BAC"/>
    <w:rsid w:val="00CD5565"/>
    <w:rsid w:val="00CD616C"/>
    <w:rsid w:val="00CE0564"/>
    <w:rsid w:val="00CE6036"/>
    <w:rsid w:val="00CF68D6"/>
    <w:rsid w:val="00CF7B4A"/>
    <w:rsid w:val="00D009F8"/>
    <w:rsid w:val="00D0473A"/>
    <w:rsid w:val="00D078DA"/>
    <w:rsid w:val="00D10179"/>
    <w:rsid w:val="00D14995"/>
    <w:rsid w:val="00D16329"/>
    <w:rsid w:val="00D204F2"/>
    <w:rsid w:val="00D233F5"/>
    <w:rsid w:val="00D2455C"/>
    <w:rsid w:val="00D25023"/>
    <w:rsid w:val="00D27F8C"/>
    <w:rsid w:val="00D30E3B"/>
    <w:rsid w:val="00D3334B"/>
    <w:rsid w:val="00D33843"/>
    <w:rsid w:val="00D54A6F"/>
    <w:rsid w:val="00D57D57"/>
    <w:rsid w:val="00D62E42"/>
    <w:rsid w:val="00D70600"/>
    <w:rsid w:val="00D73E8B"/>
    <w:rsid w:val="00D772FB"/>
    <w:rsid w:val="00D900CC"/>
    <w:rsid w:val="00DA1AA0"/>
    <w:rsid w:val="00DA512B"/>
    <w:rsid w:val="00DB5B47"/>
    <w:rsid w:val="00DB7546"/>
    <w:rsid w:val="00DC44A8"/>
    <w:rsid w:val="00DD3466"/>
    <w:rsid w:val="00DE4BEE"/>
    <w:rsid w:val="00DE5B3D"/>
    <w:rsid w:val="00DE7112"/>
    <w:rsid w:val="00DF19BE"/>
    <w:rsid w:val="00DF3B44"/>
    <w:rsid w:val="00E06EFB"/>
    <w:rsid w:val="00E1372E"/>
    <w:rsid w:val="00E17CB0"/>
    <w:rsid w:val="00E21D30"/>
    <w:rsid w:val="00E24D9A"/>
    <w:rsid w:val="00E27698"/>
    <w:rsid w:val="00E27805"/>
    <w:rsid w:val="00E27A11"/>
    <w:rsid w:val="00E30497"/>
    <w:rsid w:val="00E358A2"/>
    <w:rsid w:val="00E35C9A"/>
    <w:rsid w:val="00E3771B"/>
    <w:rsid w:val="00E40979"/>
    <w:rsid w:val="00E42F80"/>
    <w:rsid w:val="00E43F26"/>
    <w:rsid w:val="00E461B0"/>
    <w:rsid w:val="00E52A36"/>
    <w:rsid w:val="00E5300D"/>
    <w:rsid w:val="00E6378B"/>
    <w:rsid w:val="00E63EC3"/>
    <w:rsid w:val="00E653DA"/>
    <w:rsid w:val="00E65958"/>
    <w:rsid w:val="00E716EB"/>
    <w:rsid w:val="00E80133"/>
    <w:rsid w:val="00E84FE5"/>
    <w:rsid w:val="00E86E79"/>
    <w:rsid w:val="00E879A5"/>
    <w:rsid w:val="00E879FC"/>
    <w:rsid w:val="00EA0868"/>
    <w:rsid w:val="00EA2574"/>
    <w:rsid w:val="00EA2F1F"/>
    <w:rsid w:val="00EA3F2E"/>
    <w:rsid w:val="00EA57EC"/>
    <w:rsid w:val="00EA6208"/>
    <w:rsid w:val="00EB120E"/>
    <w:rsid w:val="00EB34C8"/>
    <w:rsid w:val="00EB46E2"/>
    <w:rsid w:val="00EB490A"/>
    <w:rsid w:val="00EB605A"/>
    <w:rsid w:val="00EC0045"/>
    <w:rsid w:val="00EC34B0"/>
    <w:rsid w:val="00EC643D"/>
    <w:rsid w:val="00ED452E"/>
    <w:rsid w:val="00ED5480"/>
    <w:rsid w:val="00ED5C12"/>
    <w:rsid w:val="00EE3CDA"/>
    <w:rsid w:val="00EE5827"/>
    <w:rsid w:val="00EE759D"/>
    <w:rsid w:val="00EF37A8"/>
    <w:rsid w:val="00EF531F"/>
    <w:rsid w:val="00F05A1B"/>
    <w:rsid w:val="00F05FE8"/>
    <w:rsid w:val="00F060B1"/>
    <w:rsid w:val="00F06D86"/>
    <w:rsid w:val="00F13D87"/>
    <w:rsid w:val="00F149E5"/>
    <w:rsid w:val="00F15E33"/>
    <w:rsid w:val="00F17DA2"/>
    <w:rsid w:val="00F20C31"/>
    <w:rsid w:val="00F22EC0"/>
    <w:rsid w:val="00F25C47"/>
    <w:rsid w:val="00F26F34"/>
    <w:rsid w:val="00F27D7B"/>
    <w:rsid w:val="00F301AE"/>
    <w:rsid w:val="00F31D34"/>
    <w:rsid w:val="00F33B70"/>
    <w:rsid w:val="00F342A1"/>
    <w:rsid w:val="00F36FBA"/>
    <w:rsid w:val="00F44D36"/>
    <w:rsid w:val="00F46262"/>
    <w:rsid w:val="00F4795D"/>
    <w:rsid w:val="00F50A61"/>
    <w:rsid w:val="00F525CD"/>
    <w:rsid w:val="00F5286C"/>
    <w:rsid w:val="00F52E12"/>
    <w:rsid w:val="00F52F2E"/>
    <w:rsid w:val="00F638CA"/>
    <w:rsid w:val="00F657C5"/>
    <w:rsid w:val="00F900B4"/>
    <w:rsid w:val="00FA0F2E"/>
    <w:rsid w:val="00FA4DB1"/>
    <w:rsid w:val="00FB3F2A"/>
    <w:rsid w:val="00FB7F54"/>
    <w:rsid w:val="00FC352F"/>
    <w:rsid w:val="00FC3593"/>
    <w:rsid w:val="00FC445B"/>
    <w:rsid w:val="00FD117D"/>
    <w:rsid w:val="00FD72E3"/>
    <w:rsid w:val="00FE06FC"/>
    <w:rsid w:val="00FE7BA7"/>
    <w:rsid w:val="00FF0315"/>
    <w:rsid w:val="00FF1A96"/>
    <w:rsid w:val="00FF2121"/>
    <w:rsid w:val="00FF4A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EA14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D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95DFF"/>
    <w:rPr>
      <w:rFonts w:ascii="Times New Roman" w:hAnsi="Times New Roman"/>
      <w:b w:val="0"/>
      <w:i w:val="0"/>
      <w:sz w:val="22"/>
    </w:rPr>
  </w:style>
  <w:style w:type="paragraph" w:styleId="NoSpacing">
    <w:name w:val="No Spacing"/>
    <w:uiPriority w:val="1"/>
    <w:qFormat/>
    <w:rsid w:val="00B95DFF"/>
    <w:pPr>
      <w:spacing w:after="0" w:line="240" w:lineRule="auto"/>
    </w:pPr>
  </w:style>
  <w:style w:type="paragraph" w:customStyle="1" w:styleId="scemptylineheader">
    <w:name w:val="sc_emptyline_header"/>
    <w:qFormat/>
    <w:rsid w:val="00B95DF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95DF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95DF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95DF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95D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95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95DFF"/>
    <w:rPr>
      <w:color w:val="808080"/>
    </w:rPr>
  </w:style>
  <w:style w:type="paragraph" w:customStyle="1" w:styleId="scdirectionallanguage">
    <w:name w:val="sc_directional_language"/>
    <w:qFormat/>
    <w:rsid w:val="00B95DF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95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95DF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95DF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95DF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95DF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95D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95DF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95DF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95D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95DF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95DF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95DF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95DF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5DF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95DF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95DF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95DFF"/>
    <w:rPr>
      <w:rFonts w:ascii="Times New Roman" w:hAnsi="Times New Roman"/>
      <w:color w:val="auto"/>
      <w:sz w:val="22"/>
    </w:rPr>
  </w:style>
  <w:style w:type="paragraph" w:customStyle="1" w:styleId="scclippagebillheader">
    <w:name w:val="sc_clip_page_bill_header"/>
    <w:qFormat/>
    <w:rsid w:val="00B95DF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95DF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95DF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95D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DFF"/>
    <w:rPr>
      <w:lang w:val="en-US"/>
    </w:rPr>
  </w:style>
  <w:style w:type="paragraph" w:styleId="Footer">
    <w:name w:val="footer"/>
    <w:basedOn w:val="Normal"/>
    <w:link w:val="FooterChar"/>
    <w:uiPriority w:val="99"/>
    <w:unhideWhenUsed/>
    <w:rsid w:val="00B95D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DFF"/>
    <w:rPr>
      <w:lang w:val="en-US"/>
    </w:rPr>
  </w:style>
  <w:style w:type="paragraph" w:styleId="ListParagraph">
    <w:name w:val="List Paragraph"/>
    <w:basedOn w:val="Normal"/>
    <w:uiPriority w:val="34"/>
    <w:qFormat/>
    <w:rsid w:val="00B95DFF"/>
    <w:pPr>
      <w:ind w:left="720"/>
      <w:contextualSpacing/>
    </w:pPr>
  </w:style>
  <w:style w:type="paragraph" w:customStyle="1" w:styleId="scbillfooter">
    <w:name w:val="sc_bill_footer"/>
    <w:qFormat/>
    <w:rsid w:val="00B95DF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95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95DF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95DF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95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95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95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95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95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95DF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95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95DF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95D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95DFF"/>
    <w:pPr>
      <w:widowControl w:val="0"/>
      <w:suppressAutoHyphens/>
      <w:spacing w:after="0" w:line="360" w:lineRule="auto"/>
    </w:pPr>
    <w:rPr>
      <w:rFonts w:ascii="Times New Roman" w:hAnsi="Times New Roman"/>
      <w:lang w:val="en-US"/>
    </w:rPr>
  </w:style>
  <w:style w:type="paragraph" w:customStyle="1" w:styleId="sctableln">
    <w:name w:val="sc_table_ln"/>
    <w:qFormat/>
    <w:rsid w:val="00B95DF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95DF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95DFF"/>
    <w:rPr>
      <w:strike/>
      <w:dstrike w:val="0"/>
    </w:rPr>
  </w:style>
  <w:style w:type="character" w:customStyle="1" w:styleId="scinsert">
    <w:name w:val="sc_insert"/>
    <w:uiPriority w:val="1"/>
    <w:qFormat/>
    <w:rsid w:val="00B95DFF"/>
    <w:rPr>
      <w:caps w:val="0"/>
      <w:smallCaps w:val="0"/>
      <w:strike w:val="0"/>
      <w:dstrike w:val="0"/>
      <w:vanish w:val="0"/>
      <w:u w:val="single"/>
      <w:vertAlign w:val="baseline"/>
    </w:rPr>
  </w:style>
  <w:style w:type="character" w:customStyle="1" w:styleId="scinsertred">
    <w:name w:val="sc_insert_red"/>
    <w:uiPriority w:val="1"/>
    <w:qFormat/>
    <w:rsid w:val="00B95DFF"/>
    <w:rPr>
      <w:caps w:val="0"/>
      <w:smallCaps w:val="0"/>
      <w:strike w:val="0"/>
      <w:dstrike w:val="0"/>
      <w:vanish w:val="0"/>
      <w:color w:val="FF0000"/>
      <w:u w:val="single"/>
      <w:vertAlign w:val="baseline"/>
    </w:rPr>
  </w:style>
  <w:style w:type="character" w:customStyle="1" w:styleId="scinsertblue">
    <w:name w:val="sc_insert_blue"/>
    <w:uiPriority w:val="1"/>
    <w:qFormat/>
    <w:rsid w:val="00B95DFF"/>
    <w:rPr>
      <w:caps w:val="0"/>
      <w:smallCaps w:val="0"/>
      <w:strike w:val="0"/>
      <w:dstrike w:val="0"/>
      <w:vanish w:val="0"/>
      <w:color w:val="0070C0"/>
      <w:u w:val="single"/>
      <w:vertAlign w:val="baseline"/>
    </w:rPr>
  </w:style>
  <w:style w:type="character" w:customStyle="1" w:styleId="scstrikered">
    <w:name w:val="sc_strike_red"/>
    <w:uiPriority w:val="1"/>
    <w:qFormat/>
    <w:rsid w:val="00B95DFF"/>
    <w:rPr>
      <w:strike/>
      <w:dstrike w:val="0"/>
      <w:color w:val="FF0000"/>
    </w:rPr>
  </w:style>
  <w:style w:type="character" w:customStyle="1" w:styleId="scstrikeblue">
    <w:name w:val="sc_strike_blue"/>
    <w:uiPriority w:val="1"/>
    <w:qFormat/>
    <w:rsid w:val="00B95DFF"/>
    <w:rPr>
      <w:strike/>
      <w:dstrike w:val="0"/>
      <w:color w:val="0070C0"/>
    </w:rPr>
  </w:style>
  <w:style w:type="character" w:customStyle="1" w:styleId="scinsertbluenounderline">
    <w:name w:val="sc_insert_blue_no_underline"/>
    <w:uiPriority w:val="1"/>
    <w:qFormat/>
    <w:rsid w:val="00B95DF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95DF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95DFF"/>
    <w:rPr>
      <w:strike/>
      <w:dstrike w:val="0"/>
      <w:color w:val="0070C0"/>
      <w:lang w:val="en-US"/>
    </w:rPr>
  </w:style>
  <w:style w:type="character" w:customStyle="1" w:styleId="scstrikerednoncodified">
    <w:name w:val="sc_strike_red_non_codified"/>
    <w:uiPriority w:val="1"/>
    <w:qFormat/>
    <w:rsid w:val="00B95DFF"/>
    <w:rPr>
      <w:strike/>
      <w:dstrike w:val="0"/>
      <w:color w:val="FF0000"/>
    </w:rPr>
  </w:style>
  <w:style w:type="paragraph" w:customStyle="1" w:styleId="scbillsiglines">
    <w:name w:val="sc_bill_sig_lines"/>
    <w:qFormat/>
    <w:rsid w:val="00B95DF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95DFF"/>
    <w:rPr>
      <w:bdr w:val="none" w:sz="0" w:space="0" w:color="auto"/>
      <w:shd w:val="clear" w:color="auto" w:fill="FEC6C6"/>
    </w:rPr>
  </w:style>
  <w:style w:type="character" w:customStyle="1" w:styleId="screstoreblue">
    <w:name w:val="sc_restore_blue"/>
    <w:uiPriority w:val="1"/>
    <w:qFormat/>
    <w:rsid w:val="00B95DFF"/>
    <w:rPr>
      <w:color w:val="4472C4" w:themeColor="accent1"/>
      <w:bdr w:val="none" w:sz="0" w:space="0" w:color="auto"/>
      <w:shd w:val="clear" w:color="auto" w:fill="auto"/>
    </w:rPr>
  </w:style>
  <w:style w:type="character" w:customStyle="1" w:styleId="screstorered">
    <w:name w:val="sc_restore_red"/>
    <w:uiPriority w:val="1"/>
    <w:qFormat/>
    <w:rsid w:val="00B95DFF"/>
    <w:rPr>
      <w:color w:val="FF0000"/>
      <w:bdr w:val="none" w:sz="0" w:space="0" w:color="auto"/>
      <w:shd w:val="clear" w:color="auto" w:fill="auto"/>
    </w:rPr>
  </w:style>
  <w:style w:type="character" w:customStyle="1" w:styleId="scstrikenewblue">
    <w:name w:val="sc_strike_new_blue"/>
    <w:uiPriority w:val="1"/>
    <w:qFormat/>
    <w:rsid w:val="00B95DFF"/>
    <w:rPr>
      <w:strike w:val="0"/>
      <w:dstrike/>
      <w:color w:val="0070C0"/>
      <w:u w:val="none"/>
    </w:rPr>
  </w:style>
  <w:style w:type="character" w:customStyle="1" w:styleId="scstrikenewred">
    <w:name w:val="sc_strike_new_red"/>
    <w:uiPriority w:val="1"/>
    <w:qFormat/>
    <w:rsid w:val="00B95DFF"/>
    <w:rPr>
      <w:strike w:val="0"/>
      <w:dstrike/>
      <w:color w:val="FF0000"/>
      <w:u w:val="none"/>
    </w:rPr>
  </w:style>
  <w:style w:type="character" w:customStyle="1" w:styleId="scamendsenate">
    <w:name w:val="sc_amend_senate"/>
    <w:uiPriority w:val="1"/>
    <w:qFormat/>
    <w:rsid w:val="00B95DFF"/>
    <w:rPr>
      <w:bdr w:val="none" w:sz="0" w:space="0" w:color="auto"/>
      <w:shd w:val="clear" w:color="auto" w:fill="FFF2CC" w:themeFill="accent4" w:themeFillTint="33"/>
    </w:rPr>
  </w:style>
  <w:style w:type="character" w:customStyle="1" w:styleId="scamendhouse">
    <w:name w:val="sc_amend_house"/>
    <w:uiPriority w:val="1"/>
    <w:qFormat/>
    <w:rsid w:val="00B95DF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044C8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321&amp;session=126&amp;summary=B" TargetMode="External" Id="R5de4fa07249942b8" /><Relationship Type="http://schemas.openxmlformats.org/officeDocument/2006/relationships/hyperlink" Target="https://www.scstatehouse.gov/sess126_2025-2026/prever/5321_20260304.docx" TargetMode="External" Id="Rf47ef1b6b2644a3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691C"/>
    <w:rsid w:val="000C5BC7"/>
    <w:rsid w:val="000F401F"/>
    <w:rsid w:val="0013374F"/>
    <w:rsid w:val="00140B15"/>
    <w:rsid w:val="001B20DA"/>
    <w:rsid w:val="001C48FD"/>
    <w:rsid w:val="002A7C8A"/>
    <w:rsid w:val="002D4365"/>
    <w:rsid w:val="003E4FBC"/>
    <w:rsid w:val="003F4940"/>
    <w:rsid w:val="00423F5A"/>
    <w:rsid w:val="00474026"/>
    <w:rsid w:val="004E2BB5"/>
    <w:rsid w:val="00571496"/>
    <w:rsid w:val="00580C56"/>
    <w:rsid w:val="005D629B"/>
    <w:rsid w:val="006B363F"/>
    <w:rsid w:val="007070D2"/>
    <w:rsid w:val="00730C87"/>
    <w:rsid w:val="00776F2C"/>
    <w:rsid w:val="008A6E21"/>
    <w:rsid w:val="008B5E9E"/>
    <w:rsid w:val="008F7723"/>
    <w:rsid w:val="009031EF"/>
    <w:rsid w:val="00912A5F"/>
    <w:rsid w:val="00940EED"/>
    <w:rsid w:val="00985255"/>
    <w:rsid w:val="009C3651"/>
    <w:rsid w:val="00A51DBA"/>
    <w:rsid w:val="00AC4440"/>
    <w:rsid w:val="00B20DA6"/>
    <w:rsid w:val="00B457AF"/>
    <w:rsid w:val="00BF56C3"/>
    <w:rsid w:val="00C818FB"/>
    <w:rsid w:val="00CC0451"/>
    <w:rsid w:val="00D6665C"/>
    <w:rsid w:val="00D900BD"/>
    <w:rsid w:val="00E27698"/>
    <w:rsid w:val="00E461B0"/>
    <w:rsid w:val="00E76813"/>
    <w:rsid w:val="00ED5480"/>
    <w:rsid w:val="00F05A1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47fd4aa2-764a-4120-95bc-9cb4670bed1d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2026-03-04T00:00:00-05:00</T_BILL_DT_VERSION>
  <T_BILL_D_HOUSEINTRODATE>2026-03-04</T_BILL_D_HOUSEINTRODATE>
  <T_BILL_D_INTRODATE>2026-03-04</T_BILL_D_INTRODATE>
  <T_BILL_N_INTERNALVERSIONNUMBER>1</T_BILL_N_INTERNALVERSIONNUMBER>
  <T_BILL_N_SESSION>126</T_BILL_N_SESSION>
  <T_BILL_N_VERSIONNUMBER>1</T_BILL_N_VERSIONNUMBER>
  <T_BILL_N_YEAR>2026</T_BILL_N_YEAR>
  <T_BILL_REQUEST_REQUEST>536b2fab-a754-4ac8-93a9-9fa15b6c2787</T_BILL_REQUEST_REQUEST>
  <T_BILL_R_ORIGINALDRAFT>9934a4d8-6f43-407e-b039-dcbf83c75f68</T_BILL_R_ORIGINALDRAFT>
  <T_BILL_SPONSOR_SPONSOR>a7238ac3-8a16-47f3-b6db-9ea5dea7e25b</T_BILL_SPONSOR_SPONSOR>
  <T_BILL_T_BILLNAME>[5321]</T_BILL_T_BILLNAME>
  <T_BILL_T_BILLNUMBER>5321</T_BILL_T_BILLNUMBER>
  <T_BILL_T_BILLTITLE>TO AMEND THE SOUTH CAROLINA CODE OF LAWS BY ADDING CHAPTER 38 TO TITLE 6 SO AS TO ESTABLISH THE “HORSE CREEK REGIONAL PUBLIC SERVICE AUTHORITY”; TO PRESCRIBE ITS SERVICE TERRITORY IN AIKEN, EDGEFIELD, AND SALUDA COUNTIES; TO ESTABLISH THE AUTHORITY’S FUNCTIONS AND POWERS REGARDING WASTEWATER AND SEWAGE SERVICES; TO AUTHORIZE CONTRACTS WITH THE COUNTIES AND POLITICAL SUBDIVISIONS WITHIN AIKEN, ALLENDALE, BAMBERG, BARNWELL, CALHOUN, EDGEFIELD, MCCORMICK, ORANGEBURG, AND SALUDA COUNTIES; AND TO DISSOLVE THE AIKEN COUNTY PUBLIC SERVICE AUTHORITY AND REQUIRE ALL AIKEN COUNTY PUBLIC SERVICE AUTHORITY DOCUMENTS, ASSETS, AND LIABILITIES TO BE TRANSFERRED TO THE HORSE CREEK REGIONAL PUBLIC SERVICE AUTHORITY.</T_BILL_T_BILLTITLE>
  <T_BILL_T_CHAMBER>house</T_BILL_T_CHAMBER>
  <T_BILL_T_FILENAME> </T_BILL_T_FILENAME>
  <T_BILL_T_LEGTYPE>bill_statewide</T_BILL_T_LEGTYPE>
  <T_BILL_T_RATNUMBERSTRING>HNone</T_BILL_T_RATNUMBERSTRING>
  <T_BILL_T_SECTIONS>[{"SectionUUID":"437bb174-360a-45f9-888f-ac3299f922d4","SectionName":"code_section","SectionNumber":1,"SectionType":"code_section","CodeSections":[{"CodeSectionBookmarkName":"ns_T6C38N10_ff5de124b","IsConstitutionSection":false,"Identity":"6-38-10","IsNew":true,"SubSections":[],"TitleRelatedTo":"","TitleSoAsTo":"","Deleted":false,"IsStricken":false},{"CodeSectionBookmarkName":"ns_T6C38N20_49ca20642","IsConstitutionSection":false,"Identity":"6-38-20","IsNew":true,"SubSections":[{"Level":1,"Identity":"T6C38N20SA","SubSectionBookmarkName":"ss_T6C38N20SA_lv1_0593efdd5","IsNewSubSection":false,"SubSectionReplacement":""},{"Level":1,"Identity":"T6C38N20SB","SubSectionBookmarkName":"ss_T6C38N20SB_lv1_977056c1a","IsNewSubSection":false,"SubSectionReplacement":""},{"Level":1,"Identity":"T6C38N20SC","SubSectionBookmarkName":"ss_T6C38N20SC_lv1_99fbe3957","IsNewSubSection":false,"SubSectionReplacement":""},{"Level":1,"Identity":"T6C38N20SD","SubSectionBookmarkName":"ss_T6C38N20SD_lv1_5921b68ec","IsNewSubSection":false,"SubSectionReplacement":""}],"TitleRelatedTo":"","TitleSoAsTo":"","Deleted":false,"IsStricken":false},{"CodeSectionBookmarkName":"ns_T6C38N30_70d2a9d98","IsConstitutionSection":false,"Identity":"6-38-30","IsNew":true,"SubSections":[{"Level":1,"Identity":"T6C38N30SA","SubSectionBookmarkName":"ss_T6C38N30SA_lv1_c8842fe1a","IsNewSubSection":false,"SubSectionReplacement":""},{"Level":1,"Identity":"T6C38N30SB","SubSectionBookmarkName":"ss_T6C38N30SB_lv1_7e3f88b81","IsNewSubSection":false,"SubSectionReplacement":""},{"Level":1,"Identity":"T6C38N30SC","SubSectionBookmarkName":"ss_T6C38N30SC_lv1_bdb13adc5","IsNewSubSection":false,"SubSectionReplacement":""},{"Level":1,"Identity":"T6C38N30SD","SubSectionBookmarkName":"ss_T6C38N30SD_lv1_dc2ecdcb0","IsNewSubSection":false,"SubSectionReplacement":""},{"Level":1,"Identity":"T6C38N30SE","SubSectionBookmarkName":"ss_T6C38N30SE_lv1_fddff8803","IsNewSubSection":false,"SubSectionReplacement":""},{"Level":2,"Identity":"T6C38N30S1","SubSectionBookmarkName":"ss_T6C38N30S1_lv2_bc085f8a9","IsNewSubSection":false,"SubSectionReplacement":""},{"Level":2,"Identity":"T6C38N30S2","SubSectionBookmarkName":"ss_T6C38N30S2_lv2_16f763c6f","IsNewSubSection":false,"SubSectionReplacement":""},{"Level":1,"Identity":"T6C38N30SF","SubSectionBookmarkName":"ss_T6C38N30SF_lv1_333f9a124","IsNewSubSection":false,"SubSectionReplacement":""}],"TitleRelatedTo":"","TitleSoAsTo":"","Deleted":false,"IsStricken":false},{"CodeSectionBookmarkName":"ns_T6C38N40_492be6105","IsConstitutionSection":false,"Identity":"6-38-40","IsNew":true,"SubSections":[{"Level":1,"Identity":"T6C38N40S1","SubSectionBookmarkName":"ss_T6C38N40S1_lv1_fdf65fe6b","IsNewSubSection":false,"SubSectionReplacement":""},{"Level":1,"Identity":"T6C38N40S2","SubSectionBookmarkName":"ss_T6C38N40S2_lv1_26bd34f25","IsNewSubSection":false,"SubSectionReplacement":""},{"Level":1,"Identity":"T6C38N40S3","SubSectionBookmarkName":"ss_T6C38N40S3_lv1_562929f1b","IsNewSubSection":false,"SubSectionReplacement":""},{"Level":1,"Identity":"T6C38N40S4","SubSectionBookmarkName":"ss_T6C38N40S4_lv1_aa124fcc8","IsNewSubSection":false,"SubSectionReplacement":""},{"Level":1,"Identity":"T6C38N40S5","SubSectionBookmarkName":"ss_T6C38N40S5_lv1_db614efbb","IsNewSubSection":false,"SubSectionReplacement":""},{"Level":1,"Identity":"T6C38N40S6","SubSectionBookmarkName":"ss_T6C38N40S6_lv1_63996bead","IsNewSubSection":false,"SubSectionReplacement":""},{"Level":1,"Identity":"T6C38N40S7","SubSectionBookmarkName":"ss_T6C38N40S7_lv1_7e3c8718a","IsNewSubSection":false,"SubSectionReplacement":""},{"Level":1,"Identity":"T6C38N40S8","SubSectionBookmarkName":"ss_T6C38N40S8_lv1_01b2638b8","IsNewSubSection":false,"SubSectionReplacement":""},{"Level":1,"Identity":"T6C38N40S9","SubSectionBookmarkName":"ss_T6C38N40S9_lv1_651a265ff","IsNewSubSection":false,"SubSectionReplacement":""},{"Level":1,"Identity":"T6C38N40S19","SubSectionBookmarkName":"ss_T6C38N40S19_lv1_930a25102","IsNewSubSection":false,"SubSectionReplacement":""},{"Level":2,"Identity":"T6C38N40Sa","SubSectionBookmarkName":"ss_T6C38N40Sa_lv2_9e5cebf9f","IsNewSubSection":false,"SubSectionReplacement":""},{"Level":2,"Identity":"T6C38N40Sb","SubSectionBookmarkName":"ss_T6C38N40Sb_lv2_74a8c5845","IsNewSubSection":false,"SubSectionReplacement":""},{"Level":2,"Identity":"T6C38N40Sc","SubSectionBookmarkName":"ss_T6C38N40Sc_lv2_457654cc0","IsNewSubSection":false,"SubSectionReplacement":""},{"Level":2,"Identity":"T6C38N40Sd","SubSectionBookmarkName":"ss_T6C38N40Sd_lv2_57b614c39","IsNewSubSection":false,"SubSectionReplacement":""},{"Level":2,"Identity":"T6C38N40Se","SubSectionBookmarkName":"ss_T6C38N40Se_lv2_38dd39369","IsNewSubSection":false,"SubSectionReplacement":""},{"Level":2,"Identity":"T6C38N40Sf","SubSectionBookmarkName":"ss_T6C38N40Sf_lv2_b32d20271","IsNewSubSection":false,"SubSectionReplacement":""},{"Level":2,"Identity":"T6C38N40Sg","SubSectionBookmarkName":"ss_T6C38N40Sg_lv2_eb512519e","IsNewSubSection":false,"SubSectionReplacement":""},{"Level":2,"Identity":"T6C38N40Sh","SubSectionBookmarkName":"ss_T6C38N40Sh_lv2_d290ecaeb","IsNewSubSection":false,"SubSectionReplacement":""},{"Level":2,"Identity":"T6C38N40Si","SubSectionBookmarkName":"ss_T6C38N40Si_lv2_32ced112f","IsNewSubSection":false,"SubSectionReplacement":""},{"Level":1,"Identity":"T6C38N40S28","SubSectionBookmarkName":"ss_T6C38N40S28_lv1_f15de46af","IsNewSubSection":false,"SubSectionReplacement":""},{"Level":1,"Identity":"T6C38N40S29","SubSectionBookmarkName":"ss_T6C38N40S29_lv1_fa18a848b","IsNewSubSection":false,"SubSectionReplacement":""}],"TitleRelatedTo":"","TitleSoAsTo":"","Deleted":false,"IsStricken":false},{"CodeSectionBookmarkName":"ns_T6C38N50_df32b2305","IsConstitutionSection":false,"Identity":"6-38-50","IsNew":true,"SubSections":[],"TitleRelatedTo":"","TitleSoAsTo":"","Deleted":false,"IsStricken":false},{"CodeSectionBookmarkName":"ns_T6C38N60_d8b0f4e72","IsConstitutionSection":false,"Identity":"6-38-60","IsNew":true,"SubSections":[],"TitleRelatedTo":"","TitleSoAsTo":"","Deleted":false,"IsStricken":false},{"CodeSectionBookmarkName":"ns_T6C38N70_44eb7d1a9","IsConstitutionSection":false,"Identity":"6-38-70","IsNew":true,"SubSections":[],"TitleRelatedTo":"","TitleSoAsTo":"","Deleted":false,"IsStricken":false},{"CodeSectionBookmarkName":"ns_T6C38N80_bf0b56ed8","IsConstitutionSection":false,"Identity":"6-38-80","IsNew":true,"SubSections":[{"Level":1,"Identity":"T6C38N80SA","SubSectionBookmarkName":"ss_T6C38N80SA_lv1_95f7bae2c","IsNewSubSection":false,"SubSectionReplacement":""},{"Level":1,"Identity":"T6C38N80SB","SubSectionBookmarkName":"ss_T6C38N80SB_lv1_ddd6f681a","IsNewSubSection":false,"SubSectionReplacement":""},{"Level":1,"Identity":"T6C38N80SC","SubSectionBookmarkName":"ss_T6C38N80SC_lv1_169473499","IsNewSubSection":false,"SubSectionReplacement":""},{"Level":1,"Identity":"T6C38N80SD","SubSectionBookmarkName":"ss_T6C38N80SD_lv1_38272afa2","IsNewSubSection":false,"SubSectionReplacement":""}],"TitleRelatedTo":"","TitleSoAsTo":"","Deleted":false,"IsStricken":false},{"CodeSectionBookmarkName":"ns_T6C38N90_6fa6c597c","IsConstitutionSection":false,"Identity":"6-38-90","IsNew":true,"SubSections":[],"TitleRelatedTo":"","TitleSoAsTo":"","Deleted":false,"IsStricken":false},{"CodeSectionBookmarkName":"ns_T6C38N100_ff333369c","IsConstitutionSection":false,"Identity":"6-38-100","IsNew":true,"SubSections":[],"TitleRelatedTo":"","TitleSoAsTo":"","Deleted":false,"IsStricken":false},{"CodeSectionBookmarkName":"ns_T6C38N110_83b4c2177","IsConstitutionSection":false,"Identity":"6-38-110","IsNew":true,"SubSections":[],"TitleRelatedTo":"","TitleSoAsTo":"","Deleted":false,"IsStricken":false}],"TitleText":"","DisableControls":false,"Deleted":false,"RepealItems":[],"SectionBookmarkName":"bs_num_1_fe1e0f1ae"},{"SectionUUID":"be9b02fc-f3af-47f4-aa55-6895f3d353dd","SectionName":"New Blank SECTION","SectionNumber":2,"SectionType":"new","CodeSections":[],"TitleText":"","DisableControls":false,"Deleted":false,"RepealItems":[],"SectionBookmarkName":"bs_num_2_768585a3e"},{"SectionUUID":"daa37860-4e4e-4dd6-9f2d-fdd267bff911","SectionName":"Severability","SectionNumber":3,"SectionType":"new","CodeSections":[],"TitleText":"","DisableControls":false,"Deleted":false,"RepealItems":[],"SectionBookmarkName":"bs_num_3_c29e4540b"},{"SectionUUID":"8f03ca95-8faa-4d43-a9c2-8afc498075bd","SectionName":"standard_eff_date_section","SectionNumber":4,"SectionType":"drafting_clause","CodeSections":[],"TitleText":"","DisableControls":false,"Deleted":false,"RepealItems":[],"SectionBookmarkName":"bs_num_4_lastsection"}]</T_BILL_T_SECTIONS>
  <T_BILL_T_SUBJECT>Horse Creek Public Service Authority</T_BILL_T_SUBJECT>
  <T_BILL_UR_DRAFTER>heatheranderson@scstatehouse.gov</T_BILL_UR_DRAFTER>
  <T_BILL_UR_DRAFTINGASSISTANT>katierogers@scstatehouse.gov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6F99ECA-D94A-4473-B11A-7123289FE29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3038</Words>
  <Characters>16467</Characters>
  <Application>Microsoft Office Word</Application>
  <DocSecurity>0</DocSecurity>
  <Lines>261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2026-02-24T15:49:00Z</cp:lastPrinted>
  <dcterms:created xsi:type="dcterms:W3CDTF">2026-02-24T15:50:00Z</dcterms:created>
  <dcterms:modified xsi:type="dcterms:W3CDTF">2026-02-24T15:50:00Z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