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LC-0468VR-RM26.docx</w:t>
      </w:r>
    </w:p>
    <w:p>
      <w:pPr>
        <w:widowControl w:val="false"/>
        <w:spacing w:after="0"/>
        <w:jc w:val="left"/>
      </w:pPr>
    </w:p>
    <w:p>
      <w:pPr>
        <w:widowControl w:val="false"/>
        <w:spacing w:after="0"/>
        <w:jc w:val="left"/>
      </w:pPr>
      <w:r>
        <w:rPr>
          <w:rFonts w:ascii="Times New Roman"/>
          <w:sz w:val="22"/>
        </w:rPr>
        <w:t xml:space="preserve">Introduced in the House on March 25, 2026</w:t>
      </w:r>
    </w:p>
    <w:p>
      <w:pPr>
        <w:widowControl w:val="false"/>
        <w:spacing w:after="0"/>
        <w:jc w:val="left"/>
      </w:pPr>
      <w:r>
        <w:rPr>
          <w:rFonts w:ascii="Times New Roman"/>
          <w:sz w:val="22"/>
        </w:rPr>
        <w:t xml:space="preserve">Adopted by the House on March 25, 2026</w:t>
      </w:r>
    </w:p>
    <w:p>
      <w:pPr>
        <w:widowControl w:val="false"/>
        <w:spacing w:after="0"/>
        <w:jc w:val="left"/>
      </w:pPr>
    </w:p>
    <w:p>
      <w:pPr>
        <w:widowControl w:val="false"/>
        <w:spacing w:after="0"/>
        <w:jc w:val="left"/>
      </w:pPr>
      <w:r>
        <w:rPr>
          <w:rFonts w:ascii="Times New Roman"/>
          <w:sz w:val="22"/>
        </w:rPr>
        <w:t xml:space="preserve">Summary: Kidney Awareness Month and APOL1-Mediated Kidney Disease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3/25/2026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f2c24acbb5384aa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0fe7139ff1d4120">
        <w:r>
          <w:rPr>
            <w:rStyle w:val="Hyperlink"/>
            <w:u w:val="single"/>
          </w:rPr>
          <w:t>03/25/2026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4667003">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33CE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D014F" w14:paraId="48DB32D0" w14:textId="468573A3">
          <w:pPr>
            <w:pStyle w:val="scresolutiontitle"/>
          </w:pPr>
          <w:r>
            <w:t>TO DECLARE MARCH 2026 AS “KIDNEY AWARENESS MONTH” IN SOUTH CAROLINA AND TUESDAY, APRIL 28, 2026, AS “APOL1-MEDIATED KIDNEY DISEASE AWARENESS DAY” AND TO ENCOURAGE ALL CITIZENS OF THE PALMETTO STATE TO BECOME BETTER INFORMED ABOUT APOL1-MEDIATED KIDNEY DISEASE AND THOSE WITH WESTERN OR CENTRAL AFRICAN ANCESTRY TO CONSIDER GENETIC TESTING.</w:t>
          </w:r>
        </w:p>
      </w:sdtContent>
    </w:sdt>
    <w:p w:rsidR="0010776B" w:rsidP="00091FD9" w:rsidRDefault="0010776B" w14:paraId="48DB32D1" w14:textId="56627158">
      <w:pPr>
        <w:pStyle w:val="scresolutiontitle"/>
      </w:pPr>
    </w:p>
    <w:p w:rsidR="00687E73" w:rsidP="00687E73" w:rsidRDefault="008C3A19" w14:paraId="1F89B5DE" w14:textId="065F2C25">
      <w:pPr>
        <w:pStyle w:val="scresolutionwhereas"/>
      </w:pPr>
      <w:bookmarkStart w:name="wa_11ca673d8" w:id="1"/>
      <w:r w:rsidRPr="00084D53">
        <w:t>W</w:t>
      </w:r>
      <w:bookmarkEnd w:id="1"/>
      <w:r w:rsidRPr="00084D53">
        <w:t>hereas,</w:t>
      </w:r>
      <w:r w:rsidR="001347EE">
        <w:t xml:space="preserve"> </w:t>
      </w:r>
      <w:r w:rsidR="00687E73">
        <w:t>in South Carolina today, there are 14,372 people who have been diagnosed with kidney failure</w:t>
      </w:r>
      <w:r w:rsidR="003126C5">
        <w:t>.</w:t>
      </w:r>
      <w:r w:rsidR="00687E73">
        <w:t xml:space="preserve"> Most are unaware that they have it. For every three adults in the United States, one is at risk for kidney disease, and the risk can be even higher for people of color. Further, those with high blood pressure, diabetes, heart disease, obesity, or a family history of kidney disease may have a kidney disorder. If left unchecked, kidney disease can lead to kidney failure. However, early detection can help with successful treatment of kidney disease; and</w:t>
      </w:r>
    </w:p>
    <w:p w:rsidR="00687E73" w:rsidP="00687E73" w:rsidRDefault="00687E73" w14:paraId="0112BFF2" w14:textId="77777777">
      <w:pPr>
        <w:pStyle w:val="scresolutionwhereas"/>
      </w:pPr>
    </w:p>
    <w:p w:rsidR="00687E73" w:rsidP="00687E73" w:rsidRDefault="00687E73" w14:paraId="475A6687" w14:textId="77777777">
      <w:pPr>
        <w:pStyle w:val="scresolutionwhereas"/>
      </w:pPr>
      <w:bookmarkStart w:name="wa_2ed031ad4" w:id="2"/>
      <w:r>
        <w:t>W</w:t>
      </w:r>
      <w:bookmarkEnd w:id="2"/>
      <w:r>
        <w:t>hereas, there are 4,105 South Carolina residents living with a kidney transplant, 10,267 on dialysis, and more than 1,531 on the kidney transplant waiting list. Further, 607 kidney transplants were performed in South Carolina in 2024; and</w:t>
      </w:r>
    </w:p>
    <w:p w:rsidR="00687E73" w:rsidP="00687E73" w:rsidRDefault="00687E73" w14:paraId="721C2B0C" w14:textId="77777777">
      <w:pPr>
        <w:pStyle w:val="scresolutionwhereas"/>
      </w:pPr>
    </w:p>
    <w:p w:rsidR="00687E73" w:rsidP="00687E73" w:rsidRDefault="00687E73" w14:paraId="3DAC6724" w14:textId="77777777">
      <w:pPr>
        <w:pStyle w:val="scresolutionwhereas"/>
      </w:pPr>
      <w:bookmarkStart w:name="wa_aee74d4ea" w:id="3"/>
      <w:r>
        <w:t>W</w:t>
      </w:r>
      <w:bookmarkEnd w:id="3"/>
      <w:r>
        <w:t>hereas, the American Kidney Fund (AKF) believes everyone should have an equal chance at a healthy life, regardless of ethnicity or cultural background, and the organization is committed to putting kidney disease and its risk factors front and center within the context of health disparities and the needs of all kidney patients; and</w:t>
      </w:r>
    </w:p>
    <w:p w:rsidR="00687E73" w:rsidP="00687E73" w:rsidRDefault="00687E73" w14:paraId="19FDAC9E" w14:textId="77777777">
      <w:pPr>
        <w:pStyle w:val="scresolutionwhereas"/>
      </w:pPr>
    </w:p>
    <w:p w:rsidR="00687E73" w:rsidP="00687E73" w:rsidRDefault="00687E73" w14:paraId="33D3E963" w14:textId="45784CB8">
      <w:pPr>
        <w:pStyle w:val="scresolutionwhereas"/>
      </w:pPr>
      <w:bookmarkStart w:name="wa_a205fc69d" w:id="4"/>
      <w:r>
        <w:t>W</w:t>
      </w:r>
      <w:bookmarkEnd w:id="4"/>
      <w:r>
        <w:t xml:space="preserve">hereas, AKF is revolutionizing the fight to save lives by eliminating preventable kidney disease, accelerating innovation for the dignity of the patient experience, and dismantling structural inequities in kidney care, dialysis, and transplantation. To </w:t>
      </w:r>
      <w:r w:rsidR="00E048B2">
        <w:t xml:space="preserve">help </w:t>
      </w:r>
      <w:r>
        <w:t>accomplish its goals, AKF is calling on all Americans to research whether or not they are part of the 33% at risk for kidney disease; and</w:t>
      </w:r>
    </w:p>
    <w:p w:rsidR="00687E73" w:rsidP="00687E73" w:rsidRDefault="00687E73" w14:paraId="63AD5973" w14:textId="77777777">
      <w:pPr>
        <w:pStyle w:val="scresolutionwhereas"/>
      </w:pPr>
    </w:p>
    <w:p w:rsidR="00687E73" w:rsidP="00687E73" w:rsidRDefault="00687E73" w14:paraId="0C4D6C7E" w14:textId="75DE48A8">
      <w:pPr>
        <w:pStyle w:val="scresolutionwhereas"/>
      </w:pPr>
      <w:bookmarkStart w:name="wa_db8a202b8" w:id="5"/>
      <w:r>
        <w:t>W</w:t>
      </w:r>
      <w:bookmarkEnd w:id="5"/>
      <w:r>
        <w:t>hereas, Black people with kidney disease are more likely to develop kidney failure than any other racial/ethnic group. The health disparities in kidney failure are unsustainable, with Black people making up 13% of the U.S. population but accounting for 35% of those with kidney failure</w:t>
      </w:r>
      <w:r w:rsidR="00441969">
        <w:t>;</w:t>
      </w:r>
      <w:r>
        <w:t xml:space="preserve"> and</w:t>
      </w:r>
    </w:p>
    <w:p w:rsidR="00687E73" w:rsidP="00687E73" w:rsidRDefault="00687E73" w14:paraId="1147DDD7" w14:textId="77777777">
      <w:pPr>
        <w:pStyle w:val="scresolutionwhereas"/>
      </w:pPr>
    </w:p>
    <w:p w:rsidR="00687E73" w:rsidP="00687E73" w:rsidRDefault="00687E73" w14:paraId="0D164033" w14:textId="1CC582AD">
      <w:pPr>
        <w:pStyle w:val="scresolutionwhereas"/>
      </w:pPr>
      <w:bookmarkStart w:name="wa_cad2c6ab3" w:id="6"/>
      <w:r>
        <w:lastRenderedPageBreak/>
        <w:t>W</w:t>
      </w:r>
      <w:bookmarkEnd w:id="6"/>
      <w:r>
        <w:t>hereas, additional awareness and research of APOL</w:t>
      </w:r>
      <w:r w:rsidR="0027123D">
        <w:t>1</w:t>
      </w:r>
      <w:r>
        <w:t xml:space="preserve"> genetic mutations are needed to improve understanding of kidney disease disparities; and</w:t>
      </w:r>
    </w:p>
    <w:p w:rsidR="00687E73" w:rsidP="00687E73" w:rsidRDefault="00687E73" w14:paraId="29A995C2" w14:textId="77777777">
      <w:pPr>
        <w:pStyle w:val="scresolutionwhereas"/>
      </w:pPr>
    </w:p>
    <w:p w:rsidR="00687E73" w:rsidP="00687E73" w:rsidRDefault="00687E73" w14:paraId="69E2F3EA" w14:textId="77777777">
      <w:pPr>
        <w:pStyle w:val="scresolutionwhereas"/>
      </w:pPr>
      <w:bookmarkStart w:name="wa_dc92f42b1" w:id="7"/>
      <w:r>
        <w:t>W</w:t>
      </w:r>
      <w:bookmarkEnd w:id="7"/>
      <w:r>
        <w:t>hereas, kidney failure places enormous physical, emotional, and financial burdens on individuals and costs the Medicare program over $50 billion annually; and</w:t>
      </w:r>
    </w:p>
    <w:p w:rsidR="00687E73" w:rsidP="00687E73" w:rsidRDefault="00687E73" w14:paraId="42B439F0" w14:textId="77777777">
      <w:pPr>
        <w:pStyle w:val="scresolutionwhereas"/>
      </w:pPr>
    </w:p>
    <w:p w:rsidR="00687E73" w:rsidP="00687E73" w:rsidRDefault="00687E73" w14:paraId="171F958A" w14:textId="07C4A207">
      <w:pPr>
        <w:pStyle w:val="scresolutionwhereas"/>
      </w:pPr>
      <w:bookmarkStart w:name="wa_370a7150a" w:id="8"/>
      <w:r>
        <w:t>W</w:t>
      </w:r>
      <w:bookmarkEnd w:id="8"/>
      <w:r>
        <w:t>hereas, certain genetic factors can increase an individual’s risk for kidney disease. One such genetic factor is variants (mutations) in the apolipoprotein L1 (APOL1) gene. Individuals from Western or Central Africa or who have an ancestor from these regions are more likely to have APOL1 gene variants. These variants can increase susceptibility for APOL1</w:t>
      </w:r>
      <w:r w:rsidR="0027123D">
        <w:t>‑</w:t>
      </w:r>
      <w:r>
        <w:t>Mediated Kidney Disease (AMKD), a rapidly progressive form of kidney disease that can lead to kidney failure; and</w:t>
      </w:r>
    </w:p>
    <w:p w:rsidR="00687E73" w:rsidP="00687E73" w:rsidRDefault="00687E73" w14:paraId="31B89172" w14:textId="77777777">
      <w:pPr>
        <w:pStyle w:val="scresolutionwhereas"/>
      </w:pPr>
    </w:p>
    <w:p w:rsidR="00687E73" w:rsidP="00687E73" w:rsidRDefault="00687E73" w14:paraId="786BB0CB" w14:textId="70CA2AAE">
      <w:pPr>
        <w:pStyle w:val="scresolutionwhereas"/>
      </w:pPr>
      <w:bookmarkStart w:name="wa_787911969" w:id="9"/>
      <w:r>
        <w:t>W</w:t>
      </w:r>
      <w:bookmarkEnd w:id="9"/>
      <w:r>
        <w:t>hereas, it is estimated that if a patient has variants in both copies of the APOL1 gene, there is a one‑in‑five chance that such a patient will develop kidney disease</w:t>
      </w:r>
      <w:r w:rsidR="006A2BE4">
        <w:t xml:space="preserve"> and that </w:t>
      </w:r>
      <w:r>
        <w:t>13% of Black Americans have variants in both copies of the APOL1 gene</w:t>
      </w:r>
      <w:r w:rsidR="006A2BE4">
        <w:t xml:space="preserve">. Moreover, </w:t>
      </w:r>
      <w:r>
        <w:t>a person with AMKD may have no symptoms of kidney disease until the kidneys are close to failure, but genetic testing can reveal risk for AMKD</w:t>
      </w:r>
      <w:r w:rsidR="006A2BE4">
        <w:t xml:space="preserve">, empowering </w:t>
      </w:r>
      <w:r>
        <w:t>individual</w:t>
      </w:r>
      <w:r w:rsidR="006A2BE4">
        <w:t>s to take</w:t>
      </w:r>
      <w:r>
        <w:t xml:space="preserve"> the necessary steps to protect kidney health before it is too late; and</w:t>
      </w:r>
    </w:p>
    <w:p w:rsidR="00687E73" w:rsidP="00687E73" w:rsidRDefault="00687E73" w14:paraId="566A471E" w14:textId="77777777">
      <w:pPr>
        <w:pStyle w:val="scresolutionwhereas"/>
      </w:pPr>
    </w:p>
    <w:p w:rsidR="0017482A" w:rsidP="00687E73" w:rsidRDefault="00687E73" w14:paraId="70AE9DC8" w14:textId="15D12DC4">
      <w:pPr>
        <w:pStyle w:val="scresolutionwhereas"/>
      </w:pPr>
      <w:bookmarkStart w:name="wa_bac24406c" w:id="10"/>
      <w:r>
        <w:t>W</w:t>
      </w:r>
      <w:bookmarkEnd w:id="10"/>
      <w:r>
        <w:t xml:space="preserve">hereas, individuals with APOL1 genetic variants can reduce their risk </w:t>
      </w:r>
      <w:r w:rsidR="0017138E">
        <w:t>of</w:t>
      </w:r>
      <w:r>
        <w:t xml:space="preserve"> kidney failure by meeting with their doctor</w:t>
      </w:r>
      <w:r w:rsidR="000E4F3D">
        <w:t>s</w:t>
      </w:r>
      <w:r>
        <w:t xml:space="preserve"> regularly, eating a healthy diet, taking all medications as prescribed, exercising for at least thirty minutes per day, and not smoking or otherwise using tobacco. Now, therefore,</w:t>
      </w:r>
    </w:p>
    <w:p w:rsidRPr="00040E43" w:rsidR="008A7625" w:rsidP="006B1590" w:rsidRDefault="008A7625" w14:paraId="24BB5989" w14:textId="77777777">
      <w:pPr>
        <w:pStyle w:val="scresolutionbody"/>
      </w:pPr>
    </w:p>
    <w:p w:rsidRPr="00040E43" w:rsidR="00B9052D" w:rsidP="00FA0B1D" w:rsidRDefault="00B9052D" w14:paraId="48DB32E4" w14:textId="2605D7FC">
      <w:pPr>
        <w:pStyle w:val="scresolutionbody"/>
      </w:pPr>
      <w:bookmarkStart w:name="up_9b06f6bb2" w:id="11"/>
      <w:r w:rsidRPr="00040E43">
        <w:t>B</w:t>
      </w:r>
      <w:bookmarkEnd w:id="11"/>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3CE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B6676D5">
      <w:pPr>
        <w:pStyle w:val="scresolutionmembers"/>
      </w:pPr>
      <w:bookmarkStart w:name="up_c03669929" w:id="12"/>
      <w:r w:rsidRPr="00040E43">
        <w:t>T</w:t>
      </w:r>
      <w:bookmarkEnd w:id="12"/>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33CE3">
            <w:rPr>
              <w:rStyle w:val="scresolutionbody1"/>
            </w:rPr>
            <w:t>House of Representatives</w:t>
          </w:r>
        </w:sdtContent>
      </w:sdt>
      <w:r w:rsidRPr="00040E43">
        <w:t xml:space="preserve">, by this resolution, </w:t>
      </w:r>
      <w:r w:rsidRPr="00EF0D55" w:rsidR="00EF0D55">
        <w:t xml:space="preserve">declare March 2026 as “Kidney Awareness Month” in South Carolina and </w:t>
      </w:r>
      <w:r w:rsidRPr="006A2BE4" w:rsidR="006A2BE4">
        <w:t>Tuesday, April 28, 2026, as “APOL1‑Mediated Kidney Disease Awareness Day”</w:t>
      </w:r>
      <w:r w:rsidR="006A2BE4">
        <w:t xml:space="preserve"> and </w:t>
      </w:r>
      <w:r w:rsidRPr="00EF0D55" w:rsidR="00EF0D55">
        <w:t>encourage all citizens of the Palmetto State to become better informed about APOL1</w:t>
      </w:r>
      <w:r w:rsidR="00181C97">
        <w:t>‑</w:t>
      </w:r>
      <w:r w:rsidRPr="00EF0D55" w:rsidR="00EF0D55">
        <w:t>Mediated Kidney Disease</w:t>
      </w:r>
      <w:r w:rsidR="006A2BE4">
        <w:t xml:space="preserve"> and</w:t>
      </w:r>
      <w:r w:rsidRPr="006A2BE4" w:rsidR="006A2BE4">
        <w:t xml:space="preserve"> </w:t>
      </w:r>
      <w:r w:rsidR="006A2BE4">
        <w:t>those with</w:t>
      </w:r>
      <w:r w:rsidRPr="006A2BE4" w:rsidR="006A2BE4">
        <w:t xml:space="preserve"> Western and Central Africa</w:t>
      </w:r>
      <w:r w:rsidR="006A2BE4">
        <w:t>n ancestry</w:t>
      </w:r>
      <w:r w:rsidRPr="006A2BE4" w:rsidR="006A2BE4">
        <w:t xml:space="preserve"> to consider genetic testing</w:t>
      </w:r>
      <w:r w:rsidRPr="00EF0D55" w:rsidR="00EF0D5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C1B2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2A9A69" w:rsidR="007003E1" w:rsidRDefault="00E23D5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33CE3">
              <w:rPr>
                <w:noProof/>
              </w:rPr>
              <w:t>LC-0468VR-RM26.docx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51371"/>
    <w:rsid w:val="0008015E"/>
    <w:rsid w:val="0008202C"/>
    <w:rsid w:val="000843D7"/>
    <w:rsid w:val="00084D53"/>
    <w:rsid w:val="00091FD9"/>
    <w:rsid w:val="0009711F"/>
    <w:rsid w:val="00097234"/>
    <w:rsid w:val="00097C23"/>
    <w:rsid w:val="000C5BE4"/>
    <w:rsid w:val="000D014F"/>
    <w:rsid w:val="000E0100"/>
    <w:rsid w:val="000E1785"/>
    <w:rsid w:val="000E4F3D"/>
    <w:rsid w:val="000E546A"/>
    <w:rsid w:val="000F1901"/>
    <w:rsid w:val="000F2E49"/>
    <w:rsid w:val="000F40FA"/>
    <w:rsid w:val="001035F1"/>
    <w:rsid w:val="0010776B"/>
    <w:rsid w:val="00113E4B"/>
    <w:rsid w:val="00133E66"/>
    <w:rsid w:val="001347EE"/>
    <w:rsid w:val="00136B38"/>
    <w:rsid w:val="001373F6"/>
    <w:rsid w:val="001435A3"/>
    <w:rsid w:val="00146ED3"/>
    <w:rsid w:val="00151044"/>
    <w:rsid w:val="0017138E"/>
    <w:rsid w:val="0017482A"/>
    <w:rsid w:val="0018148B"/>
    <w:rsid w:val="00181C97"/>
    <w:rsid w:val="0018588A"/>
    <w:rsid w:val="00186B88"/>
    <w:rsid w:val="00187057"/>
    <w:rsid w:val="00190059"/>
    <w:rsid w:val="001A022F"/>
    <w:rsid w:val="001A2C0B"/>
    <w:rsid w:val="001A72A6"/>
    <w:rsid w:val="001C065F"/>
    <w:rsid w:val="001C4F58"/>
    <w:rsid w:val="001D08F2"/>
    <w:rsid w:val="001D2A16"/>
    <w:rsid w:val="001D3A58"/>
    <w:rsid w:val="001D525B"/>
    <w:rsid w:val="001D68D8"/>
    <w:rsid w:val="001D7F4F"/>
    <w:rsid w:val="001F75F9"/>
    <w:rsid w:val="002017E6"/>
    <w:rsid w:val="00203A70"/>
    <w:rsid w:val="00205238"/>
    <w:rsid w:val="00211B4F"/>
    <w:rsid w:val="0021372E"/>
    <w:rsid w:val="002159E2"/>
    <w:rsid w:val="00226AF4"/>
    <w:rsid w:val="002321B6"/>
    <w:rsid w:val="00232912"/>
    <w:rsid w:val="0025001F"/>
    <w:rsid w:val="00250967"/>
    <w:rsid w:val="002543C8"/>
    <w:rsid w:val="0025541D"/>
    <w:rsid w:val="002635C9"/>
    <w:rsid w:val="002647BE"/>
    <w:rsid w:val="0027123D"/>
    <w:rsid w:val="00274E92"/>
    <w:rsid w:val="00284AAE"/>
    <w:rsid w:val="00290E8D"/>
    <w:rsid w:val="002A4296"/>
    <w:rsid w:val="002B451A"/>
    <w:rsid w:val="002D2769"/>
    <w:rsid w:val="002D55D2"/>
    <w:rsid w:val="002E5912"/>
    <w:rsid w:val="002F07B2"/>
    <w:rsid w:val="002F4473"/>
    <w:rsid w:val="002F48E1"/>
    <w:rsid w:val="00301B21"/>
    <w:rsid w:val="003126C5"/>
    <w:rsid w:val="00325348"/>
    <w:rsid w:val="0032732C"/>
    <w:rsid w:val="003321E4"/>
    <w:rsid w:val="00336AD0"/>
    <w:rsid w:val="0036008C"/>
    <w:rsid w:val="0037079A"/>
    <w:rsid w:val="00385E1F"/>
    <w:rsid w:val="003A4798"/>
    <w:rsid w:val="003A4F41"/>
    <w:rsid w:val="003B3BB0"/>
    <w:rsid w:val="003C04B7"/>
    <w:rsid w:val="003C4DAB"/>
    <w:rsid w:val="003D01E8"/>
    <w:rsid w:val="003D0BC2"/>
    <w:rsid w:val="003E5288"/>
    <w:rsid w:val="003F38BC"/>
    <w:rsid w:val="003F6D79"/>
    <w:rsid w:val="003F6E8C"/>
    <w:rsid w:val="0041760A"/>
    <w:rsid w:val="00417C01"/>
    <w:rsid w:val="004252D4"/>
    <w:rsid w:val="00436096"/>
    <w:rsid w:val="004368EA"/>
    <w:rsid w:val="004403BD"/>
    <w:rsid w:val="00441969"/>
    <w:rsid w:val="00461441"/>
    <w:rsid w:val="004623E6"/>
    <w:rsid w:val="0046488E"/>
    <w:rsid w:val="0046685D"/>
    <w:rsid w:val="004669F5"/>
    <w:rsid w:val="004809EE"/>
    <w:rsid w:val="004A5A0A"/>
    <w:rsid w:val="004B7339"/>
    <w:rsid w:val="004C61E3"/>
    <w:rsid w:val="004E7D54"/>
    <w:rsid w:val="00511974"/>
    <w:rsid w:val="0052116B"/>
    <w:rsid w:val="005273C6"/>
    <w:rsid w:val="005275A2"/>
    <w:rsid w:val="00530A69"/>
    <w:rsid w:val="00543DF3"/>
    <w:rsid w:val="00544C6E"/>
    <w:rsid w:val="00545593"/>
    <w:rsid w:val="00545C09"/>
    <w:rsid w:val="00551C74"/>
    <w:rsid w:val="00555377"/>
    <w:rsid w:val="00556EBF"/>
    <w:rsid w:val="0055760A"/>
    <w:rsid w:val="00571499"/>
    <w:rsid w:val="0057560B"/>
    <w:rsid w:val="00577C6C"/>
    <w:rsid w:val="005834ED"/>
    <w:rsid w:val="00584293"/>
    <w:rsid w:val="005A62FE"/>
    <w:rsid w:val="005C2FE2"/>
    <w:rsid w:val="005E2BC9"/>
    <w:rsid w:val="005F402A"/>
    <w:rsid w:val="005F425E"/>
    <w:rsid w:val="00605102"/>
    <w:rsid w:val="006053F5"/>
    <w:rsid w:val="00611909"/>
    <w:rsid w:val="00612D6F"/>
    <w:rsid w:val="006215AA"/>
    <w:rsid w:val="00627DCA"/>
    <w:rsid w:val="006352F9"/>
    <w:rsid w:val="0065733F"/>
    <w:rsid w:val="00666E48"/>
    <w:rsid w:val="00670F2F"/>
    <w:rsid w:val="00687E73"/>
    <w:rsid w:val="00691338"/>
    <w:rsid w:val="006913C9"/>
    <w:rsid w:val="00691E6E"/>
    <w:rsid w:val="0069470D"/>
    <w:rsid w:val="006A2BE4"/>
    <w:rsid w:val="006B1590"/>
    <w:rsid w:val="006D1B79"/>
    <w:rsid w:val="006D58AA"/>
    <w:rsid w:val="006E4451"/>
    <w:rsid w:val="006E45AF"/>
    <w:rsid w:val="006E655C"/>
    <w:rsid w:val="006E69E6"/>
    <w:rsid w:val="007003E1"/>
    <w:rsid w:val="007070AD"/>
    <w:rsid w:val="007213B5"/>
    <w:rsid w:val="00733210"/>
    <w:rsid w:val="00734F00"/>
    <w:rsid w:val="007352A5"/>
    <w:rsid w:val="0073631E"/>
    <w:rsid w:val="00736959"/>
    <w:rsid w:val="0074375C"/>
    <w:rsid w:val="00746A58"/>
    <w:rsid w:val="007720AC"/>
    <w:rsid w:val="00781DF8"/>
    <w:rsid w:val="007836CC"/>
    <w:rsid w:val="007860FE"/>
    <w:rsid w:val="00787728"/>
    <w:rsid w:val="007917CE"/>
    <w:rsid w:val="00791806"/>
    <w:rsid w:val="007959D3"/>
    <w:rsid w:val="007A70AE"/>
    <w:rsid w:val="007C0EE1"/>
    <w:rsid w:val="007C69B6"/>
    <w:rsid w:val="007C72ED"/>
    <w:rsid w:val="007E01B6"/>
    <w:rsid w:val="007F3C86"/>
    <w:rsid w:val="007F6D64"/>
    <w:rsid w:val="00810471"/>
    <w:rsid w:val="00833CE3"/>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57E80"/>
    <w:rsid w:val="0096528D"/>
    <w:rsid w:val="00965B3F"/>
    <w:rsid w:val="009776A5"/>
    <w:rsid w:val="009B24AA"/>
    <w:rsid w:val="009B28BE"/>
    <w:rsid w:val="009B44AF"/>
    <w:rsid w:val="009B60BD"/>
    <w:rsid w:val="009C6A0B"/>
    <w:rsid w:val="009C7F19"/>
    <w:rsid w:val="009E2BE4"/>
    <w:rsid w:val="009F0C77"/>
    <w:rsid w:val="009F4302"/>
    <w:rsid w:val="009F4DD1"/>
    <w:rsid w:val="009F59D1"/>
    <w:rsid w:val="009F7B81"/>
    <w:rsid w:val="00A0045D"/>
    <w:rsid w:val="00A00FD6"/>
    <w:rsid w:val="00A02543"/>
    <w:rsid w:val="00A029EC"/>
    <w:rsid w:val="00A03C08"/>
    <w:rsid w:val="00A31D3F"/>
    <w:rsid w:val="00A41684"/>
    <w:rsid w:val="00A64E80"/>
    <w:rsid w:val="00A66C6B"/>
    <w:rsid w:val="00A7261B"/>
    <w:rsid w:val="00A72BCD"/>
    <w:rsid w:val="00A74015"/>
    <w:rsid w:val="00A741D9"/>
    <w:rsid w:val="00A77139"/>
    <w:rsid w:val="00A833AB"/>
    <w:rsid w:val="00A836CA"/>
    <w:rsid w:val="00A95560"/>
    <w:rsid w:val="00A9741D"/>
    <w:rsid w:val="00AB1254"/>
    <w:rsid w:val="00AB2CC0"/>
    <w:rsid w:val="00AC1B21"/>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5041"/>
    <w:rsid w:val="00BC695A"/>
    <w:rsid w:val="00BD086A"/>
    <w:rsid w:val="00BD1FA1"/>
    <w:rsid w:val="00BD4498"/>
    <w:rsid w:val="00BE3C22"/>
    <w:rsid w:val="00BE40BD"/>
    <w:rsid w:val="00BE46CD"/>
    <w:rsid w:val="00C02C1B"/>
    <w:rsid w:val="00C0345E"/>
    <w:rsid w:val="00C21775"/>
    <w:rsid w:val="00C21ABE"/>
    <w:rsid w:val="00C31C95"/>
    <w:rsid w:val="00C3483A"/>
    <w:rsid w:val="00C35ECA"/>
    <w:rsid w:val="00C37566"/>
    <w:rsid w:val="00C4179F"/>
    <w:rsid w:val="00C41EB9"/>
    <w:rsid w:val="00C433D3"/>
    <w:rsid w:val="00C664FC"/>
    <w:rsid w:val="00C7322B"/>
    <w:rsid w:val="00C73AFC"/>
    <w:rsid w:val="00C74E9D"/>
    <w:rsid w:val="00C826DD"/>
    <w:rsid w:val="00C82FD3"/>
    <w:rsid w:val="00C92819"/>
    <w:rsid w:val="00C93C2C"/>
    <w:rsid w:val="00CA19DC"/>
    <w:rsid w:val="00CA3BCF"/>
    <w:rsid w:val="00CC6B7B"/>
    <w:rsid w:val="00CD2089"/>
    <w:rsid w:val="00CE4954"/>
    <w:rsid w:val="00CE4EE6"/>
    <w:rsid w:val="00CF44FA"/>
    <w:rsid w:val="00D02BF3"/>
    <w:rsid w:val="00D1372D"/>
    <w:rsid w:val="00D1567E"/>
    <w:rsid w:val="00D31310"/>
    <w:rsid w:val="00D37AF8"/>
    <w:rsid w:val="00D55053"/>
    <w:rsid w:val="00D64412"/>
    <w:rsid w:val="00D64CF3"/>
    <w:rsid w:val="00D66B80"/>
    <w:rsid w:val="00D73A67"/>
    <w:rsid w:val="00D8028D"/>
    <w:rsid w:val="00D96A72"/>
    <w:rsid w:val="00D970A9"/>
    <w:rsid w:val="00DA427D"/>
    <w:rsid w:val="00DB1F5E"/>
    <w:rsid w:val="00DC47B1"/>
    <w:rsid w:val="00DF3845"/>
    <w:rsid w:val="00E048B2"/>
    <w:rsid w:val="00E071A0"/>
    <w:rsid w:val="00E32D96"/>
    <w:rsid w:val="00E41911"/>
    <w:rsid w:val="00E44628"/>
    <w:rsid w:val="00E44B57"/>
    <w:rsid w:val="00E50A75"/>
    <w:rsid w:val="00E62895"/>
    <w:rsid w:val="00E658FD"/>
    <w:rsid w:val="00E74031"/>
    <w:rsid w:val="00E929D0"/>
    <w:rsid w:val="00E92EEF"/>
    <w:rsid w:val="00E95B4E"/>
    <w:rsid w:val="00E97AB4"/>
    <w:rsid w:val="00EA150E"/>
    <w:rsid w:val="00EA2557"/>
    <w:rsid w:val="00EB0F12"/>
    <w:rsid w:val="00EC08D0"/>
    <w:rsid w:val="00EF0D55"/>
    <w:rsid w:val="00EF2368"/>
    <w:rsid w:val="00EF3015"/>
    <w:rsid w:val="00EF5F4D"/>
    <w:rsid w:val="00F02C5C"/>
    <w:rsid w:val="00F03E0C"/>
    <w:rsid w:val="00F17E3C"/>
    <w:rsid w:val="00F24442"/>
    <w:rsid w:val="00F42BA9"/>
    <w:rsid w:val="00F477DA"/>
    <w:rsid w:val="00F50AE3"/>
    <w:rsid w:val="00F57725"/>
    <w:rsid w:val="00F655B7"/>
    <w:rsid w:val="00F656BA"/>
    <w:rsid w:val="00F67CF1"/>
    <w:rsid w:val="00F7053B"/>
    <w:rsid w:val="00F728AA"/>
    <w:rsid w:val="00F840F0"/>
    <w:rsid w:val="00F91CB4"/>
    <w:rsid w:val="00F935A0"/>
    <w:rsid w:val="00F93C3C"/>
    <w:rsid w:val="00FA0B1D"/>
    <w:rsid w:val="00FA0EB3"/>
    <w:rsid w:val="00FB0D0D"/>
    <w:rsid w:val="00FB43B4"/>
    <w:rsid w:val="00FB6B0B"/>
    <w:rsid w:val="00FB6FC2"/>
    <w:rsid w:val="00FC39D8"/>
    <w:rsid w:val="00FC515D"/>
    <w:rsid w:val="00FE52B6"/>
    <w:rsid w:val="00FF12FD"/>
    <w:rsid w:val="00FF250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EB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0EB3"/>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EB3"/>
    <w:rPr>
      <w:rFonts w:eastAsia="Times New Roman" w:cs="Times New Roman"/>
      <w:b/>
      <w:sz w:val="30"/>
      <w:szCs w:val="20"/>
    </w:rPr>
  </w:style>
  <w:style w:type="paragraph" w:styleId="Header">
    <w:name w:val="header"/>
    <w:basedOn w:val="Normal"/>
    <w:link w:val="HeaderChar"/>
    <w:uiPriority w:val="99"/>
    <w:unhideWhenUsed/>
    <w:rsid w:val="00FA0EB3"/>
    <w:pPr>
      <w:tabs>
        <w:tab w:val="center" w:pos="4680"/>
        <w:tab w:val="right" w:pos="9360"/>
      </w:tabs>
    </w:pPr>
  </w:style>
  <w:style w:type="character" w:customStyle="1" w:styleId="HeaderChar">
    <w:name w:val="Header Char"/>
    <w:basedOn w:val="DefaultParagraphFont"/>
    <w:link w:val="Header"/>
    <w:uiPriority w:val="99"/>
    <w:rsid w:val="00FA0EB3"/>
    <w:rPr>
      <w:rFonts w:eastAsia="Times New Roman" w:cs="Times New Roman"/>
      <w:szCs w:val="20"/>
    </w:rPr>
  </w:style>
  <w:style w:type="paragraph" w:styleId="Footer">
    <w:name w:val="footer"/>
    <w:basedOn w:val="Normal"/>
    <w:link w:val="FooterChar"/>
    <w:uiPriority w:val="99"/>
    <w:unhideWhenUsed/>
    <w:rsid w:val="00FA0EB3"/>
    <w:pPr>
      <w:tabs>
        <w:tab w:val="center" w:pos="4680"/>
        <w:tab w:val="right" w:pos="9360"/>
      </w:tabs>
    </w:pPr>
  </w:style>
  <w:style w:type="character" w:customStyle="1" w:styleId="FooterChar">
    <w:name w:val="Footer Char"/>
    <w:basedOn w:val="DefaultParagraphFont"/>
    <w:link w:val="Footer"/>
    <w:uiPriority w:val="99"/>
    <w:rsid w:val="00FA0EB3"/>
    <w:rPr>
      <w:rFonts w:eastAsia="Times New Roman" w:cs="Times New Roman"/>
      <w:szCs w:val="20"/>
    </w:rPr>
  </w:style>
  <w:style w:type="character" w:styleId="PageNumber">
    <w:name w:val="page number"/>
    <w:basedOn w:val="DefaultParagraphFont"/>
    <w:uiPriority w:val="99"/>
    <w:semiHidden/>
    <w:unhideWhenUsed/>
    <w:rsid w:val="00FA0EB3"/>
  </w:style>
  <w:style w:type="character" w:styleId="LineNumber">
    <w:name w:val="line number"/>
    <w:basedOn w:val="DefaultParagraphFont"/>
    <w:uiPriority w:val="99"/>
    <w:semiHidden/>
    <w:unhideWhenUsed/>
    <w:rsid w:val="00FA0EB3"/>
  </w:style>
  <w:style w:type="paragraph" w:customStyle="1" w:styleId="BillDots">
    <w:name w:val="Bill Dots"/>
    <w:basedOn w:val="Normal"/>
    <w:qFormat/>
    <w:rsid w:val="00FA0EB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0EB3"/>
    <w:pPr>
      <w:tabs>
        <w:tab w:val="right" w:pos="5904"/>
      </w:tabs>
    </w:pPr>
  </w:style>
  <w:style w:type="paragraph" w:styleId="BalloonText">
    <w:name w:val="Balloon Text"/>
    <w:basedOn w:val="Normal"/>
    <w:link w:val="BalloonTextChar"/>
    <w:uiPriority w:val="99"/>
    <w:semiHidden/>
    <w:unhideWhenUsed/>
    <w:rsid w:val="00FA0E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EB3"/>
    <w:rPr>
      <w:rFonts w:ascii="Segoe UI" w:eastAsia="Times New Roman" w:hAnsi="Segoe UI" w:cs="Segoe UI"/>
      <w:sz w:val="18"/>
      <w:szCs w:val="18"/>
    </w:rPr>
  </w:style>
  <w:style w:type="paragraph" w:styleId="ListParagraph">
    <w:name w:val="List Paragraph"/>
    <w:basedOn w:val="Normal"/>
    <w:uiPriority w:val="34"/>
    <w:qFormat/>
    <w:rsid w:val="00FA0EB3"/>
    <w:pPr>
      <w:ind w:left="720"/>
      <w:contextualSpacing/>
    </w:pPr>
  </w:style>
  <w:style w:type="paragraph" w:customStyle="1" w:styleId="scbillheader">
    <w:name w:val="sc_bill_header"/>
    <w:qFormat/>
    <w:rsid w:val="00FA0EB3"/>
    <w:pPr>
      <w:widowControl w:val="0"/>
      <w:suppressAutoHyphens/>
      <w:spacing w:after="0" w:line="240" w:lineRule="auto"/>
      <w:jc w:val="center"/>
    </w:pPr>
    <w:rPr>
      <w:b/>
      <w:caps/>
      <w:sz w:val="30"/>
    </w:rPr>
  </w:style>
  <w:style w:type="paragraph" w:customStyle="1" w:styleId="schouseresolutionbythis">
    <w:name w:val="sc_house_resolution_by_this"/>
    <w:qFormat/>
    <w:rsid w:val="00FA0EB3"/>
    <w:pPr>
      <w:widowControl w:val="0"/>
      <w:suppressAutoHyphens/>
      <w:spacing w:after="0" w:line="240" w:lineRule="auto"/>
      <w:jc w:val="both"/>
    </w:pPr>
  </w:style>
  <w:style w:type="paragraph" w:customStyle="1" w:styleId="schouseresolutionclippageattorney">
    <w:name w:val="sc_house_resolution_clip_page_attorney"/>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0EB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0EB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0EB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0EB3"/>
    <w:pPr>
      <w:widowControl w:val="0"/>
      <w:suppressAutoHyphens/>
      <w:spacing w:after="0" w:line="240" w:lineRule="auto"/>
      <w:jc w:val="both"/>
    </w:pPr>
    <w:rPr>
      <w:caps/>
    </w:rPr>
  </w:style>
  <w:style w:type="paragraph" w:customStyle="1" w:styleId="schouseresolutionemptyline">
    <w:name w:val="sc_house_resolution_empty_line"/>
    <w:qFormat/>
    <w:rsid w:val="00FA0EB3"/>
    <w:pPr>
      <w:widowControl w:val="0"/>
      <w:suppressAutoHyphens/>
      <w:spacing w:after="0" w:line="240" w:lineRule="auto"/>
      <w:jc w:val="both"/>
    </w:pPr>
  </w:style>
  <w:style w:type="paragraph" w:customStyle="1" w:styleId="schouseresolutionfurtherresolved">
    <w:name w:val="sc_house_resolution_further_resolved"/>
    <w:qFormat/>
    <w:rsid w:val="00FA0EB3"/>
    <w:pPr>
      <w:widowControl w:val="0"/>
      <w:suppressAutoHyphens/>
      <w:spacing w:after="0" w:line="240" w:lineRule="auto"/>
      <w:jc w:val="both"/>
    </w:pPr>
  </w:style>
  <w:style w:type="paragraph" w:customStyle="1" w:styleId="schouseresolutionheader">
    <w:name w:val="sc_house_resolution_header"/>
    <w:qFormat/>
    <w:rsid w:val="00FA0EB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0EB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0EB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0EB3"/>
    <w:pPr>
      <w:widowControl w:val="0"/>
      <w:suppressLineNumbers/>
      <w:suppressAutoHyphens/>
      <w:jc w:val="left"/>
    </w:pPr>
    <w:rPr>
      <w:b/>
    </w:rPr>
  </w:style>
  <w:style w:type="paragraph" w:customStyle="1" w:styleId="schouseresolutionjackettitle">
    <w:name w:val="sc_house_resolution_jacket_title"/>
    <w:qFormat/>
    <w:rsid w:val="00FA0EB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0EB3"/>
    <w:pPr>
      <w:widowControl w:val="0"/>
      <w:suppressAutoHyphens/>
      <w:spacing w:after="0" w:line="360" w:lineRule="auto"/>
      <w:jc w:val="both"/>
    </w:pPr>
  </w:style>
  <w:style w:type="paragraph" w:customStyle="1" w:styleId="scresolutionwhereas">
    <w:name w:val="sc_resolution_whereas"/>
    <w:qFormat/>
    <w:rsid w:val="00FA0EB3"/>
    <w:pPr>
      <w:widowControl w:val="0"/>
      <w:suppressAutoHyphens/>
      <w:spacing w:after="0" w:line="360" w:lineRule="auto"/>
      <w:jc w:val="both"/>
    </w:pPr>
  </w:style>
  <w:style w:type="paragraph" w:customStyle="1" w:styleId="schouseresolutionxx">
    <w:name w:val="sc_house_resolution_xx"/>
    <w:qFormat/>
    <w:rsid w:val="00FA0EB3"/>
    <w:pPr>
      <w:widowControl w:val="0"/>
      <w:suppressAutoHyphens/>
      <w:spacing w:after="0" w:line="240" w:lineRule="auto"/>
      <w:jc w:val="center"/>
    </w:pPr>
  </w:style>
  <w:style w:type="paragraph" w:customStyle="1" w:styleId="BillDots0">
    <w:name w:val="BillDots"/>
    <w:basedOn w:val="Normal"/>
    <w:autoRedefine/>
    <w:qFormat/>
    <w:rsid w:val="00FA0EB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0EB3"/>
    <w:rPr>
      <w:color w:val="0000FF" w:themeColor="hyperlink"/>
      <w:u w:val="single"/>
    </w:rPr>
  </w:style>
  <w:style w:type="paragraph" w:customStyle="1" w:styleId="Numbers">
    <w:name w:val="Numbers"/>
    <w:basedOn w:val="BillDots0"/>
    <w:qFormat/>
    <w:rsid w:val="00FA0EB3"/>
    <w:pPr>
      <w:tabs>
        <w:tab w:val="right" w:pos="5904"/>
      </w:tabs>
    </w:pPr>
  </w:style>
  <w:style w:type="character" w:customStyle="1" w:styleId="scclippagepath">
    <w:name w:val="sc_clip_page_path"/>
    <w:uiPriority w:val="1"/>
    <w:qFormat/>
    <w:rsid w:val="00FA0EB3"/>
    <w:rPr>
      <w:rFonts w:ascii="Times New Roman" w:hAnsi="Times New Roman"/>
      <w:caps/>
      <w:smallCaps w:val="0"/>
      <w:sz w:val="22"/>
    </w:rPr>
  </w:style>
  <w:style w:type="paragraph" w:customStyle="1" w:styleId="scconresoattyda">
    <w:name w:val="sc_con_reso_atty_da"/>
    <w:qFormat/>
    <w:rsid w:val="00FA0EB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0EB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0EB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0EB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0EB3"/>
    <w:pPr>
      <w:widowControl w:val="0"/>
      <w:suppressAutoHyphens/>
      <w:spacing w:after="0" w:line="240" w:lineRule="auto"/>
      <w:jc w:val="both"/>
    </w:pPr>
  </w:style>
  <w:style w:type="paragraph" w:customStyle="1" w:styleId="scjrregattydadocno">
    <w:name w:val="sc_jrreg_atty_da_docno"/>
    <w:basedOn w:val="Normal"/>
    <w:qFormat/>
    <w:rsid w:val="00FA0EB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0EB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0EB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0EB3"/>
    <w:rPr>
      <w:rFonts w:ascii="Times New Roman" w:hAnsi="Times New Roman"/>
      <w:b/>
      <w:caps/>
      <w:smallCaps w:val="0"/>
      <w:sz w:val="24"/>
    </w:rPr>
  </w:style>
  <w:style w:type="paragraph" w:customStyle="1" w:styleId="scjrregfooter">
    <w:name w:val="sc_jrreg_footer"/>
    <w:qFormat/>
    <w:rsid w:val="00FA0EB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0E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0EB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0EB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0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0E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0E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0E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0EB3"/>
    <w:pPr>
      <w:widowControl w:val="0"/>
      <w:suppressAutoHyphens/>
      <w:spacing w:after="0" w:line="360" w:lineRule="auto"/>
      <w:jc w:val="both"/>
    </w:pPr>
  </w:style>
  <w:style w:type="paragraph" w:customStyle="1" w:styleId="scresolutionbody">
    <w:name w:val="sc_resolution_body"/>
    <w:qFormat/>
    <w:rsid w:val="00FA0EB3"/>
    <w:pPr>
      <w:widowControl w:val="0"/>
      <w:suppressAutoHyphens/>
      <w:spacing w:after="0" w:line="360" w:lineRule="auto"/>
      <w:jc w:val="both"/>
    </w:pPr>
  </w:style>
  <w:style w:type="paragraph" w:customStyle="1" w:styleId="scresolutionclippagebottom">
    <w:name w:val="sc_resolution_clip_page_bottom"/>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0EB3"/>
    <w:pPr>
      <w:widowControl w:val="0"/>
      <w:suppressAutoHyphens/>
      <w:spacing w:after="0" w:line="240" w:lineRule="auto"/>
      <w:jc w:val="both"/>
    </w:pPr>
  </w:style>
  <w:style w:type="paragraph" w:customStyle="1" w:styleId="scresolutionfooter">
    <w:name w:val="sc_resolution_footer"/>
    <w:link w:val="scresolutionfooterChar"/>
    <w:qFormat/>
    <w:rsid w:val="00FA0EB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0EB3"/>
    <w:rPr>
      <w:rFonts w:eastAsia="Times New Roman" w:cs="Times New Roman"/>
      <w:szCs w:val="20"/>
    </w:rPr>
  </w:style>
  <w:style w:type="paragraph" w:customStyle="1" w:styleId="scresolutionheader">
    <w:name w:val="sc_resolution_header"/>
    <w:qFormat/>
    <w:rsid w:val="00FA0EB3"/>
    <w:pPr>
      <w:widowControl w:val="0"/>
      <w:suppressAutoHyphens/>
      <w:spacing w:after="0" w:line="240" w:lineRule="auto"/>
      <w:jc w:val="center"/>
    </w:pPr>
    <w:rPr>
      <w:b/>
      <w:caps/>
      <w:sz w:val="30"/>
    </w:rPr>
  </w:style>
  <w:style w:type="paragraph" w:customStyle="1" w:styleId="scresolutiontitle">
    <w:name w:val="sc_resolution_title"/>
    <w:qFormat/>
    <w:rsid w:val="00FA0EB3"/>
    <w:pPr>
      <w:widowControl w:val="0"/>
      <w:suppressAutoHyphens/>
      <w:spacing w:after="0" w:line="240" w:lineRule="auto"/>
      <w:jc w:val="both"/>
    </w:pPr>
    <w:rPr>
      <w:caps/>
    </w:rPr>
  </w:style>
  <w:style w:type="paragraph" w:customStyle="1" w:styleId="scresolutionxx">
    <w:name w:val="sc_resolution_xx"/>
    <w:qFormat/>
    <w:rsid w:val="00FA0EB3"/>
    <w:pPr>
      <w:widowControl w:val="0"/>
      <w:suppressAutoHyphens/>
      <w:spacing w:after="0" w:line="240" w:lineRule="auto"/>
      <w:jc w:val="center"/>
    </w:pPr>
  </w:style>
  <w:style w:type="character" w:customStyle="1" w:styleId="scSECTIONS">
    <w:name w:val="sc_SECTIONS"/>
    <w:uiPriority w:val="1"/>
    <w:qFormat/>
    <w:rsid w:val="00FA0EB3"/>
    <w:rPr>
      <w:rFonts w:ascii="Times New Roman" w:hAnsi="Times New Roman"/>
      <w:b w:val="0"/>
      <w:i w:val="0"/>
      <w:caps/>
      <w:smallCaps w:val="0"/>
      <w:color w:val="auto"/>
      <w:sz w:val="22"/>
    </w:rPr>
  </w:style>
  <w:style w:type="character" w:customStyle="1" w:styleId="scsenateclippagepath">
    <w:name w:val="sc_senate_clip_page_path"/>
    <w:uiPriority w:val="1"/>
    <w:qFormat/>
    <w:rsid w:val="00FA0EB3"/>
    <w:rPr>
      <w:rFonts w:ascii="Times New Roman" w:hAnsi="Times New Roman"/>
      <w:caps/>
      <w:smallCaps w:val="0"/>
      <w:sz w:val="22"/>
    </w:rPr>
  </w:style>
  <w:style w:type="paragraph" w:customStyle="1" w:styleId="scsenateresolutionbody">
    <w:name w:val="sc_senate_resolution_body"/>
    <w:qFormat/>
    <w:rsid w:val="00FA0EB3"/>
    <w:pPr>
      <w:widowControl w:val="0"/>
      <w:suppressAutoHyphens/>
      <w:spacing w:after="0" w:line="360" w:lineRule="auto"/>
      <w:jc w:val="both"/>
    </w:pPr>
  </w:style>
  <w:style w:type="paragraph" w:customStyle="1" w:styleId="scsenateresolutionclippagebottom">
    <w:name w:val="sc_senate_resolution_clip_page_bottom"/>
    <w:qFormat/>
    <w:rsid w:val="00FA0EB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0EB3"/>
    <w:pPr>
      <w:widowControl w:val="0"/>
      <w:suppressLineNumbers/>
      <w:suppressAutoHyphens/>
    </w:pPr>
  </w:style>
  <w:style w:type="paragraph" w:customStyle="1" w:styleId="scsenateresolutionclippagerepdocumentname">
    <w:name w:val="sc_senate_resolution_clip_page_rep_document_name"/>
    <w:qFormat/>
    <w:rsid w:val="00FA0EB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0EB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0EB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0EB3"/>
    <w:rPr>
      <w:color w:val="808080"/>
    </w:rPr>
  </w:style>
  <w:style w:type="paragraph" w:customStyle="1" w:styleId="sctablecodifiedsection">
    <w:name w:val="sc_table_codified_section"/>
    <w:qFormat/>
    <w:rsid w:val="00FA0EB3"/>
    <w:pPr>
      <w:widowControl w:val="0"/>
      <w:suppressAutoHyphens/>
      <w:spacing w:after="0" w:line="360" w:lineRule="auto"/>
    </w:pPr>
  </w:style>
  <w:style w:type="paragraph" w:customStyle="1" w:styleId="sctableln">
    <w:name w:val="sc_table_ln"/>
    <w:qFormat/>
    <w:rsid w:val="00FA0EB3"/>
    <w:pPr>
      <w:widowControl w:val="0"/>
      <w:suppressAutoHyphens/>
      <w:spacing w:after="0" w:line="360" w:lineRule="auto"/>
      <w:jc w:val="right"/>
    </w:pPr>
  </w:style>
  <w:style w:type="paragraph" w:customStyle="1" w:styleId="sctablenoncodifiedsection">
    <w:name w:val="sc_table_non_codified_section"/>
    <w:qFormat/>
    <w:rsid w:val="00FA0EB3"/>
    <w:pPr>
      <w:widowControl w:val="0"/>
      <w:suppressAutoHyphens/>
      <w:spacing w:after="0" w:line="360" w:lineRule="auto"/>
    </w:pPr>
  </w:style>
  <w:style w:type="paragraph" w:customStyle="1" w:styleId="scresolutionmembers">
    <w:name w:val="sc_resolution_members"/>
    <w:qFormat/>
    <w:rsid w:val="00FA0EB3"/>
    <w:pPr>
      <w:widowControl w:val="0"/>
      <w:suppressAutoHyphens/>
      <w:spacing w:after="0" w:line="360" w:lineRule="auto"/>
      <w:jc w:val="both"/>
    </w:pPr>
  </w:style>
  <w:style w:type="paragraph" w:customStyle="1" w:styleId="scdraftheader">
    <w:name w:val="sc_draft_header"/>
    <w:qFormat/>
    <w:rsid w:val="00FA0EB3"/>
    <w:pPr>
      <w:widowControl w:val="0"/>
      <w:suppressAutoHyphens/>
      <w:spacing w:after="0" w:line="240" w:lineRule="auto"/>
    </w:pPr>
  </w:style>
  <w:style w:type="paragraph" w:customStyle="1" w:styleId="scemptyline">
    <w:name w:val="sc_empty_line"/>
    <w:qFormat/>
    <w:rsid w:val="00FA0EB3"/>
    <w:pPr>
      <w:widowControl w:val="0"/>
      <w:suppressAutoHyphens/>
      <w:spacing w:after="0" w:line="360" w:lineRule="auto"/>
      <w:jc w:val="both"/>
    </w:pPr>
  </w:style>
  <w:style w:type="paragraph" w:customStyle="1" w:styleId="scemptylineheader">
    <w:name w:val="sc_emptyline_header"/>
    <w:qFormat/>
    <w:rsid w:val="00FA0EB3"/>
    <w:pPr>
      <w:widowControl w:val="0"/>
      <w:suppressAutoHyphens/>
      <w:spacing w:after="0" w:line="240" w:lineRule="auto"/>
      <w:jc w:val="both"/>
    </w:pPr>
  </w:style>
  <w:style w:type="character" w:customStyle="1" w:styleId="scinsert">
    <w:name w:val="sc_insert"/>
    <w:uiPriority w:val="1"/>
    <w:qFormat/>
    <w:rsid w:val="00FA0EB3"/>
    <w:rPr>
      <w:caps w:val="0"/>
      <w:smallCaps w:val="0"/>
      <w:strike w:val="0"/>
      <w:dstrike w:val="0"/>
      <w:vanish w:val="0"/>
      <w:u w:val="single"/>
      <w:vertAlign w:val="baseline"/>
    </w:rPr>
  </w:style>
  <w:style w:type="character" w:customStyle="1" w:styleId="scinsertblue">
    <w:name w:val="sc_insert_blue"/>
    <w:uiPriority w:val="1"/>
    <w:qFormat/>
    <w:rsid w:val="00FA0EB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0EB3"/>
    <w:rPr>
      <w:caps w:val="0"/>
      <w:smallCaps w:val="0"/>
      <w:strike w:val="0"/>
      <w:dstrike w:val="0"/>
      <w:vanish w:val="0"/>
      <w:color w:val="0070C0"/>
      <w:u w:val="none"/>
      <w:vertAlign w:val="baseline"/>
    </w:rPr>
  </w:style>
  <w:style w:type="character" w:customStyle="1" w:styleId="scinsertred">
    <w:name w:val="sc_insert_red"/>
    <w:uiPriority w:val="1"/>
    <w:qFormat/>
    <w:rsid w:val="00FA0EB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0EB3"/>
    <w:rPr>
      <w:caps w:val="0"/>
      <w:smallCaps w:val="0"/>
      <w:strike w:val="0"/>
      <w:dstrike w:val="0"/>
      <w:vanish w:val="0"/>
      <w:color w:val="FF0000"/>
      <w:u w:val="none"/>
      <w:vertAlign w:val="baseline"/>
    </w:rPr>
  </w:style>
  <w:style w:type="character" w:customStyle="1" w:styleId="scstrike">
    <w:name w:val="sc_strike"/>
    <w:uiPriority w:val="1"/>
    <w:qFormat/>
    <w:rsid w:val="00FA0EB3"/>
    <w:rPr>
      <w:strike/>
      <w:dstrike w:val="0"/>
    </w:rPr>
  </w:style>
  <w:style w:type="character" w:customStyle="1" w:styleId="scstrikeblue">
    <w:name w:val="sc_strike_blue"/>
    <w:uiPriority w:val="1"/>
    <w:qFormat/>
    <w:rsid w:val="00FA0EB3"/>
    <w:rPr>
      <w:strike/>
      <w:dstrike w:val="0"/>
      <w:color w:val="0070C0"/>
    </w:rPr>
  </w:style>
  <w:style w:type="character" w:customStyle="1" w:styleId="scstrikered">
    <w:name w:val="sc_strike_red"/>
    <w:uiPriority w:val="1"/>
    <w:qFormat/>
    <w:rsid w:val="00FA0EB3"/>
    <w:rPr>
      <w:strike/>
      <w:dstrike w:val="0"/>
      <w:color w:val="FF0000"/>
    </w:rPr>
  </w:style>
  <w:style w:type="character" w:customStyle="1" w:styleId="scstrikebluenoncodified">
    <w:name w:val="sc_strike_blue_non_codified"/>
    <w:uiPriority w:val="1"/>
    <w:qFormat/>
    <w:rsid w:val="00FA0EB3"/>
    <w:rPr>
      <w:strike/>
      <w:dstrike w:val="0"/>
      <w:color w:val="0070C0"/>
      <w:lang w:val="en-US"/>
    </w:rPr>
  </w:style>
  <w:style w:type="character" w:customStyle="1" w:styleId="scstrikerednoncodified">
    <w:name w:val="sc_strike_red_non_codified"/>
    <w:uiPriority w:val="1"/>
    <w:qFormat/>
    <w:rsid w:val="00FA0EB3"/>
    <w:rPr>
      <w:strike/>
      <w:dstrike w:val="0"/>
      <w:color w:val="FF0000"/>
    </w:rPr>
  </w:style>
  <w:style w:type="paragraph" w:customStyle="1" w:styleId="scnowthereforebold">
    <w:name w:val="sc_now_therefore_bold"/>
    <w:uiPriority w:val="1"/>
    <w:qFormat/>
    <w:rsid w:val="00FA0EB3"/>
    <w:pPr>
      <w:widowControl w:val="0"/>
      <w:suppressAutoHyphens/>
      <w:spacing w:after="0" w:line="480" w:lineRule="auto"/>
    </w:pPr>
    <w:rPr>
      <w:rFonts w:eastAsia="Calibri" w:cs="Times New Roman"/>
    </w:rPr>
  </w:style>
  <w:style w:type="paragraph" w:customStyle="1" w:styleId="scbillsiglines">
    <w:name w:val="sc_bill_sig_lines"/>
    <w:qFormat/>
    <w:rsid w:val="00FA0EB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0EB3"/>
  </w:style>
  <w:style w:type="paragraph" w:customStyle="1" w:styleId="scbillendxx">
    <w:name w:val="sc_bill_end_xx"/>
    <w:qFormat/>
    <w:rsid w:val="00FA0EB3"/>
    <w:pPr>
      <w:widowControl w:val="0"/>
      <w:suppressAutoHyphens/>
      <w:spacing w:after="0" w:line="240" w:lineRule="auto"/>
      <w:jc w:val="center"/>
    </w:pPr>
  </w:style>
  <w:style w:type="character" w:customStyle="1" w:styleId="scbillheader1">
    <w:name w:val="sc_bill_header1"/>
    <w:uiPriority w:val="1"/>
    <w:qFormat/>
    <w:rsid w:val="00FA0EB3"/>
  </w:style>
  <w:style w:type="character" w:customStyle="1" w:styleId="scresolutionbody1">
    <w:name w:val="sc_resolution_body1"/>
    <w:uiPriority w:val="1"/>
    <w:qFormat/>
    <w:rsid w:val="00FA0EB3"/>
  </w:style>
  <w:style w:type="character" w:styleId="Strong">
    <w:name w:val="Strong"/>
    <w:basedOn w:val="DefaultParagraphFont"/>
    <w:uiPriority w:val="22"/>
    <w:qFormat/>
    <w:rsid w:val="00FA0EB3"/>
    <w:rPr>
      <w:b/>
      <w:bCs/>
    </w:rPr>
  </w:style>
  <w:style w:type="character" w:customStyle="1" w:styleId="scamendhouse">
    <w:name w:val="sc_amend_house"/>
    <w:uiPriority w:val="1"/>
    <w:qFormat/>
    <w:rsid w:val="00FA0EB3"/>
    <w:rPr>
      <w:bdr w:val="none" w:sz="0" w:space="0" w:color="auto"/>
      <w:shd w:val="clear" w:color="auto" w:fill="FDE9D9" w:themeFill="accent6" w:themeFillTint="33"/>
    </w:rPr>
  </w:style>
  <w:style w:type="character" w:customStyle="1" w:styleId="scamendsenate">
    <w:name w:val="sc_amend_senate"/>
    <w:uiPriority w:val="1"/>
    <w:qFormat/>
    <w:rsid w:val="00FA0EB3"/>
    <w:rPr>
      <w:bdr w:val="none" w:sz="0" w:space="0" w:color="auto"/>
      <w:shd w:val="clear" w:color="auto" w:fill="E5DFEC" w:themeFill="accent4" w:themeFillTint="33"/>
    </w:rPr>
  </w:style>
  <w:style w:type="paragraph" w:styleId="Revision">
    <w:name w:val="Revision"/>
    <w:hidden/>
    <w:uiPriority w:val="99"/>
    <w:semiHidden/>
    <w:rsid w:val="00FA0EB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0EB3"/>
    <w:pPr>
      <w:spacing w:after="0" w:line="240" w:lineRule="auto"/>
    </w:pPr>
    <w:rPr>
      <w:i/>
    </w:rPr>
  </w:style>
  <w:style w:type="paragraph" w:customStyle="1" w:styleId="sccoversheetsenate">
    <w:name w:val="sc_coversheet_senate"/>
    <w:qFormat/>
    <w:rsid w:val="00FA0EB3"/>
    <w:pPr>
      <w:spacing w:after="0" w:line="240" w:lineRule="auto"/>
    </w:pPr>
    <w:rPr>
      <w:b/>
    </w:rPr>
  </w:style>
  <w:style w:type="character" w:styleId="FollowedHyperlink">
    <w:name w:val="FollowedHyperlink"/>
    <w:basedOn w:val="DefaultParagraphFont"/>
    <w:uiPriority w:val="99"/>
    <w:semiHidden/>
    <w:unhideWhenUsed/>
    <w:rsid w:val="002D27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416&amp;session=126&amp;summary=B" TargetMode="External" Id="Rf2c24acbb5384aa2" /><Relationship Type="http://schemas.openxmlformats.org/officeDocument/2006/relationships/hyperlink" Target="https://www.scstatehouse.gov/sess126_2025-2026/prever/5416_20260325.docx" TargetMode="External" Id="Re0fe7139ff1d412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5733F"/>
    <w:rsid w:val="00691E6E"/>
    <w:rsid w:val="0072205F"/>
    <w:rsid w:val="00804B1A"/>
    <w:rsid w:val="008228BC"/>
    <w:rsid w:val="009B24AA"/>
    <w:rsid w:val="00A0045D"/>
    <w:rsid w:val="00A22407"/>
    <w:rsid w:val="00AA6F82"/>
    <w:rsid w:val="00BE097C"/>
    <w:rsid w:val="00C4179F"/>
    <w:rsid w:val="00D64412"/>
    <w:rsid w:val="00D96A72"/>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0cfe91c1-622d-46fc-b8d5-cfdce1134a65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2026-03-25T00:00:00-04:00</T_BILL_DT_VERSION>
  <T_BILL_D_HOUSEINTRODATE>2026-03-25</T_BILL_D_HOUSEINTRODATE>
  <T_BILL_D_INTRODATE>2026-03-25</T_BILL_D_INTRODATE>
  <T_BILL_N_INTERNALVERSIONNUMBER>1</T_BILL_N_INTERNALVERSIONNUMBER>
  <T_BILL_N_SESSION>126</T_BILL_N_SESSION>
  <T_BILL_N_VERSIONNUMBER>1</T_BILL_N_VERSIONNUMBER>
  <T_BILL_N_YEAR>2026</T_BILL_N_YEAR>
  <T_BILL_REQUEST_REQUEST>dbe7b57b-2240-4a19-99d1-5513e3e52583</T_BILL_REQUEST_REQUEST>
  <T_BILL_R_ORIGINALDRAFT>f8feba6c-63ca-41bf-adec-3d6a694c7cfe</T_BILL_R_ORIGINALDRAFT>
  <T_BILL_SPONSOR_SPONSOR>20512626-1dbd-4349-805f-61e761e33daf</T_BILL_SPONSOR_SPONSOR>
  <T_BILL_T_BILLNAME>[5416]</T_BILL_T_BILLNAME>
  <T_BILL_T_BILLNUMBER>5416</T_BILL_T_BILLNUMBER>
  <T_BILL_T_BILLTITLE>TO DECLARE MARCH 2026 AS “KIDNEY AWARENESS MONTH” IN SOUTH CAROLINA AND TUESDAY, APRIL 28, 2026, AS “APOL1-MEDIATED KIDNEY DISEASE AWARENESS DAY” AND TO ENCOURAGE ALL CITIZENS OF THE PALMETTO STATE TO BECOME BETTER INFORMED ABOUT APOL1-MEDIATED KIDNEY DISEASE AND THOSE WITH WESTERN OR CENTRAL AFRICAN ANCESTRY TO CONSIDER GENETIC TESTING.</T_BILL_T_BILLTITLE>
  <T_BILL_T_CHAMBER>house</T_BILL_T_CHAMBER>
  <T_BILL_T_FILENAME> </T_BILL_T_FILENAME>
  <T_BILL_T_LEGTYPE>resolution</T_BILL_T_LEGTYPE>
  <T_BILL_T_RATNUMBERSTRING>HNone</T_BILL_T_RATNUMBERSTRING>
  <T_BILL_T_SUBJECT>Kidney Awareness Month and APOL1-Mediated Kidney Disease Awareness Day</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26E6F1-0EF9-46AD-BC4A-FFAC319FE35D}">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3599</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2026-03-10T19:45:00Z</cp:lastPrinted>
  <dcterms:created xsi:type="dcterms:W3CDTF">2026-03-10T20:17:00Z</dcterms:created>
  <dcterms:modified xsi:type="dcterms:W3CDTF">2026-03-10T20:17:00Z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