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LC-0402HDB-GM26.docx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Marian Wright Edelman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a5543720fd794a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153ac5f0524454">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5175C" w14:paraId="48DB32D0" w14:textId="7AA5A0A0">
          <w:pPr>
            <w:pStyle w:val="scresolutiontitle"/>
          </w:pPr>
          <w:r w:rsidRPr="0055175C">
            <w:t xml:space="preserve">to designate Saturday, </w:t>
          </w:r>
          <w:r w:rsidR="00023141">
            <w:t>JUNE 6</w:t>
          </w:r>
          <w:r w:rsidR="00A73235">
            <w:t>,</w:t>
          </w:r>
          <w:r w:rsidRPr="0055175C">
            <w:t xml:space="preserve"> 2026, as </w:t>
          </w:r>
          <w:r>
            <w:t>“</w:t>
          </w:r>
          <w:r w:rsidRPr="0055175C">
            <w:t>Marian Wright Edelman Day,</w:t>
          </w:r>
          <w:r>
            <w:t>”</w:t>
          </w:r>
          <w:r w:rsidRPr="0055175C">
            <w:t xml:space="preserve"> encouraging residents, educators, students, and community organizations to celebrate her legacy through acts of service,</w:t>
          </w:r>
          <w:r w:rsidR="00BC4CA0">
            <w:t xml:space="preserve"> through</w:t>
          </w:r>
          <w:r w:rsidRPr="0055175C">
            <w:t xml:space="preserve"> wellness and mindfulness practices, and </w:t>
          </w:r>
          <w:r w:rsidR="00BC4CA0">
            <w:t xml:space="preserve">through </w:t>
          </w:r>
          <w:r w:rsidRPr="0055175C">
            <w:t>efforts that advance opportunity and justice for all children.</w:t>
          </w:r>
        </w:p>
      </w:sdtContent>
    </w:sdt>
    <w:p w:rsidRPr="008A567B" w:rsidR="0010776B" w:rsidP="00A477AA" w:rsidRDefault="0010776B" w14:paraId="48DB32D1" w14:textId="77777777">
      <w:pPr>
        <w:pStyle w:val="scresolutiontitle"/>
      </w:pPr>
    </w:p>
    <w:p w:rsidR="00093457" w:rsidP="00093457" w:rsidRDefault="00591EDD" w14:paraId="08FE1405" w14:textId="4C0B91AB">
      <w:pPr>
        <w:pStyle w:val="scresolutionwhereas"/>
      </w:pPr>
      <w:bookmarkStart w:name="wa_9d64cb78a" w:id="1"/>
      <w:r w:rsidRPr="00591EDD">
        <w:t>W</w:t>
      </w:r>
      <w:bookmarkEnd w:id="1"/>
      <w:r w:rsidRPr="00591EDD">
        <w:t>hereas,</w:t>
      </w:r>
      <w:r w:rsidR="00A9569D">
        <w:t xml:space="preserve"> </w:t>
      </w:r>
      <w:r w:rsidRPr="00A8463D" w:rsidR="00A8463D">
        <w:t xml:space="preserve">born on June 6, 1939, </w:t>
      </w:r>
      <w:r w:rsidR="00093457">
        <w:t>Marian Wright Edelman</w:t>
      </w:r>
      <w:r w:rsidR="00A8463D">
        <w:t xml:space="preserve"> </w:t>
      </w:r>
      <w:r w:rsidR="00C87C15">
        <w:t>i</w:t>
      </w:r>
      <w:r w:rsidR="00A8463D">
        <w:t>s a daughter of</w:t>
      </w:r>
      <w:r w:rsidR="00093457">
        <w:t xml:space="preserve"> </w:t>
      </w:r>
      <w:r w:rsidR="00C87C15">
        <w:t xml:space="preserve">the late </w:t>
      </w:r>
      <w:r w:rsidR="00093457">
        <w:t>Rev</w:t>
      </w:r>
      <w:r w:rsidR="00A8463D">
        <w:t>erend</w:t>
      </w:r>
      <w:r w:rsidR="00093457">
        <w:t xml:space="preserve"> Arthur Jerome Wright and Maggie Leola Bowen Wright, and </w:t>
      </w:r>
      <w:r w:rsidR="00A8463D">
        <w:t xml:space="preserve">was </w:t>
      </w:r>
      <w:r w:rsidR="00093457">
        <w:t>r</w:t>
      </w:r>
      <w:r w:rsidR="00A8463D">
        <w:t>ear</w:t>
      </w:r>
      <w:r w:rsidR="00093457">
        <w:t xml:space="preserve">ed in Bennettsville with her five siblings in a community that nurtured her commitment to faith, learning, </w:t>
      </w:r>
      <w:r w:rsidR="00546E9F">
        <w:t xml:space="preserve">service, </w:t>
      </w:r>
      <w:r w:rsidR="00093457">
        <w:t>and the well</w:t>
      </w:r>
      <w:r w:rsidR="0055175C">
        <w:t>-</w:t>
      </w:r>
      <w:r w:rsidR="00093457">
        <w:t xml:space="preserve">being of children; and </w:t>
      </w:r>
    </w:p>
    <w:p w:rsidR="00093457" w:rsidP="00093457" w:rsidRDefault="00093457" w14:paraId="45F71CFF" w14:textId="77777777">
      <w:pPr>
        <w:pStyle w:val="scresolutionwhereas"/>
      </w:pPr>
    </w:p>
    <w:p w:rsidR="00093457" w:rsidP="00093457" w:rsidRDefault="00093457" w14:paraId="1652C1A3" w14:textId="2BE09923">
      <w:pPr>
        <w:pStyle w:val="scresolutionwhereas"/>
      </w:pPr>
      <w:bookmarkStart w:name="wa_921e30247" w:id="2"/>
      <w:r w:rsidRPr="00093457">
        <w:t>W</w:t>
      </w:r>
      <w:bookmarkEnd w:id="2"/>
      <w:r w:rsidRPr="00093457">
        <w:t>hereas</w:t>
      </w:r>
      <w:r>
        <w:t xml:space="preserve">, her father was among the founders of Shiloh Baptist Church and instilled in her the belief that education and service were the pathway out of poverty and that “you can’t be what you can’t see,” shaping her lifelong commitment to children and justice; and </w:t>
      </w:r>
    </w:p>
    <w:p w:rsidR="00093457" w:rsidP="00093457" w:rsidRDefault="00093457" w14:paraId="7FDB3811" w14:textId="4E08540D">
      <w:pPr>
        <w:pStyle w:val="scresolutionwhereas"/>
      </w:pPr>
      <w:bookmarkStart w:name="wa_63a2cf09e" w:id="3"/>
      <w:r>
        <w:br/>
      </w:r>
      <w:bookmarkEnd w:id="3"/>
      <w:r w:rsidRPr="00093457">
        <w:t>Whereas</w:t>
      </w:r>
      <w:r>
        <w:t xml:space="preserve">, </w:t>
      </w:r>
      <w:r w:rsidR="00A8463D">
        <w:t>Ms.</w:t>
      </w:r>
      <w:r>
        <w:t xml:space="preserve"> Edelman graduated from Marlboro Training High School and Spelman College</w:t>
      </w:r>
      <w:r w:rsidR="00A8463D">
        <w:t xml:space="preserve"> and</w:t>
      </w:r>
      <w:r>
        <w:t xml:space="preserve"> later earn</w:t>
      </w:r>
      <w:r w:rsidR="00A8463D">
        <w:t>ed a juris doctorate</w:t>
      </w:r>
      <w:r>
        <w:t xml:space="preserve"> from Yale Law School</w:t>
      </w:r>
      <w:r w:rsidR="00A8463D">
        <w:t>. She was</w:t>
      </w:r>
      <w:r>
        <w:t xml:space="preserve"> the first Black woman admitted to the Mississippi State Bar, breaking barriers that continue to inspire generations of young leaders; and </w:t>
      </w:r>
    </w:p>
    <w:p w:rsidR="00093457" w:rsidP="00093457" w:rsidRDefault="00093457" w14:paraId="302748B9" w14:textId="77777777">
      <w:pPr>
        <w:pStyle w:val="scresolutionwhereas"/>
      </w:pPr>
    </w:p>
    <w:p w:rsidR="00093457" w:rsidP="00093457" w:rsidRDefault="00093457" w14:paraId="1802EAAD" w14:textId="659C48E1">
      <w:pPr>
        <w:pStyle w:val="scresolutionwhereas"/>
      </w:pPr>
      <w:bookmarkStart w:name="wa_7b9c70dd5" w:id="4"/>
      <w:r w:rsidRPr="00093457">
        <w:t>W</w:t>
      </w:r>
      <w:bookmarkEnd w:id="4"/>
      <w:r w:rsidRPr="00093457">
        <w:t>hereas</w:t>
      </w:r>
      <w:r>
        <w:t xml:space="preserve">, in her early career, she served as a civil rights lawyer in Mississippi, advocating for justice alongside local communities, and later founded the Washington Research Project, a public interest law firm dedicated to exposing the effects of poverty and advancing equity for children and families; and </w:t>
      </w:r>
    </w:p>
    <w:p w:rsidR="00093457" w:rsidP="00093457" w:rsidRDefault="00093457" w14:paraId="0D411799" w14:textId="77777777">
      <w:pPr>
        <w:pStyle w:val="scresolutionwhereas"/>
      </w:pPr>
    </w:p>
    <w:p w:rsidR="00093457" w:rsidP="00093457" w:rsidRDefault="00093457" w14:paraId="42F1A41F" w14:textId="59D6792A">
      <w:pPr>
        <w:pStyle w:val="scresolutionwhereas"/>
      </w:pPr>
      <w:bookmarkStart w:name="wa_e76b30e7d" w:id="5"/>
      <w:r w:rsidRPr="00093457">
        <w:t>W</w:t>
      </w:r>
      <w:bookmarkEnd w:id="5"/>
      <w:r w:rsidRPr="00093457">
        <w:t>hereas</w:t>
      </w:r>
      <w:r>
        <w:t xml:space="preserve">, in 1973, building on her work with the Washington Research Project, </w:t>
      </w:r>
      <w:r w:rsidR="00C87C15">
        <w:t>Ms. Edelman</w:t>
      </w:r>
      <w:r>
        <w:t xml:space="preserve"> founded the Children’s Defense Fund (CDF), now one of the nation’s leading child advocacy organizations, grounded in the belief that every child deserves a safe, healthy, fair, and moral start in life and the opportunity to grow with dignity, hope, and joy; and </w:t>
      </w:r>
    </w:p>
    <w:p w:rsidR="00093457" w:rsidP="00093457" w:rsidRDefault="00093457" w14:paraId="3146C623" w14:textId="77777777">
      <w:pPr>
        <w:pStyle w:val="scresolutionwhereas"/>
      </w:pPr>
    </w:p>
    <w:p w:rsidR="00093457" w:rsidP="00093457" w:rsidRDefault="00093457" w14:paraId="4B3218B8" w14:textId="7902A95E">
      <w:pPr>
        <w:pStyle w:val="scresolutionwhereas"/>
      </w:pPr>
      <w:bookmarkStart w:name="wa_2577a1c87" w:id="6"/>
      <w:r w:rsidRPr="00093457">
        <w:t>W</w:t>
      </w:r>
      <w:bookmarkEnd w:id="6"/>
      <w:r w:rsidRPr="00093457">
        <w:t>hereas</w:t>
      </w:r>
      <w:r>
        <w:t xml:space="preserve">, CDF has worked for more than five decades to expand access to healthcare, early childhood education, child nutrition, quality schools, and family supports that strengthen communities and promote lifelong wellness; and </w:t>
      </w:r>
    </w:p>
    <w:p w:rsidR="00093457" w:rsidP="00093457" w:rsidRDefault="00093457" w14:paraId="09E084E9" w14:textId="77777777">
      <w:pPr>
        <w:pStyle w:val="scresolutionwhereas"/>
      </w:pPr>
    </w:p>
    <w:p w:rsidR="00093457" w:rsidP="00093457" w:rsidRDefault="00093457" w14:paraId="5BEB346B" w14:textId="1EDD8EF2">
      <w:pPr>
        <w:pStyle w:val="scresolutionwhereas"/>
      </w:pPr>
      <w:bookmarkStart w:name="wa_6dcf66cd0" w:id="7"/>
      <w:r w:rsidRPr="00093457">
        <w:t>W</w:t>
      </w:r>
      <w:bookmarkEnd w:id="7"/>
      <w:r w:rsidRPr="00093457">
        <w:t>hereas</w:t>
      </w:r>
      <w:r>
        <w:t>, M</w:t>
      </w:r>
      <w:r w:rsidR="00C87C15">
        <w:t>s.</w:t>
      </w:r>
      <w:r>
        <w:t xml:space="preserve"> Edelman has long taught that we are called not to curse the darkness of injustice but to light candles as beacons of hope, courage, and moral clarity that guide children and communities toward a brighter, more just future; and </w:t>
      </w:r>
    </w:p>
    <w:p w:rsidR="00093457" w:rsidP="00093457" w:rsidRDefault="00093457" w14:paraId="0C4096C9" w14:textId="77777777">
      <w:pPr>
        <w:pStyle w:val="scresolutionwhereas"/>
      </w:pPr>
    </w:p>
    <w:p w:rsidR="00093457" w:rsidP="00093457" w:rsidRDefault="00093457" w14:paraId="6946C416" w14:textId="4E77090C">
      <w:pPr>
        <w:pStyle w:val="scresolutionwhereas"/>
      </w:pPr>
      <w:bookmarkStart w:name="wa_cca688cfa" w:id="8"/>
      <w:r w:rsidRPr="00093457">
        <w:t>W</w:t>
      </w:r>
      <w:bookmarkEnd w:id="8"/>
      <w:r w:rsidRPr="00093457">
        <w:t>hereas</w:t>
      </w:r>
      <w:r>
        <w:t xml:space="preserve">, the CDF Freedom Schools program, rooted in the </w:t>
      </w:r>
      <w:r w:rsidR="00C87C15">
        <w:t>Civil Rig</w:t>
      </w:r>
      <w:r>
        <w:t xml:space="preserve">hts tradition and inspired by the Mississippi Freedom Summer Project, carries forward a legacy of education, empowerment, and justice; and </w:t>
      </w:r>
    </w:p>
    <w:p w:rsidR="00093457" w:rsidP="00093457" w:rsidRDefault="00093457" w14:paraId="343623F9" w14:textId="77777777">
      <w:pPr>
        <w:pStyle w:val="scresolutionwhereas"/>
      </w:pPr>
    </w:p>
    <w:p w:rsidR="008F4B1B" w:rsidP="00093457" w:rsidRDefault="00093457" w14:paraId="23B2BB75" w14:textId="6B750DB8">
      <w:pPr>
        <w:pStyle w:val="scresolutionwhereas"/>
      </w:pPr>
      <w:bookmarkStart w:name="wa_5a328697d" w:id="9"/>
      <w:r w:rsidRPr="00093457">
        <w:t>W</w:t>
      </w:r>
      <w:bookmarkEnd w:id="9"/>
      <w:r w:rsidRPr="00093457">
        <w:t>hereas</w:t>
      </w:r>
      <w:r>
        <w:t>, CDF Freedom Schools today are committed to literacy, leadership development, and social</w:t>
      </w:r>
      <w:r w:rsidR="00A8463D">
        <w:noBreakHyphen/>
      </w:r>
      <w:r>
        <w:t xml:space="preserve">emotional wellness, continuing to uplift and develop children, youth, and families across the nation and </w:t>
      </w:r>
      <w:r w:rsidR="00C87C15">
        <w:t>South Carolina</w:t>
      </w:r>
      <w:r>
        <w:t xml:space="preserve"> through affirming learning spaces that cultivate mindfulness, joy, confidence, and a love of reading at current and former sites. The current state sites include Francis Burns United Methodist Church, Journey United Methodist Church, and W.</w:t>
      </w:r>
      <w:r w:rsidR="00A8463D">
        <w:t xml:space="preserve"> </w:t>
      </w:r>
      <w:r>
        <w:t xml:space="preserve">A. Perry Middle School in Columbia; Metanoia and </w:t>
      </w:r>
      <w:r w:rsidRPr="00093457">
        <w:t xml:space="preserve">E3 &amp; Jenkins Youth &amp; Family Village </w:t>
      </w:r>
      <w:r>
        <w:t xml:space="preserve">in North Charleston; Palmetto Works Community Development Corporation in Conway; </w:t>
      </w:r>
      <w:r w:rsidR="008F4B1B">
        <w:t xml:space="preserve">and </w:t>
      </w:r>
      <w:r>
        <w:t xml:space="preserve">Savannah Grove Baptist Church </w:t>
      </w:r>
      <w:r w:rsidR="008F4B1B">
        <w:t xml:space="preserve">in </w:t>
      </w:r>
      <w:r>
        <w:t xml:space="preserve">Florence; </w:t>
      </w:r>
      <w:r w:rsidR="008F4B1B">
        <w:t>and</w:t>
      </w:r>
    </w:p>
    <w:p w:rsidR="008F4B1B" w:rsidP="00093457" w:rsidRDefault="008F4B1B" w14:paraId="20B19A8F" w14:textId="77777777">
      <w:pPr>
        <w:pStyle w:val="scresolutionwhereas"/>
      </w:pPr>
    </w:p>
    <w:p w:rsidR="00093457" w:rsidP="00093457" w:rsidRDefault="008F4B1B" w14:paraId="3B776872" w14:textId="3CCACFAE">
      <w:pPr>
        <w:pStyle w:val="scresolutionwhereas"/>
      </w:pPr>
      <w:bookmarkStart w:name="wa_902fe4b94" w:id="10"/>
      <w:r>
        <w:t>W</w:t>
      </w:r>
      <w:bookmarkEnd w:id="10"/>
      <w:r>
        <w:t>hereas, f</w:t>
      </w:r>
      <w:r w:rsidR="00093457">
        <w:t xml:space="preserve">ormer </w:t>
      </w:r>
      <w:r>
        <w:t>state s</w:t>
      </w:r>
      <w:r w:rsidR="00093457">
        <w:t xml:space="preserve">ites </w:t>
      </w:r>
      <w:r>
        <w:t>of</w:t>
      </w:r>
      <w:r w:rsidRPr="008F4B1B">
        <w:t xml:space="preserve"> CDF Freedom Schools</w:t>
      </w:r>
      <w:r>
        <w:t xml:space="preserve"> included the</w:t>
      </w:r>
      <w:r w:rsidR="00093457">
        <w:t xml:space="preserve"> College of Charleston</w:t>
      </w:r>
      <w:r>
        <w:t xml:space="preserve">, </w:t>
      </w:r>
      <w:r w:rsidR="00093457">
        <w:t xml:space="preserve">Landmark for Families </w:t>
      </w:r>
      <w:r>
        <w:t xml:space="preserve">in </w:t>
      </w:r>
      <w:r w:rsidR="00093457">
        <w:t>North Charleston</w:t>
      </w:r>
      <w:r>
        <w:t xml:space="preserve">, </w:t>
      </w:r>
      <w:r w:rsidR="00093457">
        <w:t xml:space="preserve">Thumbs Up </w:t>
      </w:r>
      <w:r>
        <w:t xml:space="preserve">in </w:t>
      </w:r>
      <w:r w:rsidR="00093457">
        <w:t>Beaufort</w:t>
      </w:r>
      <w:r>
        <w:t xml:space="preserve">, </w:t>
      </w:r>
      <w:r w:rsidR="00093457">
        <w:t xml:space="preserve">Marlboro County Partners </w:t>
      </w:r>
      <w:r>
        <w:t xml:space="preserve">in </w:t>
      </w:r>
      <w:r w:rsidR="00093457">
        <w:t>Bennettsville</w:t>
      </w:r>
      <w:r>
        <w:t xml:space="preserve">, and </w:t>
      </w:r>
      <w:r w:rsidR="00093457">
        <w:t>Claflin University</w:t>
      </w:r>
      <w:r>
        <w:t xml:space="preserve"> in</w:t>
      </w:r>
      <w:r w:rsidR="00093457">
        <w:t xml:space="preserve"> Orangeburg; and </w:t>
      </w:r>
    </w:p>
    <w:p w:rsidR="00093457" w:rsidP="00093457" w:rsidRDefault="00093457" w14:paraId="0371228E" w14:textId="77777777">
      <w:pPr>
        <w:pStyle w:val="scresolutionwhereas"/>
      </w:pPr>
    </w:p>
    <w:p w:rsidR="00093457" w:rsidP="00093457" w:rsidRDefault="00093457" w14:paraId="57E4BFAE" w14:textId="36B08939">
      <w:pPr>
        <w:pStyle w:val="scresolutionwhereas"/>
      </w:pPr>
      <w:bookmarkStart w:name="wa_0dd561e61" w:id="11"/>
      <w:r w:rsidRPr="00093457">
        <w:t>W</w:t>
      </w:r>
      <w:bookmarkEnd w:id="11"/>
      <w:r w:rsidRPr="00093457">
        <w:t>hereas</w:t>
      </w:r>
      <w:r>
        <w:t xml:space="preserve">, CDF Freedom Schools have served over </w:t>
      </w:r>
      <w:r w:rsidR="00A8463D">
        <w:t>two hundred forty thousand</w:t>
      </w:r>
      <w:r>
        <w:t xml:space="preserve"> K</w:t>
      </w:r>
      <w:r w:rsidR="00A8463D">
        <w:t>-</w:t>
      </w:r>
      <w:r>
        <w:t xml:space="preserve">12 scholars since </w:t>
      </w:r>
      <w:r w:rsidR="008F4B1B">
        <w:t>1</w:t>
      </w:r>
      <w:r>
        <w:t xml:space="preserve">995, and more than </w:t>
      </w:r>
      <w:r w:rsidR="008F4B1B">
        <w:t>twenty thousand</w:t>
      </w:r>
      <w:r>
        <w:t xml:space="preserve"> young adults have been trained in the “Freedom School Way” of leadership, cultural pride, and social justice; and </w:t>
      </w:r>
    </w:p>
    <w:p w:rsidR="00093457" w:rsidP="00093457" w:rsidRDefault="00093457" w14:paraId="469048AB" w14:textId="77777777">
      <w:pPr>
        <w:pStyle w:val="scresolutionwhereas"/>
      </w:pPr>
    </w:p>
    <w:p w:rsidR="00093457" w:rsidP="00093457" w:rsidRDefault="00093457" w14:paraId="7D9A56F1" w14:textId="03C3753C">
      <w:pPr>
        <w:pStyle w:val="scresolutionwhereas"/>
      </w:pPr>
      <w:bookmarkStart w:name="wa_d71aa947e" w:id="12"/>
      <w:r w:rsidRPr="00093457">
        <w:t>W</w:t>
      </w:r>
      <w:bookmarkEnd w:id="12"/>
      <w:r w:rsidRPr="00093457">
        <w:t>hereas</w:t>
      </w:r>
      <w:r>
        <w:t>, the legacy of M</w:t>
      </w:r>
      <w:r w:rsidR="00C87C15">
        <w:t>s.</w:t>
      </w:r>
      <w:r>
        <w:t xml:space="preserve"> Edelman continues to live on in South Carolina through CDF Freedom Schools and community</w:t>
      </w:r>
      <w:r w:rsidR="00A8463D">
        <w:t>-</w:t>
      </w:r>
      <w:r>
        <w:t xml:space="preserve">based partnerships that reflect her vision for empowered, educated, and supported children; and </w:t>
      </w:r>
    </w:p>
    <w:p w:rsidR="00093457" w:rsidP="00093457" w:rsidRDefault="00093457" w14:paraId="308819C0" w14:textId="77777777">
      <w:pPr>
        <w:pStyle w:val="scresolutionwhereas"/>
      </w:pPr>
    </w:p>
    <w:p w:rsidR="00093457" w:rsidP="00093457" w:rsidRDefault="00093457" w14:paraId="3FFF1E31" w14:textId="3084F3D1">
      <w:pPr>
        <w:pStyle w:val="scresolutionwhereas"/>
      </w:pPr>
      <w:bookmarkStart w:name="wa_8babf6171" w:id="13"/>
      <w:r w:rsidRPr="00093457">
        <w:t>W</w:t>
      </w:r>
      <w:bookmarkEnd w:id="13"/>
      <w:r w:rsidRPr="00093457">
        <w:t>hereas</w:t>
      </w:r>
      <w:r>
        <w:t xml:space="preserve">, </w:t>
      </w:r>
      <w:r w:rsidR="00C87C15">
        <w:t>she</w:t>
      </w:r>
      <w:r>
        <w:t xml:space="preserve"> has been awarded the Albert Schweitzer Humanitarian Prize, the Heinz Award, the Ella J. Baker Prize, and the Presidential Medal of Freedom, the nation’s highest civilian honor, and </w:t>
      </w:r>
      <w:r w:rsidR="00546E9F">
        <w:t xml:space="preserve">she </w:t>
      </w:r>
      <w:r>
        <w:t xml:space="preserve">is a member of Delta Sigma Theta Sorority, Incorporated; and </w:t>
      </w:r>
    </w:p>
    <w:p w:rsidR="00093457" w:rsidP="00093457" w:rsidRDefault="00093457" w14:paraId="57AE7280" w14:textId="77777777">
      <w:pPr>
        <w:pStyle w:val="scresolutionwhereas"/>
      </w:pPr>
    </w:p>
    <w:p w:rsidRPr="00591EDD" w:rsidR="00591EDD" w:rsidP="00093457" w:rsidRDefault="00093457" w14:paraId="19F735BD" w14:textId="29E69846">
      <w:pPr>
        <w:pStyle w:val="scresolutionwhereas"/>
      </w:pPr>
      <w:bookmarkStart w:name="wa_38936f29e" w:id="14"/>
      <w:r w:rsidRPr="00093457">
        <w:t>W</w:t>
      </w:r>
      <w:bookmarkEnd w:id="14"/>
      <w:r w:rsidRPr="00093457">
        <w:t>hereas</w:t>
      </w:r>
      <w:r>
        <w:t>, establishing Marian Wright Edelman Day in South Carolina would honor her transformative legacy and affirm the state’s commitment to children’s wellness, educational equity, and the power of mindful, community</w:t>
      </w:r>
      <w:r w:rsidR="00546E9F">
        <w:t>-</w:t>
      </w:r>
      <w:r>
        <w:t>centered leadership.</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2FE604DB">
      <w:pPr>
        <w:pStyle w:val="scresolutionbody"/>
      </w:pPr>
      <w:bookmarkStart w:name="up_90081220c" w:id="15"/>
      <w:r w:rsidRPr="008A567B">
        <w:t>B</w:t>
      </w:r>
      <w:bookmarkEnd w:id="1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r w:rsidR="00093457">
        <w:t xml:space="preserve"> </w:t>
      </w:r>
    </w:p>
    <w:p w:rsidRPr="008A567B" w:rsidR="00007116" w:rsidP="00634744" w:rsidRDefault="00007116" w14:paraId="48DB32E7" w14:textId="58506AB5">
      <w:pPr>
        <w:pStyle w:val="scresolutionbody"/>
      </w:pPr>
    </w:p>
    <w:p w:rsidRPr="008A567B" w:rsidR="00B9052D" w:rsidP="0055175C" w:rsidRDefault="00B36D5A" w14:paraId="48DB32E8" w14:textId="5BA3B324">
      <w:pPr>
        <w:pStyle w:val="scresolutionmembers"/>
      </w:pPr>
      <w:bookmarkStart w:name="up_8c5975c1a" w:id="16"/>
      <w:r w:rsidRPr="008A567B">
        <w:t>T</w:t>
      </w:r>
      <w:bookmarkEnd w:id="16"/>
      <w:r w:rsidRPr="008A567B">
        <w:t xml:space="preserve">hat the members of the South Carolina General Assembly, by this resolution, </w:t>
      </w:r>
      <w:r w:rsidRPr="00093457" w:rsidR="00093457">
        <w:t>designate</w:t>
      </w:r>
      <w:r w:rsidR="0055175C">
        <w:t xml:space="preserve"> Saturday, </w:t>
      </w:r>
      <w:r w:rsidR="00023141">
        <w:t>June</w:t>
      </w:r>
      <w:r w:rsidR="0055175C">
        <w:t xml:space="preserve"> </w:t>
      </w:r>
      <w:r w:rsidR="00023141">
        <w:t>6</w:t>
      </w:r>
      <w:r w:rsidR="0055175C">
        <w:t>, 2026,</w:t>
      </w:r>
      <w:r w:rsidRPr="00093457" w:rsidR="00093457">
        <w:t xml:space="preserve"> as </w:t>
      </w:r>
      <w:r w:rsidR="0055175C">
        <w:t>“</w:t>
      </w:r>
      <w:r w:rsidRPr="00093457" w:rsidR="00093457">
        <w:t>Marian Wright Edelman Day,</w:t>
      </w:r>
      <w:r w:rsidR="0055175C">
        <w:t>”</w:t>
      </w:r>
      <w:r w:rsidRPr="00093457" w:rsidR="00093457">
        <w:t xml:space="preserve"> encouraging residents, educators, students, and community organizations to celebrate her legacy through acts of service, </w:t>
      </w:r>
      <w:r w:rsidR="00546E9F">
        <w:t xml:space="preserve">through </w:t>
      </w:r>
      <w:r w:rsidRPr="00093457" w:rsidR="00093457">
        <w:t>wellness and mindfulness practices, and</w:t>
      </w:r>
      <w:r w:rsidR="00546E9F">
        <w:t xml:space="preserve"> through </w:t>
      </w:r>
      <w:r w:rsidRPr="00093457" w:rsidR="00093457">
        <w:t>efforts that advance opportunity and justice for all children.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566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1C6E534" w:rsidR="005955A6" w:rsidRDefault="0079450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290E">
          <w:t>LC-0402HDB-GM26.docx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3141"/>
    <w:rsid w:val="00032C17"/>
    <w:rsid w:val="00032E86"/>
    <w:rsid w:val="00036613"/>
    <w:rsid w:val="000530F2"/>
    <w:rsid w:val="0005660B"/>
    <w:rsid w:val="000816EA"/>
    <w:rsid w:val="00093457"/>
    <w:rsid w:val="00097234"/>
    <w:rsid w:val="00097C23"/>
    <w:rsid w:val="000A27EE"/>
    <w:rsid w:val="000A53B4"/>
    <w:rsid w:val="000A641D"/>
    <w:rsid w:val="000B4D21"/>
    <w:rsid w:val="000D1C4F"/>
    <w:rsid w:val="000E0100"/>
    <w:rsid w:val="000E1785"/>
    <w:rsid w:val="000F045E"/>
    <w:rsid w:val="000F1901"/>
    <w:rsid w:val="000F2E49"/>
    <w:rsid w:val="000F40FA"/>
    <w:rsid w:val="001035F1"/>
    <w:rsid w:val="00104752"/>
    <w:rsid w:val="00105391"/>
    <w:rsid w:val="0010776B"/>
    <w:rsid w:val="00110EDC"/>
    <w:rsid w:val="00111693"/>
    <w:rsid w:val="00115FB0"/>
    <w:rsid w:val="00131AF3"/>
    <w:rsid w:val="00133E66"/>
    <w:rsid w:val="001435A3"/>
    <w:rsid w:val="00146ED3"/>
    <w:rsid w:val="00151044"/>
    <w:rsid w:val="00161EE2"/>
    <w:rsid w:val="001734E7"/>
    <w:rsid w:val="00177C51"/>
    <w:rsid w:val="00197841"/>
    <w:rsid w:val="001A022F"/>
    <w:rsid w:val="001A7F04"/>
    <w:rsid w:val="001B2B2F"/>
    <w:rsid w:val="001C27EE"/>
    <w:rsid w:val="001C5986"/>
    <w:rsid w:val="001C6E2D"/>
    <w:rsid w:val="001D08F2"/>
    <w:rsid w:val="001D3A58"/>
    <w:rsid w:val="001D525B"/>
    <w:rsid w:val="001D68D8"/>
    <w:rsid w:val="001D7F4F"/>
    <w:rsid w:val="001F635C"/>
    <w:rsid w:val="001F6DD1"/>
    <w:rsid w:val="00200303"/>
    <w:rsid w:val="002017E6"/>
    <w:rsid w:val="00205238"/>
    <w:rsid w:val="00206003"/>
    <w:rsid w:val="0020781A"/>
    <w:rsid w:val="00207D19"/>
    <w:rsid w:val="00211B4F"/>
    <w:rsid w:val="002321B6"/>
    <w:rsid w:val="00232912"/>
    <w:rsid w:val="0025001F"/>
    <w:rsid w:val="00250967"/>
    <w:rsid w:val="002543C8"/>
    <w:rsid w:val="0025541D"/>
    <w:rsid w:val="00275D16"/>
    <w:rsid w:val="00284AAE"/>
    <w:rsid w:val="002A3211"/>
    <w:rsid w:val="002B0837"/>
    <w:rsid w:val="002C6716"/>
    <w:rsid w:val="002D241B"/>
    <w:rsid w:val="002D55D2"/>
    <w:rsid w:val="002E5912"/>
    <w:rsid w:val="002F3C96"/>
    <w:rsid w:val="002F4473"/>
    <w:rsid w:val="00301B21"/>
    <w:rsid w:val="003213C6"/>
    <w:rsid w:val="00323F3A"/>
    <w:rsid w:val="00325348"/>
    <w:rsid w:val="0032732C"/>
    <w:rsid w:val="00336AD0"/>
    <w:rsid w:val="00343123"/>
    <w:rsid w:val="00347376"/>
    <w:rsid w:val="003705B8"/>
    <w:rsid w:val="0037079A"/>
    <w:rsid w:val="00386AE9"/>
    <w:rsid w:val="003A4798"/>
    <w:rsid w:val="003A4F41"/>
    <w:rsid w:val="003C4DAB"/>
    <w:rsid w:val="003D01E8"/>
    <w:rsid w:val="003D2C38"/>
    <w:rsid w:val="003E4D10"/>
    <w:rsid w:val="003E5288"/>
    <w:rsid w:val="003F6D79"/>
    <w:rsid w:val="00405039"/>
    <w:rsid w:val="0041760A"/>
    <w:rsid w:val="00417C01"/>
    <w:rsid w:val="004252D4"/>
    <w:rsid w:val="00436096"/>
    <w:rsid w:val="004403BD"/>
    <w:rsid w:val="00440C9B"/>
    <w:rsid w:val="00461441"/>
    <w:rsid w:val="00463125"/>
    <w:rsid w:val="00474ED4"/>
    <w:rsid w:val="004809EE"/>
    <w:rsid w:val="00494085"/>
    <w:rsid w:val="004D63AC"/>
    <w:rsid w:val="004E7D54"/>
    <w:rsid w:val="00510BBD"/>
    <w:rsid w:val="005158A9"/>
    <w:rsid w:val="005273C6"/>
    <w:rsid w:val="005275A2"/>
    <w:rsid w:val="00530A69"/>
    <w:rsid w:val="00545593"/>
    <w:rsid w:val="00545C09"/>
    <w:rsid w:val="00546E9F"/>
    <w:rsid w:val="0055175C"/>
    <w:rsid w:val="00551C74"/>
    <w:rsid w:val="00556EBF"/>
    <w:rsid w:val="0055760A"/>
    <w:rsid w:val="0056290E"/>
    <w:rsid w:val="00574EC5"/>
    <w:rsid w:val="0057560B"/>
    <w:rsid w:val="00577C21"/>
    <w:rsid w:val="00577C6C"/>
    <w:rsid w:val="005834ED"/>
    <w:rsid w:val="00591EDD"/>
    <w:rsid w:val="0059348D"/>
    <w:rsid w:val="005955A6"/>
    <w:rsid w:val="00597B6E"/>
    <w:rsid w:val="005A625B"/>
    <w:rsid w:val="005A62FE"/>
    <w:rsid w:val="005C2FE2"/>
    <w:rsid w:val="005C7500"/>
    <w:rsid w:val="005E2BC9"/>
    <w:rsid w:val="00605102"/>
    <w:rsid w:val="00611909"/>
    <w:rsid w:val="00620EC4"/>
    <w:rsid w:val="006215AA"/>
    <w:rsid w:val="00634744"/>
    <w:rsid w:val="0063703F"/>
    <w:rsid w:val="006419F9"/>
    <w:rsid w:val="00655F02"/>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344B"/>
    <w:rsid w:val="0080793D"/>
    <w:rsid w:val="0081595D"/>
    <w:rsid w:val="008362E8"/>
    <w:rsid w:val="00855934"/>
    <w:rsid w:val="008560C5"/>
    <w:rsid w:val="0085786E"/>
    <w:rsid w:val="008833A1"/>
    <w:rsid w:val="00893758"/>
    <w:rsid w:val="008A1768"/>
    <w:rsid w:val="008A489F"/>
    <w:rsid w:val="008A567B"/>
    <w:rsid w:val="008A6483"/>
    <w:rsid w:val="008B4AC4"/>
    <w:rsid w:val="008B7957"/>
    <w:rsid w:val="008C11BC"/>
    <w:rsid w:val="008C145E"/>
    <w:rsid w:val="008D05D1"/>
    <w:rsid w:val="008E1DCA"/>
    <w:rsid w:val="008F0F33"/>
    <w:rsid w:val="008F4429"/>
    <w:rsid w:val="008F4B1B"/>
    <w:rsid w:val="009059FF"/>
    <w:rsid w:val="00921951"/>
    <w:rsid w:val="0094021A"/>
    <w:rsid w:val="00956C29"/>
    <w:rsid w:val="009B3599"/>
    <w:rsid w:val="009B44AF"/>
    <w:rsid w:val="009C6A0B"/>
    <w:rsid w:val="009C7137"/>
    <w:rsid w:val="009F0C77"/>
    <w:rsid w:val="009F4DD1"/>
    <w:rsid w:val="00A02543"/>
    <w:rsid w:val="00A2688A"/>
    <w:rsid w:val="00A41684"/>
    <w:rsid w:val="00A477AA"/>
    <w:rsid w:val="00A50395"/>
    <w:rsid w:val="00A64E80"/>
    <w:rsid w:val="00A72BCD"/>
    <w:rsid w:val="00A73235"/>
    <w:rsid w:val="00A74015"/>
    <w:rsid w:val="00A741D9"/>
    <w:rsid w:val="00A833AB"/>
    <w:rsid w:val="00A8463D"/>
    <w:rsid w:val="00A92E3D"/>
    <w:rsid w:val="00A9569D"/>
    <w:rsid w:val="00A9741D"/>
    <w:rsid w:val="00AB2CC0"/>
    <w:rsid w:val="00AC34A2"/>
    <w:rsid w:val="00AC7080"/>
    <w:rsid w:val="00AD1C9A"/>
    <w:rsid w:val="00AD4B17"/>
    <w:rsid w:val="00AD5948"/>
    <w:rsid w:val="00AE2603"/>
    <w:rsid w:val="00AE5C8E"/>
    <w:rsid w:val="00AF0102"/>
    <w:rsid w:val="00B3407E"/>
    <w:rsid w:val="00B3471B"/>
    <w:rsid w:val="00B36D5A"/>
    <w:rsid w:val="00B40BD4"/>
    <w:rsid w:val="00B412D4"/>
    <w:rsid w:val="00B63381"/>
    <w:rsid w:val="00B644A8"/>
    <w:rsid w:val="00B6480F"/>
    <w:rsid w:val="00B64FFF"/>
    <w:rsid w:val="00B707A1"/>
    <w:rsid w:val="00B7267F"/>
    <w:rsid w:val="00B769D8"/>
    <w:rsid w:val="00B9052D"/>
    <w:rsid w:val="00BA36EE"/>
    <w:rsid w:val="00BA562E"/>
    <w:rsid w:val="00BC4CA0"/>
    <w:rsid w:val="00BC65D1"/>
    <w:rsid w:val="00BD4498"/>
    <w:rsid w:val="00BE3C22"/>
    <w:rsid w:val="00BE46D7"/>
    <w:rsid w:val="00BE5420"/>
    <w:rsid w:val="00BE6417"/>
    <w:rsid w:val="00BF70DF"/>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87C15"/>
    <w:rsid w:val="00C92819"/>
    <w:rsid w:val="00CA7D84"/>
    <w:rsid w:val="00CB0582"/>
    <w:rsid w:val="00CC18DA"/>
    <w:rsid w:val="00CC6B7B"/>
    <w:rsid w:val="00CD2089"/>
    <w:rsid w:val="00CE36AF"/>
    <w:rsid w:val="00CE4EE6"/>
    <w:rsid w:val="00CF63F1"/>
    <w:rsid w:val="00D141B8"/>
    <w:rsid w:val="00D4291B"/>
    <w:rsid w:val="00D62528"/>
    <w:rsid w:val="00D66B80"/>
    <w:rsid w:val="00D73A67"/>
    <w:rsid w:val="00D8028D"/>
    <w:rsid w:val="00D970A9"/>
    <w:rsid w:val="00DC47B1"/>
    <w:rsid w:val="00DC5DBB"/>
    <w:rsid w:val="00DF2DD4"/>
    <w:rsid w:val="00DF3845"/>
    <w:rsid w:val="00DF44C5"/>
    <w:rsid w:val="00DF64D9"/>
    <w:rsid w:val="00E1282A"/>
    <w:rsid w:val="00E17F03"/>
    <w:rsid w:val="00E32D96"/>
    <w:rsid w:val="00E41911"/>
    <w:rsid w:val="00E42AB8"/>
    <w:rsid w:val="00E44B57"/>
    <w:rsid w:val="00E56BB6"/>
    <w:rsid w:val="00E848B1"/>
    <w:rsid w:val="00E92EEF"/>
    <w:rsid w:val="00E967A7"/>
    <w:rsid w:val="00E97571"/>
    <w:rsid w:val="00ED5A7B"/>
    <w:rsid w:val="00EF094E"/>
    <w:rsid w:val="00EF2368"/>
    <w:rsid w:val="00EF2A33"/>
    <w:rsid w:val="00F24442"/>
    <w:rsid w:val="00F3245B"/>
    <w:rsid w:val="00F50AE3"/>
    <w:rsid w:val="00F655B7"/>
    <w:rsid w:val="00F656BA"/>
    <w:rsid w:val="00F66A78"/>
    <w:rsid w:val="00F67CF1"/>
    <w:rsid w:val="00F728AA"/>
    <w:rsid w:val="00F8202C"/>
    <w:rsid w:val="00F830F1"/>
    <w:rsid w:val="00F840F0"/>
    <w:rsid w:val="00FB0D0D"/>
    <w:rsid w:val="00FB43B4"/>
    <w:rsid w:val="00FB6B0B"/>
    <w:rsid w:val="00FC184F"/>
    <w:rsid w:val="00FC7DB4"/>
    <w:rsid w:val="00FD1E7F"/>
    <w:rsid w:val="00FD3199"/>
    <w:rsid w:val="00FD45E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9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359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99"/>
    <w:rPr>
      <w:rFonts w:eastAsia="Times New Roman" w:cs="Times New Roman"/>
      <w:b/>
      <w:sz w:val="30"/>
      <w:szCs w:val="20"/>
    </w:rPr>
  </w:style>
  <w:style w:type="paragraph" w:styleId="Header">
    <w:name w:val="header"/>
    <w:basedOn w:val="Normal"/>
    <w:link w:val="HeaderChar"/>
    <w:uiPriority w:val="99"/>
    <w:unhideWhenUsed/>
    <w:rsid w:val="009B3599"/>
    <w:pPr>
      <w:tabs>
        <w:tab w:val="center" w:pos="4320"/>
        <w:tab w:val="right" w:pos="8640"/>
      </w:tabs>
    </w:pPr>
  </w:style>
  <w:style w:type="character" w:customStyle="1" w:styleId="HeaderChar">
    <w:name w:val="Header Char"/>
    <w:basedOn w:val="DefaultParagraphFont"/>
    <w:link w:val="Header"/>
    <w:uiPriority w:val="99"/>
    <w:rsid w:val="009B3599"/>
    <w:rPr>
      <w:rFonts w:eastAsia="Times New Roman" w:cs="Times New Roman"/>
      <w:szCs w:val="20"/>
    </w:rPr>
  </w:style>
  <w:style w:type="paragraph" w:styleId="Footer">
    <w:name w:val="footer"/>
    <w:basedOn w:val="Normal"/>
    <w:link w:val="FooterChar"/>
    <w:uiPriority w:val="99"/>
    <w:unhideWhenUsed/>
    <w:rsid w:val="009B3599"/>
    <w:pPr>
      <w:tabs>
        <w:tab w:val="center" w:pos="4680"/>
        <w:tab w:val="right" w:pos="9360"/>
      </w:tabs>
    </w:pPr>
  </w:style>
  <w:style w:type="character" w:customStyle="1" w:styleId="FooterChar">
    <w:name w:val="Footer Char"/>
    <w:basedOn w:val="DefaultParagraphFont"/>
    <w:link w:val="Footer"/>
    <w:uiPriority w:val="99"/>
    <w:rsid w:val="009B3599"/>
    <w:rPr>
      <w:rFonts w:eastAsia="Times New Roman" w:cs="Times New Roman"/>
      <w:szCs w:val="20"/>
    </w:rPr>
  </w:style>
  <w:style w:type="character" w:styleId="PageNumber">
    <w:name w:val="page number"/>
    <w:basedOn w:val="DefaultParagraphFont"/>
    <w:uiPriority w:val="99"/>
    <w:semiHidden/>
    <w:unhideWhenUsed/>
    <w:rsid w:val="009B3599"/>
  </w:style>
  <w:style w:type="character" w:styleId="LineNumber">
    <w:name w:val="line number"/>
    <w:basedOn w:val="DefaultParagraphFont"/>
    <w:uiPriority w:val="99"/>
    <w:semiHidden/>
    <w:unhideWhenUsed/>
    <w:rsid w:val="009B3599"/>
  </w:style>
  <w:style w:type="paragraph" w:customStyle="1" w:styleId="BillDots">
    <w:name w:val="Bill Dots"/>
    <w:basedOn w:val="Normal"/>
    <w:qFormat/>
    <w:rsid w:val="009B359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3599"/>
    <w:pPr>
      <w:tabs>
        <w:tab w:val="right" w:pos="5904"/>
      </w:tabs>
    </w:pPr>
  </w:style>
  <w:style w:type="paragraph" w:styleId="BalloonText">
    <w:name w:val="Balloon Text"/>
    <w:basedOn w:val="Normal"/>
    <w:link w:val="BalloonTextChar"/>
    <w:uiPriority w:val="99"/>
    <w:semiHidden/>
    <w:unhideWhenUsed/>
    <w:rsid w:val="009B3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599"/>
    <w:rPr>
      <w:rFonts w:ascii="Segoe UI" w:eastAsia="Times New Roman" w:hAnsi="Segoe UI" w:cs="Segoe UI"/>
      <w:sz w:val="18"/>
      <w:szCs w:val="18"/>
    </w:rPr>
  </w:style>
  <w:style w:type="paragraph" w:styleId="ListParagraph">
    <w:name w:val="List Paragraph"/>
    <w:basedOn w:val="Normal"/>
    <w:uiPriority w:val="34"/>
    <w:qFormat/>
    <w:rsid w:val="009B3599"/>
    <w:pPr>
      <w:ind w:left="720"/>
      <w:contextualSpacing/>
    </w:pPr>
  </w:style>
  <w:style w:type="paragraph" w:customStyle="1" w:styleId="scbillheader">
    <w:name w:val="sc_bill_header"/>
    <w:qFormat/>
    <w:rsid w:val="009B3599"/>
    <w:pPr>
      <w:widowControl w:val="0"/>
      <w:suppressAutoHyphens/>
      <w:spacing w:after="0" w:line="240" w:lineRule="auto"/>
      <w:jc w:val="center"/>
    </w:pPr>
    <w:rPr>
      <w:b/>
      <w:caps/>
      <w:sz w:val="30"/>
    </w:rPr>
  </w:style>
  <w:style w:type="paragraph" w:customStyle="1" w:styleId="schouseresolutionbythis">
    <w:name w:val="sc_house_resolution_by_this"/>
    <w:qFormat/>
    <w:rsid w:val="009B3599"/>
    <w:pPr>
      <w:widowControl w:val="0"/>
      <w:suppressAutoHyphens/>
      <w:spacing w:after="0" w:line="240" w:lineRule="auto"/>
      <w:jc w:val="both"/>
    </w:pPr>
  </w:style>
  <w:style w:type="paragraph" w:customStyle="1" w:styleId="schouseresolutionclippageattorney">
    <w:name w:val="sc_house_resolution_clip_page_attorney"/>
    <w:qFormat/>
    <w:rsid w:val="009B35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35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35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359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359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35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35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359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B3599"/>
    <w:pPr>
      <w:widowControl w:val="0"/>
      <w:suppressAutoHyphens/>
      <w:spacing w:after="0" w:line="240" w:lineRule="auto"/>
      <w:jc w:val="both"/>
    </w:pPr>
  </w:style>
  <w:style w:type="paragraph" w:customStyle="1" w:styleId="schouseresolutionemptyline">
    <w:name w:val="sc_house_resolution_empty_line"/>
    <w:qFormat/>
    <w:rsid w:val="009B3599"/>
    <w:pPr>
      <w:widowControl w:val="0"/>
      <w:suppressAutoHyphens/>
      <w:spacing w:after="0" w:line="240" w:lineRule="auto"/>
      <w:jc w:val="both"/>
    </w:pPr>
  </w:style>
  <w:style w:type="paragraph" w:customStyle="1" w:styleId="schouseresolutionfurtherresolved">
    <w:name w:val="sc_house_resolution_further_resolved"/>
    <w:qFormat/>
    <w:rsid w:val="009B3599"/>
    <w:pPr>
      <w:widowControl w:val="0"/>
      <w:suppressAutoHyphens/>
      <w:spacing w:after="0" w:line="240" w:lineRule="auto"/>
      <w:jc w:val="both"/>
    </w:pPr>
  </w:style>
  <w:style w:type="paragraph" w:customStyle="1" w:styleId="schouseresolutionheader">
    <w:name w:val="sc_house_resolution_header"/>
    <w:qFormat/>
    <w:rsid w:val="009B359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359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359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3599"/>
    <w:pPr>
      <w:widowControl w:val="0"/>
      <w:suppressLineNumbers/>
      <w:suppressAutoHyphens/>
      <w:jc w:val="left"/>
    </w:pPr>
    <w:rPr>
      <w:b/>
    </w:rPr>
  </w:style>
  <w:style w:type="paragraph" w:customStyle="1" w:styleId="schouseresolutionjackettitle">
    <w:name w:val="sc_house_resolution_jacket_title"/>
    <w:qFormat/>
    <w:rsid w:val="009B359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3599"/>
    <w:pPr>
      <w:widowControl w:val="0"/>
      <w:suppressAutoHyphens/>
      <w:spacing w:after="0" w:line="360" w:lineRule="auto"/>
      <w:jc w:val="both"/>
    </w:pPr>
  </w:style>
  <w:style w:type="paragraph" w:customStyle="1" w:styleId="scresolutionwhereas">
    <w:name w:val="sc_resolution_whereas"/>
    <w:qFormat/>
    <w:rsid w:val="009B3599"/>
    <w:pPr>
      <w:widowControl w:val="0"/>
      <w:suppressAutoHyphens/>
      <w:spacing w:after="0" w:line="360" w:lineRule="auto"/>
      <w:jc w:val="both"/>
    </w:pPr>
  </w:style>
  <w:style w:type="paragraph" w:customStyle="1" w:styleId="schouseresolutionxx">
    <w:name w:val="sc_house_resolution_xx"/>
    <w:qFormat/>
    <w:rsid w:val="009B3599"/>
    <w:pPr>
      <w:widowControl w:val="0"/>
      <w:suppressAutoHyphens/>
      <w:spacing w:after="0" w:line="240" w:lineRule="auto"/>
      <w:jc w:val="center"/>
    </w:pPr>
  </w:style>
  <w:style w:type="paragraph" w:customStyle="1" w:styleId="scconresoattyda">
    <w:name w:val="sc_con_reso_atty_da"/>
    <w:qFormat/>
    <w:rsid w:val="009B359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359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B359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B3599"/>
    <w:pPr>
      <w:widowControl w:val="0"/>
      <w:suppressAutoHyphens/>
      <w:spacing w:after="0" w:line="360" w:lineRule="auto"/>
      <w:jc w:val="both"/>
    </w:pPr>
  </w:style>
  <w:style w:type="paragraph" w:customStyle="1" w:styleId="scresolutionemptyline">
    <w:name w:val="sc_resolution_empty_line"/>
    <w:qFormat/>
    <w:rsid w:val="009B3599"/>
    <w:pPr>
      <w:widowControl w:val="0"/>
      <w:suppressAutoHyphens/>
      <w:spacing w:after="0" w:line="240" w:lineRule="auto"/>
      <w:jc w:val="both"/>
    </w:pPr>
  </w:style>
  <w:style w:type="paragraph" w:customStyle="1" w:styleId="scresolutionfooter">
    <w:name w:val="sc_resolution_footer"/>
    <w:link w:val="scresolutionfooterChar"/>
    <w:qFormat/>
    <w:rsid w:val="009B359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3599"/>
    <w:rPr>
      <w:rFonts w:eastAsia="Times New Roman" w:cs="Times New Roman"/>
      <w:szCs w:val="20"/>
    </w:rPr>
  </w:style>
  <w:style w:type="paragraph" w:customStyle="1" w:styleId="scresolutionheader">
    <w:name w:val="sc_resolution_header"/>
    <w:qFormat/>
    <w:rsid w:val="009B3599"/>
    <w:pPr>
      <w:widowControl w:val="0"/>
      <w:suppressAutoHyphens/>
      <w:spacing w:after="0" w:line="240" w:lineRule="auto"/>
      <w:jc w:val="center"/>
    </w:pPr>
    <w:rPr>
      <w:b/>
      <w:caps/>
      <w:sz w:val="30"/>
    </w:rPr>
  </w:style>
  <w:style w:type="paragraph" w:customStyle="1" w:styleId="scresolutiontitle">
    <w:name w:val="sc_resolution_title"/>
    <w:qFormat/>
    <w:rsid w:val="009B3599"/>
    <w:pPr>
      <w:widowControl w:val="0"/>
      <w:suppressAutoHyphens/>
      <w:spacing w:after="0" w:line="240" w:lineRule="auto"/>
      <w:jc w:val="both"/>
    </w:pPr>
    <w:rPr>
      <w:caps/>
    </w:rPr>
  </w:style>
  <w:style w:type="paragraph" w:customStyle="1" w:styleId="scresolutionxx">
    <w:name w:val="sc_resolution_xx"/>
    <w:qFormat/>
    <w:rsid w:val="009B3599"/>
    <w:pPr>
      <w:widowControl w:val="0"/>
      <w:suppressAutoHyphens/>
      <w:spacing w:after="0" w:line="240" w:lineRule="auto"/>
      <w:jc w:val="center"/>
    </w:pPr>
  </w:style>
  <w:style w:type="character" w:customStyle="1" w:styleId="scsenateclippagepath">
    <w:name w:val="sc_senate_clip_page_path"/>
    <w:uiPriority w:val="1"/>
    <w:qFormat/>
    <w:rsid w:val="009B3599"/>
    <w:rPr>
      <w:rFonts w:ascii="Times New Roman" w:hAnsi="Times New Roman"/>
      <w:caps/>
      <w:smallCaps w:val="0"/>
      <w:sz w:val="22"/>
    </w:rPr>
  </w:style>
  <w:style w:type="paragraph" w:customStyle="1" w:styleId="scsenateresolutionclippagebottom">
    <w:name w:val="sc_senate_resolution_clip_page_bottom"/>
    <w:qFormat/>
    <w:rsid w:val="009B35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3599"/>
    <w:pPr>
      <w:widowControl w:val="0"/>
      <w:suppressLineNumbers/>
      <w:suppressAutoHyphens/>
    </w:pPr>
  </w:style>
  <w:style w:type="paragraph" w:customStyle="1" w:styleId="scsenateresolutionclippagerepdocumentname">
    <w:name w:val="sc_senate_resolution_clip_page_rep_document_name"/>
    <w:qFormat/>
    <w:rsid w:val="009B359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359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B3599"/>
    <w:rPr>
      <w:color w:val="808080"/>
    </w:rPr>
  </w:style>
  <w:style w:type="paragraph" w:customStyle="1" w:styleId="scbillfooter">
    <w:name w:val="sc_bill_footer"/>
    <w:qFormat/>
    <w:rsid w:val="009B359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B3599"/>
    <w:pPr>
      <w:widowControl w:val="0"/>
      <w:suppressAutoHyphens/>
      <w:spacing w:after="0" w:line="360" w:lineRule="auto"/>
      <w:jc w:val="both"/>
    </w:pPr>
  </w:style>
  <w:style w:type="paragraph" w:customStyle="1" w:styleId="scdraftheader">
    <w:name w:val="sc_draft_header"/>
    <w:qFormat/>
    <w:rsid w:val="009B3599"/>
    <w:pPr>
      <w:widowControl w:val="0"/>
      <w:suppressAutoHyphens/>
      <w:spacing w:after="0" w:line="240" w:lineRule="auto"/>
    </w:pPr>
  </w:style>
  <w:style w:type="paragraph" w:customStyle="1" w:styleId="scemptyline">
    <w:name w:val="sc_empty_line"/>
    <w:qFormat/>
    <w:rsid w:val="009B3599"/>
    <w:pPr>
      <w:widowControl w:val="0"/>
      <w:suppressAutoHyphens/>
      <w:spacing w:after="0" w:line="360" w:lineRule="auto"/>
      <w:jc w:val="both"/>
    </w:pPr>
  </w:style>
  <w:style w:type="paragraph" w:customStyle="1" w:styleId="scemptylineheader">
    <w:name w:val="sc_emptyline_header"/>
    <w:qFormat/>
    <w:rsid w:val="009B3599"/>
    <w:pPr>
      <w:widowControl w:val="0"/>
      <w:suppressAutoHyphens/>
      <w:spacing w:after="0" w:line="240" w:lineRule="auto"/>
      <w:jc w:val="both"/>
    </w:pPr>
  </w:style>
  <w:style w:type="character" w:customStyle="1" w:styleId="scstrike">
    <w:name w:val="sc_strike"/>
    <w:uiPriority w:val="1"/>
    <w:qFormat/>
    <w:rsid w:val="009B3599"/>
    <w:rPr>
      <w:strike/>
      <w:dstrike w:val="0"/>
    </w:rPr>
  </w:style>
  <w:style w:type="character" w:customStyle="1" w:styleId="scstrikeblue">
    <w:name w:val="sc_strike_blue"/>
    <w:uiPriority w:val="1"/>
    <w:qFormat/>
    <w:rsid w:val="009B3599"/>
    <w:rPr>
      <w:strike/>
      <w:dstrike w:val="0"/>
      <w:color w:val="0070C0"/>
    </w:rPr>
  </w:style>
  <w:style w:type="character" w:customStyle="1" w:styleId="scstrikebluenoncodified">
    <w:name w:val="sc_strike_blue_non_codified"/>
    <w:uiPriority w:val="1"/>
    <w:qFormat/>
    <w:rsid w:val="009B3599"/>
    <w:rPr>
      <w:strike/>
      <w:dstrike w:val="0"/>
      <w:color w:val="0070C0"/>
      <w:lang w:val="en-US"/>
    </w:rPr>
  </w:style>
  <w:style w:type="character" w:customStyle="1" w:styleId="scstrikered">
    <w:name w:val="sc_strike_red"/>
    <w:uiPriority w:val="1"/>
    <w:qFormat/>
    <w:rsid w:val="009B3599"/>
    <w:rPr>
      <w:strike/>
      <w:dstrike w:val="0"/>
      <w:color w:val="FF0000"/>
    </w:rPr>
  </w:style>
  <w:style w:type="character" w:customStyle="1" w:styleId="scstrikerednoncodified">
    <w:name w:val="sc_strike_red_non_codified"/>
    <w:uiPriority w:val="1"/>
    <w:qFormat/>
    <w:rsid w:val="009B3599"/>
    <w:rPr>
      <w:strike/>
      <w:dstrike w:val="0"/>
      <w:color w:val="FF0000"/>
    </w:rPr>
  </w:style>
  <w:style w:type="paragraph" w:customStyle="1" w:styleId="sctablecodifiedsection">
    <w:name w:val="sc_table_codified_section"/>
    <w:qFormat/>
    <w:rsid w:val="009B3599"/>
    <w:pPr>
      <w:widowControl w:val="0"/>
      <w:suppressAutoHyphens/>
      <w:spacing w:after="0" w:line="360" w:lineRule="auto"/>
    </w:pPr>
  </w:style>
  <w:style w:type="paragraph" w:customStyle="1" w:styleId="sctableln">
    <w:name w:val="sc_table_ln"/>
    <w:qFormat/>
    <w:rsid w:val="009B3599"/>
    <w:pPr>
      <w:widowControl w:val="0"/>
      <w:suppressAutoHyphens/>
      <w:spacing w:after="0" w:line="360" w:lineRule="auto"/>
      <w:jc w:val="right"/>
    </w:pPr>
  </w:style>
  <w:style w:type="paragraph" w:customStyle="1" w:styleId="sctablenoncodifiedsection">
    <w:name w:val="sc_table_non_codified_section"/>
    <w:qFormat/>
    <w:rsid w:val="009B3599"/>
    <w:pPr>
      <w:widowControl w:val="0"/>
      <w:suppressAutoHyphens/>
      <w:spacing w:after="0" w:line="360" w:lineRule="auto"/>
    </w:pPr>
  </w:style>
  <w:style w:type="paragraph" w:customStyle="1" w:styleId="scnowthereforebold">
    <w:name w:val="sc_now_therefore_bold"/>
    <w:uiPriority w:val="1"/>
    <w:qFormat/>
    <w:rsid w:val="009B3599"/>
    <w:pPr>
      <w:widowControl w:val="0"/>
      <w:suppressAutoHyphens/>
      <w:spacing w:after="0" w:line="480" w:lineRule="auto"/>
    </w:pPr>
    <w:rPr>
      <w:rFonts w:eastAsia="Calibri" w:cs="Times New Roman"/>
    </w:rPr>
  </w:style>
  <w:style w:type="paragraph" w:customStyle="1" w:styleId="scbillsiglines">
    <w:name w:val="sc_bill_sig_lines"/>
    <w:qFormat/>
    <w:rsid w:val="009B359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B3599"/>
    <w:pPr>
      <w:widowControl w:val="0"/>
      <w:suppressAutoHyphens/>
      <w:spacing w:after="0" w:line="240" w:lineRule="auto"/>
      <w:jc w:val="center"/>
    </w:pPr>
  </w:style>
  <w:style w:type="character" w:customStyle="1" w:styleId="scinsertblue">
    <w:name w:val="sc_insert_blue"/>
    <w:uiPriority w:val="1"/>
    <w:qFormat/>
    <w:rsid w:val="009B359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3599"/>
    <w:rPr>
      <w:caps w:val="0"/>
      <w:smallCaps w:val="0"/>
      <w:strike w:val="0"/>
      <w:dstrike w:val="0"/>
      <w:vanish w:val="0"/>
      <w:color w:val="0070C0"/>
      <w:u w:val="none"/>
      <w:vertAlign w:val="baseline"/>
    </w:rPr>
  </w:style>
  <w:style w:type="character" w:customStyle="1" w:styleId="scinsert">
    <w:name w:val="sc_insert"/>
    <w:uiPriority w:val="1"/>
    <w:qFormat/>
    <w:rsid w:val="009B3599"/>
    <w:rPr>
      <w:caps w:val="0"/>
      <w:smallCaps w:val="0"/>
      <w:strike w:val="0"/>
      <w:dstrike w:val="0"/>
      <w:vanish w:val="0"/>
      <w:u w:val="single"/>
      <w:vertAlign w:val="baseline"/>
    </w:rPr>
  </w:style>
  <w:style w:type="character" w:customStyle="1" w:styleId="scinsertred">
    <w:name w:val="sc_insert_red"/>
    <w:uiPriority w:val="1"/>
    <w:qFormat/>
    <w:rsid w:val="009B359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3599"/>
    <w:rPr>
      <w:caps w:val="0"/>
      <w:smallCaps w:val="0"/>
      <w:strike w:val="0"/>
      <w:dstrike w:val="0"/>
      <w:vanish w:val="0"/>
      <w:color w:val="FF0000"/>
      <w:u w:val="none"/>
      <w:vertAlign w:val="baseline"/>
    </w:rPr>
  </w:style>
  <w:style w:type="character" w:customStyle="1" w:styleId="scamendhouse">
    <w:name w:val="sc_amend_house"/>
    <w:uiPriority w:val="1"/>
    <w:qFormat/>
    <w:rsid w:val="009B3599"/>
    <w:rPr>
      <w:bdr w:val="none" w:sz="0" w:space="0" w:color="auto"/>
      <w:shd w:val="clear" w:color="auto" w:fill="FDE9D9" w:themeFill="accent6" w:themeFillTint="33"/>
    </w:rPr>
  </w:style>
  <w:style w:type="character" w:customStyle="1" w:styleId="scamendsenate">
    <w:name w:val="sc_amend_senate"/>
    <w:uiPriority w:val="1"/>
    <w:qFormat/>
    <w:rsid w:val="009B359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B3599"/>
    <w:pPr>
      <w:spacing w:after="0" w:line="240" w:lineRule="auto"/>
    </w:pPr>
    <w:rPr>
      <w:i/>
    </w:rPr>
  </w:style>
  <w:style w:type="paragraph" w:customStyle="1" w:styleId="sccoversheetsenate">
    <w:name w:val="sc_coversheet_senate"/>
    <w:qFormat/>
    <w:rsid w:val="009B359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6&amp;session=126&amp;summary=B" TargetMode="External" Id="Ra5543720fd794a3e" /><Relationship Type="http://schemas.openxmlformats.org/officeDocument/2006/relationships/hyperlink" Target="https://www.scstatehouse.gov/sess126_2025-2026/prever/5456_20260331.docx" TargetMode="External" Id="R03153ac5f05244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23F3A"/>
    <w:rsid w:val="00436448"/>
    <w:rsid w:val="00463125"/>
    <w:rsid w:val="00591B1E"/>
    <w:rsid w:val="0070758B"/>
    <w:rsid w:val="00767F3F"/>
    <w:rsid w:val="008679A5"/>
    <w:rsid w:val="008A0DC7"/>
    <w:rsid w:val="008B6DEB"/>
    <w:rsid w:val="00923B72"/>
    <w:rsid w:val="00933812"/>
    <w:rsid w:val="00983571"/>
    <w:rsid w:val="00A17AE2"/>
    <w:rsid w:val="00AD5948"/>
    <w:rsid w:val="00B32D1D"/>
    <w:rsid w:val="00B707A1"/>
    <w:rsid w:val="00B961CE"/>
    <w:rsid w:val="00BF70DF"/>
    <w:rsid w:val="00C87589"/>
    <w:rsid w:val="00D36FFC"/>
    <w:rsid w:val="00D41BDA"/>
    <w:rsid w:val="00D76641"/>
    <w:rsid w:val="00D933DA"/>
    <w:rsid w:val="00E11E71"/>
    <w:rsid w:val="00E17F03"/>
    <w:rsid w:val="00E56BB6"/>
    <w:rsid w:val="00F723FE"/>
    <w:rsid w:val="00FC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00daad43-52ca-4cc0-b0d8-2202ac89bb4a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24c66e9a-33f2-49f5-9f2b-e57b89d8d6aa</T_BILL_REQUEST_REQUEST>
  <T_BILL_R_ORIGINALDRAFT>7d09671b-a325-4358-966c-e333250af7ec</T_BILL_R_ORIGINALDRAFT>
  <T_BILL_SPONSOR_SPONSOR>83b5c6cd-bb3b-47df-8b74-3bf303f25ac5</T_BILL_SPONSOR_SPONSOR>
  <T_BILL_T_BILLNAME>[5456]</T_BILL_T_BILLNAME>
  <T_BILL_T_BILLNUMBER>5456</T_BILL_T_BILLNUMBER>
  <T_BILL_T_BILLTITLE>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T_BILL_T_BILLTITLE>
  <T_BILL_T_CHAMBER>house</T_BILL_T_CHAMBER>
  <T_BILL_T_FILENAME> </T_BILL_T_FILENAME>
  <T_BILL_T_LEGTYPE>concurrent_resolution</T_BILL_T_LEGTYPE>
  <T_BILL_T_RATNUMBERSTRING>HNone</T_BILL_T_RATNUMBERSTRING>
  <T_BILL_T_SUBJECT>Marian Wright Edelman 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474F80C-99C7-4CF1-9AC2-94C1029D51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4170</Characters>
  <Application>Microsoft Office Word</Application>
  <DocSecurity>0</DocSecurity>
  <Lines>86</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2026-03-25T18:24:00Z</cp:lastPrinted>
  <dcterms:created xsi:type="dcterms:W3CDTF">2026-03-31T16:17:00Z</dcterms:created>
  <dcterms:modified xsi:type="dcterms:W3CDTF">2026-03-31T16:17:00Z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