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 Mitchell</w:t>
      </w:r>
    </w:p>
    <w:p>
      <w:pPr>
        <w:widowControl w:val="false"/>
        <w:spacing w:after="0"/>
        <w:jc w:val="left"/>
      </w:pPr>
      <w:r>
        <w:rPr>
          <w:rFonts w:ascii="Times New Roman"/>
          <w:sz w:val="22"/>
        </w:rPr>
        <w:t xml:space="preserve">Document Path: LC-0496VR26.docx</w:t>
      </w:r>
    </w:p>
    <w:p>
      <w:pPr>
        <w:widowControl w:val="false"/>
        <w:spacing w:after="0"/>
        <w:jc w:val="left"/>
      </w:pPr>
    </w:p>
    <w:p>
      <w:pPr>
        <w:widowControl w:val="false"/>
        <w:spacing w:after="0"/>
        <w:jc w:val="left"/>
      </w:pPr>
      <w:r>
        <w:rPr>
          <w:rFonts w:ascii="Times New Roman"/>
          <w:sz w:val="22"/>
        </w:rPr>
        <w:t xml:space="preserve">Introduced in the House on April 1,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Birth Certificates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House</w:t>
      </w:r>
      <w:r>
        <w:tab/>
        <w:t xml:space="preserve">Introduced and read first time</w:t>
      </w:r>
      <w:r>
        <w:t xml:space="preserve"> (</w:t>
      </w:r>
      <w:hyperlink w:history="true" r:id="R60e74008f481483b">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4/1/2026</w:t>
      </w:r>
      <w:r>
        <w:tab/>
        <w:t>House</w:t>
      </w:r>
      <w:r>
        <w:tab/>
        <w:t xml:space="preserve">Referred to Committee on</w:t>
      </w:r>
      <w:r>
        <w:rPr>
          <w:b/>
        </w:rPr>
        <w:t xml:space="preserve"> Medical, Military, Public and Municipal Affairs</w:t>
      </w:r>
      <w:r>
        <w:t xml:space="preserve"> (</w:t>
      </w:r>
      <w:hyperlink w:history="true" r:id="R15678ab5454d4da3">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e08b693068244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d144fd75fc4c68">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C4A9F" w:rsidRDefault="00432135" w14:paraId="2D7465A9" w14:textId="7843B551">
      <w:pPr>
        <w:pStyle w:val="scemptylineheader"/>
      </w:pPr>
      <w:bookmarkStart w:name="open_doc_here" w:id="0"/>
      <w:bookmarkEnd w:id="0"/>
    </w:p>
    <w:p w:rsidRPr="00BB0725" w:rsidR="00A73EFA" w:rsidP="007C4A9F" w:rsidRDefault="00A73EFA" w14:paraId="656CD684" w14:textId="588FD006">
      <w:pPr>
        <w:pStyle w:val="scemptylineheader"/>
      </w:pPr>
    </w:p>
    <w:p w:rsidRPr="00BB0725" w:rsidR="00A73EFA" w:rsidP="007C4A9F" w:rsidRDefault="00A73EFA" w14:paraId="1B6E62CB" w14:textId="202C49BA">
      <w:pPr>
        <w:pStyle w:val="scemptylineheader"/>
      </w:pPr>
    </w:p>
    <w:p w:rsidRPr="00DF3B44" w:rsidR="00A73EFA" w:rsidP="007C4A9F" w:rsidRDefault="00A73EFA" w14:paraId="74D0BB3E" w14:textId="5E152C5A">
      <w:pPr>
        <w:pStyle w:val="scemptylineheader"/>
      </w:pPr>
    </w:p>
    <w:p w:rsidRPr="00DF3B44" w:rsidR="00A73EFA" w:rsidP="007C4A9F" w:rsidRDefault="00A73EFA" w14:paraId="06AC2DE4" w14:textId="6D5352FB">
      <w:pPr>
        <w:pStyle w:val="scemptylineheader"/>
      </w:pPr>
    </w:p>
    <w:p w:rsidRPr="00DF3B44" w:rsidR="00A73EFA" w:rsidP="007C4A9F" w:rsidRDefault="00A73EFA" w14:paraId="16693AC1" w14:textId="30A362AB">
      <w:pPr>
        <w:pStyle w:val="scemptylineheader"/>
      </w:pPr>
    </w:p>
    <w:p w:rsidRPr="00DF3B44" w:rsidR="002C3463" w:rsidP="00037F04" w:rsidRDefault="002C3463" w14:paraId="5DFFB70F" w14:textId="77777777">
      <w:pPr>
        <w:pStyle w:val="scemptylineheader"/>
      </w:pPr>
    </w:p>
    <w:p w:rsidRPr="00DF3B44" w:rsidR="008E61A1" w:rsidP="00446987" w:rsidRDefault="008E61A1" w14:paraId="361E9616" w14:textId="77777777">
      <w:pPr>
        <w:pStyle w:val="scemptylineheader"/>
      </w:pPr>
    </w:p>
    <w:p w:rsidRPr="00DF3B44" w:rsidR="002C3463" w:rsidP="00EB120E" w:rsidRDefault="002C3463" w14:paraId="4E70A973" w14:textId="77777777">
      <w:pPr>
        <w:pStyle w:val="scbillheader"/>
      </w:pPr>
      <w:r w:rsidRPr="00DF3B44">
        <w:t>A bill</w:t>
      </w:r>
    </w:p>
    <w:p w:rsidRPr="00DF3B44" w:rsidR="002C3463" w:rsidP="001164F9" w:rsidRDefault="002C3463" w14:paraId="53218A5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F1C5E" w14:paraId="48C575E9" w14:textId="3DB8BB4B">
          <w:pPr>
            <w:pStyle w:val="scbilltitle"/>
          </w:pPr>
          <w:r>
            <w:rPr>
              <w:caps w:val="0"/>
            </w:rPr>
            <w:t>TO AMEND THE SOUTH CAROLINA CODE OF LAWS BY AMENDING SECTION 44‑63‑140, RELATING TO SUPPLEMENTARY OR AMENDED BIRTH CERTIFICATES FOR ADOPTED PERSONS, SO AS TO ALLOW AN ADOPTED PERSON EIGHTEEN YEARS OR OLDER TO RECEIVE A COPY OF THE PERSON</w:t>
          </w:r>
          <w:r w:rsidR="008362A4">
            <w:rPr>
              <w:caps w:val="0"/>
            </w:rPr>
            <w:t>’</w:t>
          </w:r>
          <w:r>
            <w:rPr>
              <w:caps w:val="0"/>
            </w:rPr>
            <w:t>S ORIGINAL BIRTH CERTIFICATE UPON SUBMITTING A WRITTEN REQUEST TO THE STATE REGISTRAR; AND FOR OTHER PURPOSES.</w:t>
          </w:r>
        </w:p>
      </w:sdtContent>
    </w:sdt>
    <w:bookmarkStart w:name="at_ee1395471" w:displacedByCustomXml="prev" w:id="1"/>
    <w:bookmarkEnd w:id="1"/>
    <w:p w:rsidRPr="00DF3B44" w:rsidR="006C18F0" w:rsidP="006C18F0" w:rsidRDefault="006C18F0" w14:paraId="5A4955F7" w14:textId="77777777">
      <w:pPr>
        <w:pStyle w:val="scbillwhereasclause"/>
      </w:pPr>
    </w:p>
    <w:p w:rsidRPr="0094541D" w:rsidR="007E06BB" w:rsidP="0094541D" w:rsidRDefault="002C3463" w14:paraId="4A73DB44" w14:textId="77777777">
      <w:pPr>
        <w:pStyle w:val="scenactingwords"/>
      </w:pPr>
      <w:bookmarkStart w:name="ew_7b6b265eb" w:id="2"/>
      <w:r w:rsidRPr="0094541D">
        <w:t>B</w:t>
      </w:r>
      <w:bookmarkEnd w:id="2"/>
      <w:r w:rsidRPr="0094541D">
        <w:t>e it enacted by the General Assembly of the State of South Carolina:</w:t>
      </w:r>
    </w:p>
    <w:p w:rsidR="00363D61" w:rsidP="00363D61" w:rsidRDefault="00363D61" w14:paraId="59AFA72E" w14:textId="77777777">
      <w:pPr>
        <w:pStyle w:val="scemptyline"/>
      </w:pPr>
    </w:p>
    <w:p w:rsidR="00363D61" w:rsidP="00363D61" w:rsidRDefault="00363D61" w14:paraId="42AD63A1" w14:textId="77777777">
      <w:pPr>
        <w:pStyle w:val="scdirectionallanguage"/>
      </w:pPr>
      <w:bookmarkStart w:name="bs_num_1_63ea1b94e" w:id="3"/>
      <w:r>
        <w:t>S</w:t>
      </w:r>
      <w:bookmarkEnd w:id="3"/>
      <w:r>
        <w:t>ECTION 1.</w:t>
      </w:r>
      <w:r>
        <w:tab/>
      </w:r>
      <w:bookmarkStart w:name="dl_7d8c10681" w:id="4"/>
      <w:r>
        <w:t>S</w:t>
      </w:r>
      <w:bookmarkEnd w:id="4"/>
      <w:r>
        <w:t>ection 44‑63‑140(1) of the S.C. Code is amended to read:</w:t>
      </w:r>
    </w:p>
    <w:p w:rsidR="00C937E8" w:rsidRDefault="00C937E8" w14:paraId="10D4021D" w14:textId="77777777">
      <w:pPr>
        <w:pStyle w:val="sccodifiedsection"/>
      </w:pPr>
    </w:p>
    <w:p w:rsidR="00C937E8" w:rsidRDefault="00C937E8" w14:paraId="3061D838" w14:textId="77777777">
      <w:pPr>
        <w:pStyle w:val="sccodifiedsection"/>
      </w:pPr>
      <w:bookmarkStart w:name="cs_T44C63N140_101b572c7" w:id="5"/>
      <w:r>
        <w:tab/>
      </w:r>
      <w:bookmarkStart w:name="ss_T44C63N140S1_lv1_934efc976" w:id="6"/>
      <w:bookmarkEnd w:id="5"/>
      <w:r>
        <w:t>(</w:t>
      </w:r>
      <w:bookmarkEnd w:id="6"/>
      <w:r>
        <w:t>1)</w:t>
      </w:r>
      <w:bookmarkStart w:name="ss_T44C63N140Sa_lv2_b8e417a3a" w:id="7"/>
      <w:r>
        <w:t>(</w:t>
      </w:r>
      <w:bookmarkEnd w:id="7"/>
      <w:r>
        <w:t>a) For a person born in this State, the state registrar shall prepare a supplementary Certificate of Birth in the name of the adoptee, free of any reference to or indication of the fact that the child was adopted and showing the adoptive parents as the parents, except that an adoption of an adult must display the words “By Adoption” on the face of the amended certificate.</w:t>
      </w:r>
    </w:p>
    <w:p w:rsidR="0067510B" w:rsidRDefault="00C937E8" w14:paraId="34B0B356" w14:textId="77777777">
      <w:pPr>
        <w:pStyle w:val="sccodifiedsection"/>
      </w:pPr>
      <w:r>
        <w:tab/>
      </w:r>
      <w:r>
        <w:tab/>
      </w:r>
      <w:bookmarkStart w:name="ss_T44C63N140Sb_lv2_cf4fd4831" w:id="8"/>
      <w:r>
        <w:t>(</w:t>
      </w:r>
      <w:bookmarkEnd w:id="8"/>
      <w:r>
        <w:t>b)</w:t>
      </w:r>
      <w:bookmarkStart w:name="ss_T44C63N140Si_lv3_bfe89b79a" w:id="9"/>
      <w:r>
        <w:t>(</w:t>
      </w:r>
      <w:bookmarkEnd w:id="9"/>
      <w:proofErr w:type="spellStart"/>
      <w:r>
        <w:t>i</w:t>
      </w:r>
      <w:proofErr w:type="spellEnd"/>
      <w:r>
        <w:t>) The original birth certificate and the evidence of adoption are not subject to inspection, except upon order of a court of competent jurisdiction or as provided in this subitem.</w:t>
      </w:r>
    </w:p>
    <w:p w:rsidR="0067510B" w:rsidDel="00B03308" w:rsidP="00B03308" w:rsidRDefault="00C937E8" w14:paraId="79DCBFA8" w14:textId="73A75DCF">
      <w:pPr>
        <w:pStyle w:val="sccodifiedsection"/>
        <w:rPr>
          <w:rStyle w:val="scstrike"/>
        </w:rPr>
      </w:pPr>
      <w:r>
        <w:tab/>
      </w:r>
      <w:r>
        <w:tab/>
      </w:r>
      <w:r>
        <w:tab/>
      </w:r>
      <w:bookmarkStart w:name="ss_T44C63N140Sii_lv3_ba081dd89" w:id="10"/>
      <w:r>
        <w:t>(</w:t>
      </w:r>
      <w:bookmarkEnd w:id="10"/>
      <w:r>
        <w:t>ii) A person eighteen years of age or older who was born in the State of South Carolina and who has had his original certificate of birth sealed due to an adoption may, upon written request to the state registrar, receive a copy of his original birth certificate and any evidence of the adoption held with the original record, regardless of the date on which the adoption was finalized</w:t>
      </w:r>
      <w:r w:rsidR="00041895">
        <w:rPr>
          <w:rStyle w:val="scinsert"/>
        </w:rPr>
        <w:t>.</w:t>
      </w:r>
      <w:r>
        <w:rPr>
          <w:rStyle w:val="scstrike"/>
        </w:rPr>
        <w:t>, if:</w:t>
      </w:r>
    </w:p>
    <w:p w:rsidR="0067510B" w:rsidDel="00B03308" w:rsidP="00B03308" w:rsidRDefault="00C937E8" w14:paraId="24B192EF" w14:textId="41AE2B80">
      <w:pPr>
        <w:pStyle w:val="sccodifiedsection"/>
        <w:rPr>
          <w:rStyle w:val="scstrike"/>
        </w:rPr>
      </w:pPr>
      <w:r>
        <w:rPr>
          <w:rStyle w:val="scstrike"/>
        </w:rPr>
        <w:tab/>
      </w:r>
      <w:r>
        <w:rPr>
          <w:rStyle w:val="scstrike"/>
        </w:rPr>
        <w:tab/>
      </w:r>
      <w:r>
        <w:rPr>
          <w:rStyle w:val="scstrike"/>
        </w:rPr>
        <w:tab/>
      </w:r>
      <w:r>
        <w:rPr>
          <w:rStyle w:val="scstrike"/>
        </w:rPr>
        <w:tab/>
      </w:r>
      <w:bookmarkStart w:name="ss_T44C63N140SA_lv4_bb338053R" w:id="11"/>
      <w:r>
        <w:rPr>
          <w:rStyle w:val="scstrike"/>
        </w:rPr>
        <w:t>(</w:t>
      </w:r>
      <w:bookmarkEnd w:id="11"/>
      <w:r>
        <w:rPr>
          <w:rStyle w:val="scstrike"/>
        </w:rPr>
        <w:t xml:space="preserve">A) a biological parent has completed a form consenting to the release of the original birth certificate or has provided notarized written consent to the release of the original birth </w:t>
      </w:r>
      <w:proofErr w:type="gramStart"/>
      <w:r>
        <w:rPr>
          <w:rStyle w:val="scstrike"/>
        </w:rPr>
        <w:t>certificate;  or</w:t>
      </w:r>
      <w:proofErr w:type="gramEnd"/>
    </w:p>
    <w:p w:rsidR="0067510B" w:rsidDel="00B03308" w:rsidP="00B03308" w:rsidRDefault="00C937E8" w14:paraId="4B5E9AE3" w14:textId="74E13576">
      <w:pPr>
        <w:pStyle w:val="sccodifiedsection"/>
        <w:rPr>
          <w:rStyle w:val="scstrike"/>
        </w:rPr>
      </w:pPr>
      <w:r>
        <w:rPr>
          <w:rStyle w:val="scstrike"/>
        </w:rPr>
        <w:tab/>
      </w:r>
      <w:r>
        <w:rPr>
          <w:rStyle w:val="scstrike"/>
        </w:rPr>
        <w:tab/>
      </w:r>
      <w:r>
        <w:rPr>
          <w:rStyle w:val="scstrike"/>
        </w:rPr>
        <w:tab/>
      </w:r>
      <w:r>
        <w:rPr>
          <w:rStyle w:val="scstrike"/>
        </w:rPr>
        <w:tab/>
      </w:r>
      <w:bookmarkStart w:name="ss_T44C63N140SB_lv4_9a18f92dR" w:id="12"/>
      <w:r>
        <w:rPr>
          <w:rStyle w:val="scstrike"/>
        </w:rPr>
        <w:t>(</w:t>
      </w:r>
      <w:bookmarkEnd w:id="12"/>
      <w:r>
        <w:rPr>
          <w:rStyle w:val="scstrike"/>
        </w:rPr>
        <w:t xml:space="preserve">B) </w:t>
      </w:r>
      <w:proofErr w:type="gramStart"/>
      <w:r>
        <w:rPr>
          <w:rStyle w:val="scstrike"/>
        </w:rPr>
        <w:t>the</w:t>
      </w:r>
      <w:proofErr w:type="gramEnd"/>
      <w:r>
        <w:rPr>
          <w:rStyle w:val="scstrike"/>
        </w:rPr>
        <w:t xml:space="preserve"> adoptee brings to the department a certification from the department or an office of vital records in another jurisdiction certifying that a biological parent is deceased.</w:t>
      </w:r>
    </w:p>
    <w:p w:rsidR="0067510B" w:rsidP="00B03308" w:rsidRDefault="00C937E8" w14:paraId="0768DBEC" w14:textId="0057895A">
      <w:pPr>
        <w:pStyle w:val="sccodifiedsection"/>
      </w:pPr>
      <w:r>
        <w:rPr>
          <w:rStyle w:val="scstrike"/>
        </w:rPr>
        <w:tab/>
      </w:r>
      <w:r>
        <w:rPr>
          <w:rStyle w:val="scstrike"/>
        </w:rPr>
        <w:tab/>
      </w:r>
      <w:r>
        <w:rPr>
          <w:rStyle w:val="scstrike"/>
        </w:rPr>
        <w:tab/>
      </w:r>
      <w:r>
        <w:rPr>
          <w:rStyle w:val="scstrike"/>
        </w:rPr>
        <w:tab/>
        <w:t>This provision allows adoptees who have reached the age of eighteen to access a copy of their original birth certificate and accompanying evidence of adoption with the consent of a biological parent, or if a biological parent is deceased, and applies retroactively, regardless of the date on which the adoption was finalized.</w:t>
      </w:r>
    </w:p>
    <w:p w:rsidR="0067510B" w:rsidRDefault="00C937E8" w14:paraId="5CC99DF6" w14:textId="35A1B544">
      <w:pPr>
        <w:pStyle w:val="sccodifiedsection"/>
      </w:pPr>
      <w:r>
        <w:tab/>
      </w:r>
      <w:r>
        <w:tab/>
      </w:r>
      <w:r>
        <w:tab/>
      </w:r>
      <w:bookmarkStart w:name="ss_T44C63N140Siii_lv3_d68a0c54e" w:id="13"/>
      <w:r>
        <w:t>(</w:t>
      </w:r>
      <w:bookmarkEnd w:id="13"/>
      <w:r>
        <w:t>iii)</w:t>
      </w:r>
      <w:r>
        <w:rPr>
          <w:rStyle w:val="scstrike"/>
        </w:rPr>
        <w:t xml:space="preserve"> The form referenced in subitem (b)(ii) also must allow for a biological parent to indicate contact preference and to consent to release of medical history pursuant to item (1)(c). </w:t>
      </w:r>
      <w:r>
        <w:t xml:space="preserve"> The copy of the original birth certificate must be in a form that clearly indicates it is not a certified copy and that it may </w:t>
      </w:r>
      <w:r>
        <w:lastRenderedPageBreak/>
        <w:t xml:space="preserve">not </w:t>
      </w:r>
      <w:proofErr w:type="gramStart"/>
      <w:r>
        <w:t>be</w:t>
      </w:r>
      <w:proofErr w:type="gramEnd"/>
      <w:r>
        <w:t xml:space="preserve"> used for legal purposes.  All procedures, fees, and waiting periods applicable to </w:t>
      </w:r>
      <w:proofErr w:type="gramStart"/>
      <w:r>
        <w:t>nonadopted</w:t>
      </w:r>
      <w:proofErr w:type="gramEnd"/>
      <w:r>
        <w:t xml:space="preserve"> citizens born in the State of South Carolina seeking copies of certificates of birth apply.</w:t>
      </w:r>
    </w:p>
    <w:p w:rsidR="0067510B" w:rsidDel="00B03308" w:rsidRDefault="00C937E8" w14:paraId="3DBDCD2B" w14:textId="5E200DFF">
      <w:pPr>
        <w:pStyle w:val="sccodifiedsection"/>
        <w:rPr>
          <w:rStyle w:val="scstrike"/>
        </w:rPr>
      </w:pPr>
      <w:r>
        <w:rPr>
          <w:rStyle w:val="scstrike"/>
        </w:rPr>
        <w:tab/>
      </w:r>
      <w:r>
        <w:rPr>
          <w:rStyle w:val="scstrike"/>
        </w:rPr>
        <w:tab/>
      </w:r>
      <w:r>
        <w:rPr>
          <w:rStyle w:val="scstrike"/>
        </w:rPr>
        <w:tab/>
      </w:r>
      <w:bookmarkStart w:name="ss_T44C63N140Siv_lv3_f13bbd9eR" w:id="14"/>
      <w:r>
        <w:rPr>
          <w:rStyle w:val="scstrike"/>
        </w:rPr>
        <w:t>(</w:t>
      </w:r>
      <w:bookmarkEnd w:id="14"/>
      <w:r>
        <w:rPr>
          <w:rStyle w:val="scstrike"/>
        </w:rPr>
        <w:t>iv) Whenever an adoptee who has reached the age of eighteen applies for a copy of his original birth certificate and accompanying evidence of adoption, the department shall redact from the copy all information as to any biological parent that has not given consent in accordance with this section, unless certified as deceased.</w:t>
      </w:r>
    </w:p>
    <w:p w:rsidR="0067510B" w:rsidRDefault="00C937E8" w14:paraId="3574CC8E" w14:textId="77777777">
      <w:pPr>
        <w:pStyle w:val="sccodifiedsection"/>
      </w:pPr>
      <w:r>
        <w:tab/>
      </w:r>
      <w:r>
        <w:tab/>
      </w:r>
      <w:bookmarkStart w:name="ss_T44C63N140Sc_lv2_68adc4d99" w:id="15"/>
      <w:r>
        <w:t>(</w:t>
      </w:r>
      <w:bookmarkEnd w:id="15"/>
      <w:r>
        <w:t>c) The department shall develop a contact preference form and a medical history form to provide to a biological parent upon request to be completed at his option. Upon completion, a contact preference form and a medical history form must be filed with the state registrar and accompany an original sealed birth certificate issued to an adoptee pursuant to subitem (b).</w:t>
      </w:r>
    </w:p>
    <w:p w:rsidR="0067510B" w:rsidRDefault="00C937E8" w14:paraId="5CD82692" w14:textId="071F1F2E">
      <w:pPr>
        <w:pStyle w:val="sccodifiedsection"/>
      </w:pPr>
      <w:r>
        <w:tab/>
      </w:r>
      <w:r>
        <w:tab/>
      </w:r>
      <w:bookmarkStart w:name="ss_T44C63N140Sd_lv2_e298d6b5d" w:id="16"/>
      <w:proofErr w:type="gramStart"/>
      <w:r>
        <w:t>(</w:t>
      </w:r>
      <w:bookmarkEnd w:id="16"/>
      <w:r>
        <w:t>d)</w:t>
      </w:r>
      <w:bookmarkStart w:name="ss_T44C63N140Si_lv3_0d20a1df2" w:id="17"/>
      <w:r w:rsidR="000B0526">
        <w:rPr>
          <w:rStyle w:val="scinsert"/>
        </w:rPr>
        <w:t>(</w:t>
      </w:r>
      <w:bookmarkEnd w:id="17"/>
      <w:proofErr w:type="spellStart"/>
      <w:r w:rsidR="000B0526">
        <w:rPr>
          <w:rStyle w:val="scinsert"/>
        </w:rPr>
        <w:t>i</w:t>
      </w:r>
      <w:proofErr w:type="spellEnd"/>
      <w:r w:rsidR="000B0526">
        <w:rPr>
          <w:rStyle w:val="scinsert"/>
        </w:rPr>
        <w:t>)</w:t>
      </w:r>
      <w:r>
        <w:t xml:space="preserve"> The</w:t>
      </w:r>
      <w:proofErr w:type="gramEnd"/>
      <w:r>
        <w:t xml:space="preserve"> contact preference form must allow the biological parent to indicate whether he has completed or updated a medical history form and must allow the biological parent to choose one of the following contact options and provide contact information as appropriate:</w:t>
      </w:r>
    </w:p>
    <w:p w:rsidR="0067510B" w:rsidRDefault="00C937E8" w14:paraId="6B4C97B6" w14:textId="143C6553">
      <w:pPr>
        <w:pStyle w:val="sccodifiedsection"/>
      </w:pPr>
      <w:r>
        <w:tab/>
      </w:r>
      <w:r>
        <w:tab/>
      </w:r>
      <w:r>
        <w:tab/>
      </w:r>
      <w:r w:rsidR="002609E9">
        <w:rPr>
          <w:rStyle w:val="scinsert"/>
        </w:rPr>
        <w:tab/>
      </w:r>
      <w:r>
        <w:rPr>
          <w:rStyle w:val="scstrike"/>
        </w:rPr>
        <w:t>(1)</w:t>
      </w:r>
      <w:bookmarkStart w:name="ss_T44C63N140SA_lv4_500a20fbd" w:id="18"/>
      <w:r w:rsidR="000B0526">
        <w:rPr>
          <w:rStyle w:val="scinsert"/>
        </w:rPr>
        <w:t>(</w:t>
      </w:r>
      <w:bookmarkEnd w:id="18"/>
      <w:r w:rsidR="000B0526">
        <w:rPr>
          <w:rStyle w:val="scinsert"/>
        </w:rPr>
        <w:t>A)</w:t>
      </w:r>
      <w:r>
        <w:t xml:space="preserve"> I would like to be contacted.</w:t>
      </w:r>
    </w:p>
    <w:p w:rsidR="0067510B" w:rsidRDefault="00C937E8" w14:paraId="746517CD" w14:textId="101DD476">
      <w:pPr>
        <w:pStyle w:val="sccodifiedsection"/>
      </w:pPr>
      <w:r>
        <w:tab/>
      </w:r>
      <w:r>
        <w:tab/>
      </w:r>
      <w:r>
        <w:tab/>
      </w:r>
      <w:r w:rsidR="002609E9">
        <w:rPr>
          <w:rStyle w:val="scinsert"/>
        </w:rPr>
        <w:tab/>
      </w:r>
      <w:r>
        <w:rPr>
          <w:rStyle w:val="scstrike"/>
        </w:rPr>
        <w:t>(2)</w:t>
      </w:r>
      <w:bookmarkStart w:name="ss_T44C63N140SB_lv4_7db26a92d" w:id="19"/>
      <w:r w:rsidR="000B0526">
        <w:rPr>
          <w:rStyle w:val="scinsert"/>
        </w:rPr>
        <w:t>(</w:t>
      </w:r>
      <w:bookmarkEnd w:id="19"/>
      <w:r w:rsidR="000B0526">
        <w:rPr>
          <w:rStyle w:val="scinsert"/>
        </w:rPr>
        <w:t>B)</w:t>
      </w:r>
      <w:r>
        <w:t xml:space="preserve"> I would prefer to be contacted only through an intermediary.</w:t>
      </w:r>
    </w:p>
    <w:p w:rsidR="0067510B" w:rsidRDefault="00C937E8" w14:paraId="654F08E2" w14:textId="2EA36491">
      <w:pPr>
        <w:pStyle w:val="sccodifiedsection"/>
      </w:pPr>
      <w:r>
        <w:tab/>
      </w:r>
      <w:r>
        <w:tab/>
      </w:r>
      <w:r>
        <w:tab/>
      </w:r>
      <w:r w:rsidR="002609E9">
        <w:rPr>
          <w:rStyle w:val="scinsert"/>
        </w:rPr>
        <w:tab/>
      </w:r>
      <w:r>
        <w:rPr>
          <w:rStyle w:val="scstrike"/>
        </w:rPr>
        <w:t>(3)</w:t>
      </w:r>
      <w:bookmarkStart w:name="ss_T44C63N140SC_lv4_85ee7ed39" w:id="20"/>
      <w:r w:rsidR="000B0526">
        <w:rPr>
          <w:rStyle w:val="scinsert"/>
        </w:rPr>
        <w:t>(</w:t>
      </w:r>
      <w:bookmarkEnd w:id="20"/>
      <w:r w:rsidR="000B0526">
        <w:rPr>
          <w:rStyle w:val="scinsert"/>
        </w:rPr>
        <w:t>C)</w:t>
      </w:r>
      <w:r>
        <w:t xml:space="preserve"> I prefer not to be contacted at this time. If I decide later that I would like to be contacted, I will submit an updated contact preference form to the state registrar.</w:t>
      </w:r>
    </w:p>
    <w:p w:rsidR="0067510B" w:rsidRDefault="00C937E8" w14:paraId="2414B838" w14:textId="548CDAD5">
      <w:pPr>
        <w:pStyle w:val="sccodifiedsection"/>
      </w:pPr>
      <w:r>
        <w:tab/>
      </w:r>
      <w:r w:rsidR="000B0526">
        <w:rPr>
          <w:rStyle w:val="scinsert"/>
        </w:rPr>
        <w:tab/>
      </w:r>
      <w:r w:rsidR="002609E9">
        <w:rPr>
          <w:rStyle w:val="scinsert"/>
        </w:rPr>
        <w:tab/>
      </w:r>
      <w:bookmarkStart w:name="ss_T44C63N140Sii_lv3_79e535b48" w:id="21"/>
      <w:r w:rsidR="000B0526">
        <w:rPr>
          <w:rStyle w:val="scinsert"/>
        </w:rPr>
        <w:t>(</w:t>
      </w:r>
      <w:bookmarkEnd w:id="21"/>
      <w:r w:rsidR="000B0526">
        <w:rPr>
          <w:rStyle w:val="scinsert"/>
        </w:rPr>
        <w:t xml:space="preserve">ii) </w:t>
      </w:r>
      <w:r>
        <w:t>Only department staff authorized to process applications made pursuant to subitem (b) may process contact preference and medical history forms.</w:t>
      </w:r>
    </w:p>
    <w:p w:rsidR="00B03308" w:rsidRDefault="00C937E8" w14:paraId="4F54A2B4" w14:textId="77777777">
      <w:pPr>
        <w:pStyle w:val="sccodifiedsection"/>
        <w:rPr>
          <w:rStyle w:val="scinsert"/>
        </w:rPr>
      </w:pPr>
      <w:r>
        <w:tab/>
      </w:r>
      <w:r>
        <w:tab/>
      </w:r>
      <w:bookmarkStart w:name="ss_T44C63N140Se_lv2_b353669b7" w:id="22"/>
      <w:r>
        <w:t>(</w:t>
      </w:r>
      <w:bookmarkEnd w:id="22"/>
      <w:r>
        <w:t>e)</w:t>
      </w:r>
      <w:bookmarkStart w:name="ss_T44C63N140Si_lv3_57e5f4354" w:id="23"/>
      <w:r w:rsidR="00B03308">
        <w:rPr>
          <w:rStyle w:val="scinsert"/>
        </w:rPr>
        <w:t>(</w:t>
      </w:r>
      <w:bookmarkEnd w:id="23"/>
      <w:proofErr w:type="spellStart"/>
      <w:r w:rsidR="00B03308">
        <w:rPr>
          <w:rStyle w:val="scinsert"/>
        </w:rPr>
        <w:t>i</w:t>
      </w:r>
      <w:proofErr w:type="spellEnd"/>
      <w:r w:rsidR="00B03308">
        <w:rPr>
          <w:rStyle w:val="scinsert"/>
        </w:rPr>
        <w:t>)</w:t>
      </w:r>
      <w:r>
        <w:t xml:space="preserve"> The medical history form and contact preference form are confidential communications from the biological parent to the person named on the sealed birth certificate and must be placed in a sealed file upon receipt from the biological parent in the file containing the sealed original birth certificate.</w:t>
      </w:r>
    </w:p>
    <w:p w:rsidR="00B03308" w:rsidRDefault="00B03308" w14:paraId="5A2C0691" w14:textId="77777777">
      <w:pPr>
        <w:pStyle w:val="sccodifiedsection"/>
        <w:rPr>
          <w:rStyle w:val="scinsert"/>
        </w:rPr>
      </w:pPr>
      <w:r>
        <w:rPr>
          <w:rStyle w:val="scinsert"/>
        </w:rPr>
        <w:tab/>
      </w:r>
      <w:r>
        <w:rPr>
          <w:rStyle w:val="scinsert"/>
        </w:rPr>
        <w:tab/>
      </w:r>
      <w:r>
        <w:rPr>
          <w:rStyle w:val="scinsert"/>
        </w:rPr>
        <w:tab/>
      </w:r>
      <w:bookmarkStart w:name="ss_T44C63N140Sii_lv3_132af3036" w:id="24"/>
      <w:r>
        <w:rPr>
          <w:rStyle w:val="scinsert"/>
        </w:rPr>
        <w:t>(</w:t>
      </w:r>
      <w:bookmarkEnd w:id="24"/>
      <w:r>
        <w:rPr>
          <w:rStyle w:val="scinsert"/>
        </w:rPr>
        <w:t>ii)</w:t>
      </w:r>
      <w:r w:rsidR="00C937E8">
        <w:t xml:space="preserve"> The sealed file containing the contact preference form and medical history form must be released to an adoptee requesting the adoptee's own original birth certificate pursuant to subitem (b).</w:t>
      </w:r>
    </w:p>
    <w:p w:rsidR="0067510B" w:rsidRDefault="00B03308" w14:paraId="49EC0852" w14:textId="556D5512">
      <w:pPr>
        <w:pStyle w:val="sccodifiedsection"/>
      </w:pPr>
      <w:r>
        <w:rPr>
          <w:rStyle w:val="scinsert"/>
        </w:rPr>
        <w:tab/>
      </w:r>
      <w:r>
        <w:rPr>
          <w:rStyle w:val="scinsert"/>
        </w:rPr>
        <w:tab/>
      </w:r>
      <w:r>
        <w:rPr>
          <w:rStyle w:val="scinsert"/>
        </w:rPr>
        <w:tab/>
      </w:r>
      <w:bookmarkStart w:name="ss_T44C63N140Siii_lv3_7b939d028" w:id="25"/>
      <w:r>
        <w:rPr>
          <w:rStyle w:val="scinsert"/>
        </w:rPr>
        <w:t>(</w:t>
      </w:r>
      <w:bookmarkEnd w:id="25"/>
      <w:r>
        <w:rPr>
          <w:rStyle w:val="scinsert"/>
        </w:rPr>
        <w:t xml:space="preserve">iii) </w:t>
      </w:r>
      <w:r w:rsidR="00C937E8">
        <w:t>The contact preference form and medical history form are private communications from the biological parent to the adoptee named on the sealed birth certificate, and the state registrar shall retain a copy of the forms upon release to the adoptee.</w:t>
      </w:r>
    </w:p>
    <w:p w:rsidRPr="00DF3B44" w:rsidR="007E06BB" w:rsidP="00787433" w:rsidRDefault="007E06BB" w14:paraId="7F0812AB" w14:textId="77777777">
      <w:pPr>
        <w:pStyle w:val="scemptyline"/>
      </w:pPr>
    </w:p>
    <w:p w:rsidRPr="00DF3B44" w:rsidR="007A10F1" w:rsidP="007A10F1" w:rsidRDefault="00E27805" w14:paraId="73C12500" w14:textId="77777777">
      <w:pPr>
        <w:pStyle w:val="scnoncodifiedsection"/>
      </w:pPr>
      <w:bookmarkStart w:name="bs_num_2_lastsection" w:id="26"/>
      <w:bookmarkStart w:name="eff_date_section" w:id="27"/>
      <w:r w:rsidRPr="00DF3B44">
        <w:t>S</w:t>
      </w:r>
      <w:bookmarkEnd w:id="26"/>
      <w:r w:rsidRPr="00DF3B44">
        <w:t>ECTION 2.</w:t>
      </w:r>
      <w:r w:rsidRPr="00DF3B44" w:rsidR="005D3013">
        <w:tab/>
      </w:r>
      <w:r w:rsidRPr="00DF3B44" w:rsidR="007A10F1">
        <w:t>This act takes effect upon approval by the Governor.</w:t>
      </w:r>
      <w:bookmarkEnd w:id="27"/>
    </w:p>
    <w:p w:rsidRPr="00DF3B44" w:rsidR="005516F6" w:rsidP="009E4191" w:rsidRDefault="007A10F1" w14:paraId="53B56D0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71D7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8D27" w14:textId="77777777" w:rsidR="003C60AA" w:rsidRDefault="003C60AA" w:rsidP="0010329A">
      <w:pPr>
        <w:spacing w:after="0" w:line="240" w:lineRule="auto"/>
      </w:pPr>
      <w:r>
        <w:separator/>
      </w:r>
    </w:p>
    <w:p w14:paraId="4595C8C4" w14:textId="77777777" w:rsidR="003C60AA" w:rsidRDefault="003C60AA"/>
  </w:endnote>
  <w:endnote w:type="continuationSeparator" w:id="0">
    <w:p w14:paraId="2BD5836A" w14:textId="77777777" w:rsidR="003C60AA" w:rsidRDefault="003C60AA" w:rsidP="0010329A">
      <w:pPr>
        <w:spacing w:after="0" w:line="240" w:lineRule="auto"/>
      </w:pPr>
      <w:r>
        <w:continuationSeparator/>
      </w:r>
    </w:p>
    <w:p w14:paraId="391F35FA" w14:textId="77777777" w:rsidR="003C60AA" w:rsidRDefault="003C60AA"/>
  </w:endnote>
  <w:endnote w:type="continuationNotice" w:id="1">
    <w:p w14:paraId="608A8D9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A9A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527C1BF" w14:textId="186BA757" w:rsidR="00685035" w:rsidRPr="007B4AF7" w:rsidRDefault="006E42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700D6">
              <w:t>[5487]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00D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D9D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4996F" w14:textId="77777777" w:rsidR="003C60AA" w:rsidRDefault="003C60AA" w:rsidP="0010329A">
      <w:pPr>
        <w:spacing w:after="0" w:line="240" w:lineRule="auto"/>
      </w:pPr>
      <w:r>
        <w:separator/>
      </w:r>
    </w:p>
    <w:p w14:paraId="4D9EFA89" w14:textId="77777777" w:rsidR="003C60AA" w:rsidRDefault="003C60AA"/>
  </w:footnote>
  <w:footnote w:type="continuationSeparator" w:id="0">
    <w:p w14:paraId="40AA1DDF" w14:textId="77777777" w:rsidR="003C60AA" w:rsidRDefault="003C60AA" w:rsidP="0010329A">
      <w:pPr>
        <w:spacing w:after="0" w:line="240" w:lineRule="auto"/>
      </w:pPr>
      <w:r>
        <w:continuationSeparator/>
      </w:r>
    </w:p>
    <w:p w14:paraId="5948C42F" w14:textId="77777777" w:rsidR="003C60AA" w:rsidRDefault="003C60AA"/>
  </w:footnote>
  <w:footnote w:type="continuationNotice" w:id="1">
    <w:p w14:paraId="7622C32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409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8F9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970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8A7"/>
    <w:rsid w:val="00011182"/>
    <w:rsid w:val="00012912"/>
    <w:rsid w:val="00017FB0"/>
    <w:rsid w:val="00020B5D"/>
    <w:rsid w:val="00026421"/>
    <w:rsid w:val="00030409"/>
    <w:rsid w:val="00037F04"/>
    <w:rsid w:val="000404BF"/>
    <w:rsid w:val="00041895"/>
    <w:rsid w:val="00044B84"/>
    <w:rsid w:val="000479D0"/>
    <w:rsid w:val="00050937"/>
    <w:rsid w:val="000545CD"/>
    <w:rsid w:val="0006464F"/>
    <w:rsid w:val="00066B54"/>
    <w:rsid w:val="00072FCD"/>
    <w:rsid w:val="00074A4F"/>
    <w:rsid w:val="00077B65"/>
    <w:rsid w:val="00091EFA"/>
    <w:rsid w:val="000A10B9"/>
    <w:rsid w:val="000A3C25"/>
    <w:rsid w:val="000B0526"/>
    <w:rsid w:val="000B4C02"/>
    <w:rsid w:val="000B5B4A"/>
    <w:rsid w:val="000B7FE1"/>
    <w:rsid w:val="000C3E88"/>
    <w:rsid w:val="000C46B9"/>
    <w:rsid w:val="000C58E4"/>
    <w:rsid w:val="000C66BC"/>
    <w:rsid w:val="000C6F9A"/>
    <w:rsid w:val="000D0E11"/>
    <w:rsid w:val="000D2F44"/>
    <w:rsid w:val="000D33E4"/>
    <w:rsid w:val="000E578A"/>
    <w:rsid w:val="000F2250"/>
    <w:rsid w:val="0010329A"/>
    <w:rsid w:val="00105756"/>
    <w:rsid w:val="00114955"/>
    <w:rsid w:val="001164F9"/>
    <w:rsid w:val="0011719C"/>
    <w:rsid w:val="00120CDA"/>
    <w:rsid w:val="00125B4C"/>
    <w:rsid w:val="00140049"/>
    <w:rsid w:val="00171601"/>
    <w:rsid w:val="00171D7E"/>
    <w:rsid w:val="001730EB"/>
    <w:rsid w:val="00173276"/>
    <w:rsid w:val="00176122"/>
    <w:rsid w:val="0019025B"/>
    <w:rsid w:val="00192AF7"/>
    <w:rsid w:val="00197366"/>
    <w:rsid w:val="00197EBB"/>
    <w:rsid w:val="001A136C"/>
    <w:rsid w:val="001B6DA2"/>
    <w:rsid w:val="001C25EC"/>
    <w:rsid w:val="001F2A41"/>
    <w:rsid w:val="001F313F"/>
    <w:rsid w:val="001F331D"/>
    <w:rsid w:val="001F394C"/>
    <w:rsid w:val="002017CF"/>
    <w:rsid w:val="002038AA"/>
    <w:rsid w:val="002114C8"/>
    <w:rsid w:val="0021166F"/>
    <w:rsid w:val="002162DF"/>
    <w:rsid w:val="00230038"/>
    <w:rsid w:val="00233975"/>
    <w:rsid w:val="00236D73"/>
    <w:rsid w:val="00240A30"/>
    <w:rsid w:val="00246535"/>
    <w:rsid w:val="00257F60"/>
    <w:rsid w:val="002609E9"/>
    <w:rsid w:val="002625EA"/>
    <w:rsid w:val="00262AC5"/>
    <w:rsid w:val="00264AE9"/>
    <w:rsid w:val="00275AE6"/>
    <w:rsid w:val="002836D8"/>
    <w:rsid w:val="00297BBF"/>
    <w:rsid w:val="002A7989"/>
    <w:rsid w:val="002B02F3"/>
    <w:rsid w:val="002C3463"/>
    <w:rsid w:val="002D266D"/>
    <w:rsid w:val="002D5B3D"/>
    <w:rsid w:val="002D7447"/>
    <w:rsid w:val="002E315A"/>
    <w:rsid w:val="002E4F8C"/>
    <w:rsid w:val="002F1C5E"/>
    <w:rsid w:val="002F560C"/>
    <w:rsid w:val="002F5847"/>
    <w:rsid w:val="0030425A"/>
    <w:rsid w:val="00313D3F"/>
    <w:rsid w:val="00327384"/>
    <w:rsid w:val="0033403B"/>
    <w:rsid w:val="00340701"/>
    <w:rsid w:val="003421F1"/>
    <w:rsid w:val="0034279C"/>
    <w:rsid w:val="00354F64"/>
    <w:rsid w:val="003559A1"/>
    <w:rsid w:val="00361563"/>
    <w:rsid w:val="00363D61"/>
    <w:rsid w:val="00371D36"/>
    <w:rsid w:val="00373E17"/>
    <w:rsid w:val="003775E6"/>
    <w:rsid w:val="00381998"/>
    <w:rsid w:val="003A5F1C"/>
    <w:rsid w:val="003C3E2E"/>
    <w:rsid w:val="003C58F3"/>
    <w:rsid w:val="003C60AA"/>
    <w:rsid w:val="003D4A3C"/>
    <w:rsid w:val="003D55B2"/>
    <w:rsid w:val="003E0033"/>
    <w:rsid w:val="003E5452"/>
    <w:rsid w:val="003E7165"/>
    <w:rsid w:val="003E7FF6"/>
    <w:rsid w:val="004046B5"/>
    <w:rsid w:val="00406F27"/>
    <w:rsid w:val="004141B8"/>
    <w:rsid w:val="004203B9"/>
    <w:rsid w:val="00421FB5"/>
    <w:rsid w:val="0042227D"/>
    <w:rsid w:val="00422566"/>
    <w:rsid w:val="00432135"/>
    <w:rsid w:val="00446987"/>
    <w:rsid w:val="00446D28"/>
    <w:rsid w:val="00466CD0"/>
    <w:rsid w:val="004700D6"/>
    <w:rsid w:val="00473583"/>
    <w:rsid w:val="00477F32"/>
    <w:rsid w:val="00481850"/>
    <w:rsid w:val="00484D2A"/>
    <w:rsid w:val="004851A0"/>
    <w:rsid w:val="0048627F"/>
    <w:rsid w:val="004932AB"/>
    <w:rsid w:val="004937FE"/>
    <w:rsid w:val="00494BEF"/>
    <w:rsid w:val="004A5512"/>
    <w:rsid w:val="004A6BE5"/>
    <w:rsid w:val="004B0C18"/>
    <w:rsid w:val="004B0D60"/>
    <w:rsid w:val="004C1A04"/>
    <w:rsid w:val="004C20BC"/>
    <w:rsid w:val="004C5C9A"/>
    <w:rsid w:val="004D1442"/>
    <w:rsid w:val="004D2F3D"/>
    <w:rsid w:val="004D3DCB"/>
    <w:rsid w:val="004E1946"/>
    <w:rsid w:val="004E66E9"/>
    <w:rsid w:val="004E7DDE"/>
    <w:rsid w:val="004F0090"/>
    <w:rsid w:val="004F172C"/>
    <w:rsid w:val="004F4809"/>
    <w:rsid w:val="005002ED"/>
    <w:rsid w:val="00500DBC"/>
    <w:rsid w:val="0050345E"/>
    <w:rsid w:val="005102BE"/>
    <w:rsid w:val="00523F7F"/>
    <w:rsid w:val="00524D54"/>
    <w:rsid w:val="0054531B"/>
    <w:rsid w:val="00546C24"/>
    <w:rsid w:val="005476FF"/>
    <w:rsid w:val="00550069"/>
    <w:rsid w:val="005516F6"/>
    <w:rsid w:val="00552842"/>
    <w:rsid w:val="00554E89"/>
    <w:rsid w:val="00564B58"/>
    <w:rsid w:val="00572281"/>
    <w:rsid w:val="00572AEC"/>
    <w:rsid w:val="005801DD"/>
    <w:rsid w:val="00586182"/>
    <w:rsid w:val="00592A40"/>
    <w:rsid w:val="005A28BC"/>
    <w:rsid w:val="005A5377"/>
    <w:rsid w:val="005B7817"/>
    <w:rsid w:val="005C06C8"/>
    <w:rsid w:val="005C23D7"/>
    <w:rsid w:val="005C40EB"/>
    <w:rsid w:val="005D02B4"/>
    <w:rsid w:val="005D3013"/>
    <w:rsid w:val="005E0935"/>
    <w:rsid w:val="005E1E50"/>
    <w:rsid w:val="005E2B9C"/>
    <w:rsid w:val="005E3332"/>
    <w:rsid w:val="005F081E"/>
    <w:rsid w:val="005F76B0"/>
    <w:rsid w:val="00604429"/>
    <w:rsid w:val="006067B0"/>
    <w:rsid w:val="00606A8B"/>
    <w:rsid w:val="00611EBA"/>
    <w:rsid w:val="006213A8"/>
    <w:rsid w:val="00622859"/>
    <w:rsid w:val="00623BEA"/>
    <w:rsid w:val="006347E9"/>
    <w:rsid w:val="00640C87"/>
    <w:rsid w:val="006454BB"/>
    <w:rsid w:val="0064585C"/>
    <w:rsid w:val="00657CF4"/>
    <w:rsid w:val="00661463"/>
    <w:rsid w:val="00663B8D"/>
    <w:rsid w:val="00663E00"/>
    <w:rsid w:val="00664F48"/>
    <w:rsid w:val="00664FAD"/>
    <w:rsid w:val="0067345B"/>
    <w:rsid w:val="00674C7E"/>
    <w:rsid w:val="0067510B"/>
    <w:rsid w:val="00683986"/>
    <w:rsid w:val="00685035"/>
    <w:rsid w:val="00685770"/>
    <w:rsid w:val="00690DBA"/>
    <w:rsid w:val="006964F9"/>
    <w:rsid w:val="006A13AA"/>
    <w:rsid w:val="006A395F"/>
    <w:rsid w:val="006A65E2"/>
    <w:rsid w:val="006B37BD"/>
    <w:rsid w:val="006C092D"/>
    <w:rsid w:val="006C099D"/>
    <w:rsid w:val="006C18F0"/>
    <w:rsid w:val="006C2A9A"/>
    <w:rsid w:val="006C7E01"/>
    <w:rsid w:val="006D64A5"/>
    <w:rsid w:val="006E0935"/>
    <w:rsid w:val="006E353F"/>
    <w:rsid w:val="006E35AB"/>
    <w:rsid w:val="006E4259"/>
    <w:rsid w:val="00711AA9"/>
    <w:rsid w:val="00722155"/>
    <w:rsid w:val="00730C87"/>
    <w:rsid w:val="007374D4"/>
    <w:rsid w:val="00737F19"/>
    <w:rsid w:val="00763166"/>
    <w:rsid w:val="00782969"/>
    <w:rsid w:val="00782BF8"/>
    <w:rsid w:val="00783C75"/>
    <w:rsid w:val="007849D9"/>
    <w:rsid w:val="00787433"/>
    <w:rsid w:val="007A10F1"/>
    <w:rsid w:val="007A3D50"/>
    <w:rsid w:val="007B0F92"/>
    <w:rsid w:val="007B2D29"/>
    <w:rsid w:val="007B412F"/>
    <w:rsid w:val="007B4AF7"/>
    <w:rsid w:val="007B4DBF"/>
    <w:rsid w:val="007C4A9F"/>
    <w:rsid w:val="007C5458"/>
    <w:rsid w:val="007D2C67"/>
    <w:rsid w:val="007D559B"/>
    <w:rsid w:val="007E06BB"/>
    <w:rsid w:val="007F079F"/>
    <w:rsid w:val="007F50D1"/>
    <w:rsid w:val="00816D52"/>
    <w:rsid w:val="00817E52"/>
    <w:rsid w:val="00831048"/>
    <w:rsid w:val="00834272"/>
    <w:rsid w:val="008362A4"/>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22BD"/>
    <w:rsid w:val="00954E7E"/>
    <w:rsid w:val="009554D9"/>
    <w:rsid w:val="009572F9"/>
    <w:rsid w:val="00960D0F"/>
    <w:rsid w:val="00965E9A"/>
    <w:rsid w:val="0098286E"/>
    <w:rsid w:val="0098366F"/>
    <w:rsid w:val="00983A03"/>
    <w:rsid w:val="00986063"/>
    <w:rsid w:val="00991F67"/>
    <w:rsid w:val="00992876"/>
    <w:rsid w:val="009A0DCE"/>
    <w:rsid w:val="009A22CD"/>
    <w:rsid w:val="009A3E4B"/>
    <w:rsid w:val="009A578C"/>
    <w:rsid w:val="009A67ED"/>
    <w:rsid w:val="009B35FD"/>
    <w:rsid w:val="009B6815"/>
    <w:rsid w:val="009C3E30"/>
    <w:rsid w:val="009D2967"/>
    <w:rsid w:val="009D3C2B"/>
    <w:rsid w:val="009E4191"/>
    <w:rsid w:val="009F2AB1"/>
    <w:rsid w:val="009F4FAF"/>
    <w:rsid w:val="009F68F1"/>
    <w:rsid w:val="00A04529"/>
    <w:rsid w:val="00A0584B"/>
    <w:rsid w:val="00A17135"/>
    <w:rsid w:val="00A21A6F"/>
    <w:rsid w:val="00A24E56"/>
    <w:rsid w:val="00A26A62"/>
    <w:rsid w:val="00A35A9B"/>
    <w:rsid w:val="00A35AC3"/>
    <w:rsid w:val="00A4070E"/>
    <w:rsid w:val="00A40CA0"/>
    <w:rsid w:val="00A4306B"/>
    <w:rsid w:val="00A504A7"/>
    <w:rsid w:val="00A53677"/>
    <w:rsid w:val="00A53BF2"/>
    <w:rsid w:val="00A571DD"/>
    <w:rsid w:val="00A60D68"/>
    <w:rsid w:val="00A73EFA"/>
    <w:rsid w:val="00A77A3B"/>
    <w:rsid w:val="00A80309"/>
    <w:rsid w:val="00A833F8"/>
    <w:rsid w:val="00A92F6F"/>
    <w:rsid w:val="00A94FBE"/>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3308"/>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1348"/>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37E8"/>
    <w:rsid w:val="00C970DF"/>
    <w:rsid w:val="00CA7E71"/>
    <w:rsid w:val="00CB2673"/>
    <w:rsid w:val="00CB701D"/>
    <w:rsid w:val="00CC3F0E"/>
    <w:rsid w:val="00CC416C"/>
    <w:rsid w:val="00CC6818"/>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4AD5"/>
    <w:rsid w:val="00D54A6F"/>
    <w:rsid w:val="00D57D57"/>
    <w:rsid w:val="00D61CF0"/>
    <w:rsid w:val="00D62E42"/>
    <w:rsid w:val="00D772FB"/>
    <w:rsid w:val="00D86050"/>
    <w:rsid w:val="00DA1AA0"/>
    <w:rsid w:val="00DA2510"/>
    <w:rsid w:val="00DA512B"/>
    <w:rsid w:val="00DC44A8"/>
    <w:rsid w:val="00DC7095"/>
    <w:rsid w:val="00DE4BEE"/>
    <w:rsid w:val="00DE5B3D"/>
    <w:rsid w:val="00DE7112"/>
    <w:rsid w:val="00DF19BE"/>
    <w:rsid w:val="00DF3B44"/>
    <w:rsid w:val="00DF55C9"/>
    <w:rsid w:val="00E1372E"/>
    <w:rsid w:val="00E21D30"/>
    <w:rsid w:val="00E24D9A"/>
    <w:rsid w:val="00E27805"/>
    <w:rsid w:val="00E27A11"/>
    <w:rsid w:val="00E30497"/>
    <w:rsid w:val="00E358A2"/>
    <w:rsid w:val="00E35C9A"/>
    <w:rsid w:val="00E3771B"/>
    <w:rsid w:val="00E40979"/>
    <w:rsid w:val="00E43F26"/>
    <w:rsid w:val="00E52A36"/>
    <w:rsid w:val="00E6274B"/>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73E8"/>
    <w:rsid w:val="00EE3CDA"/>
    <w:rsid w:val="00EF0C9B"/>
    <w:rsid w:val="00EF37A8"/>
    <w:rsid w:val="00EF531F"/>
    <w:rsid w:val="00F05FE8"/>
    <w:rsid w:val="00F06D86"/>
    <w:rsid w:val="00F13D87"/>
    <w:rsid w:val="00F149E5"/>
    <w:rsid w:val="00F15E33"/>
    <w:rsid w:val="00F17DA2"/>
    <w:rsid w:val="00F22EC0"/>
    <w:rsid w:val="00F25C47"/>
    <w:rsid w:val="00F27D7B"/>
    <w:rsid w:val="00F31D34"/>
    <w:rsid w:val="00F342A1"/>
    <w:rsid w:val="00F36449"/>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69F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D34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0D6"/>
    <w:rPr>
      <w:lang w:val="en-US"/>
    </w:rPr>
  </w:style>
  <w:style w:type="character" w:default="1" w:styleId="DefaultParagraphFont">
    <w:name w:val="Default Paragraph Font"/>
    <w:uiPriority w:val="1"/>
    <w:semiHidden/>
    <w:unhideWhenUsed/>
    <w:rsid w:val="004700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00D6"/>
  </w:style>
  <w:style w:type="character" w:styleId="LineNumber">
    <w:name w:val="line number"/>
    <w:uiPriority w:val="99"/>
    <w:semiHidden/>
    <w:unhideWhenUsed/>
    <w:rsid w:val="004700D6"/>
    <w:rPr>
      <w:rFonts w:ascii="Times New Roman" w:hAnsi="Times New Roman"/>
      <w:b w:val="0"/>
      <w:i w:val="0"/>
      <w:sz w:val="22"/>
    </w:rPr>
  </w:style>
  <w:style w:type="paragraph" w:styleId="NoSpacing">
    <w:name w:val="No Spacing"/>
    <w:uiPriority w:val="1"/>
    <w:qFormat/>
    <w:rsid w:val="004700D6"/>
    <w:pPr>
      <w:spacing w:after="0" w:line="240" w:lineRule="auto"/>
    </w:pPr>
  </w:style>
  <w:style w:type="paragraph" w:customStyle="1" w:styleId="scemptylineheader">
    <w:name w:val="sc_emptyline_header"/>
    <w:qFormat/>
    <w:rsid w:val="004700D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700D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700D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700D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700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70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700D6"/>
    <w:rPr>
      <w:color w:val="808080"/>
    </w:rPr>
  </w:style>
  <w:style w:type="paragraph" w:customStyle="1" w:styleId="scdirectionallanguage">
    <w:name w:val="sc_directional_language"/>
    <w:qFormat/>
    <w:rsid w:val="004700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70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700D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700D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700D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700D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700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700D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700D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700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700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00D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700D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700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700D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700D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700D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700D6"/>
    <w:rPr>
      <w:rFonts w:ascii="Times New Roman" w:hAnsi="Times New Roman"/>
      <w:color w:val="auto"/>
      <w:sz w:val="22"/>
    </w:rPr>
  </w:style>
  <w:style w:type="paragraph" w:customStyle="1" w:styleId="scclippagebillheader">
    <w:name w:val="sc_clip_page_bill_header"/>
    <w:qFormat/>
    <w:rsid w:val="004700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700D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700D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70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0D6"/>
    <w:rPr>
      <w:lang w:val="en-US"/>
    </w:rPr>
  </w:style>
  <w:style w:type="paragraph" w:styleId="Footer">
    <w:name w:val="footer"/>
    <w:basedOn w:val="Normal"/>
    <w:link w:val="FooterChar"/>
    <w:uiPriority w:val="99"/>
    <w:unhideWhenUsed/>
    <w:rsid w:val="00470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0D6"/>
    <w:rPr>
      <w:lang w:val="en-US"/>
    </w:rPr>
  </w:style>
  <w:style w:type="paragraph" w:styleId="ListParagraph">
    <w:name w:val="List Paragraph"/>
    <w:basedOn w:val="Normal"/>
    <w:uiPriority w:val="34"/>
    <w:qFormat/>
    <w:rsid w:val="004700D6"/>
    <w:pPr>
      <w:ind w:left="720"/>
      <w:contextualSpacing/>
    </w:pPr>
  </w:style>
  <w:style w:type="paragraph" w:customStyle="1" w:styleId="scbillfooter">
    <w:name w:val="sc_bill_footer"/>
    <w:qFormat/>
    <w:rsid w:val="004700D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7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700D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700D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70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70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70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70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70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700D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70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700D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700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700D6"/>
    <w:pPr>
      <w:widowControl w:val="0"/>
      <w:suppressAutoHyphens/>
      <w:spacing w:after="0" w:line="360" w:lineRule="auto"/>
    </w:pPr>
    <w:rPr>
      <w:rFonts w:ascii="Times New Roman" w:hAnsi="Times New Roman"/>
      <w:lang w:val="en-US"/>
    </w:rPr>
  </w:style>
  <w:style w:type="paragraph" w:customStyle="1" w:styleId="sctableln">
    <w:name w:val="sc_table_ln"/>
    <w:qFormat/>
    <w:rsid w:val="004700D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700D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700D6"/>
    <w:rPr>
      <w:strike/>
      <w:dstrike w:val="0"/>
    </w:rPr>
  </w:style>
  <w:style w:type="character" w:customStyle="1" w:styleId="scinsert">
    <w:name w:val="sc_insert"/>
    <w:uiPriority w:val="1"/>
    <w:qFormat/>
    <w:rsid w:val="004700D6"/>
    <w:rPr>
      <w:caps w:val="0"/>
      <w:smallCaps w:val="0"/>
      <w:strike w:val="0"/>
      <w:dstrike w:val="0"/>
      <w:vanish w:val="0"/>
      <w:u w:val="single"/>
      <w:vertAlign w:val="baseline"/>
    </w:rPr>
  </w:style>
  <w:style w:type="character" w:customStyle="1" w:styleId="scinsertred">
    <w:name w:val="sc_insert_red"/>
    <w:uiPriority w:val="1"/>
    <w:qFormat/>
    <w:rsid w:val="004700D6"/>
    <w:rPr>
      <w:caps w:val="0"/>
      <w:smallCaps w:val="0"/>
      <w:strike w:val="0"/>
      <w:dstrike w:val="0"/>
      <w:vanish w:val="0"/>
      <w:color w:val="FF0000"/>
      <w:u w:val="single"/>
      <w:vertAlign w:val="baseline"/>
    </w:rPr>
  </w:style>
  <w:style w:type="character" w:customStyle="1" w:styleId="scinsertblue">
    <w:name w:val="sc_insert_blue"/>
    <w:uiPriority w:val="1"/>
    <w:qFormat/>
    <w:rsid w:val="004700D6"/>
    <w:rPr>
      <w:caps w:val="0"/>
      <w:smallCaps w:val="0"/>
      <w:strike w:val="0"/>
      <w:dstrike w:val="0"/>
      <w:vanish w:val="0"/>
      <w:color w:val="0070C0"/>
      <w:u w:val="single"/>
      <w:vertAlign w:val="baseline"/>
    </w:rPr>
  </w:style>
  <w:style w:type="character" w:customStyle="1" w:styleId="scstrikered">
    <w:name w:val="sc_strike_red"/>
    <w:uiPriority w:val="1"/>
    <w:qFormat/>
    <w:rsid w:val="004700D6"/>
    <w:rPr>
      <w:strike/>
      <w:dstrike w:val="0"/>
      <w:color w:val="FF0000"/>
    </w:rPr>
  </w:style>
  <w:style w:type="character" w:customStyle="1" w:styleId="scstrikeblue">
    <w:name w:val="sc_strike_blue"/>
    <w:uiPriority w:val="1"/>
    <w:qFormat/>
    <w:rsid w:val="004700D6"/>
    <w:rPr>
      <w:strike/>
      <w:dstrike w:val="0"/>
      <w:color w:val="0070C0"/>
    </w:rPr>
  </w:style>
  <w:style w:type="character" w:customStyle="1" w:styleId="scinsertbluenounderline">
    <w:name w:val="sc_insert_blue_no_underline"/>
    <w:uiPriority w:val="1"/>
    <w:qFormat/>
    <w:rsid w:val="004700D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700D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700D6"/>
    <w:rPr>
      <w:strike/>
      <w:dstrike w:val="0"/>
      <w:color w:val="0070C0"/>
      <w:lang w:val="en-US"/>
    </w:rPr>
  </w:style>
  <w:style w:type="character" w:customStyle="1" w:styleId="scstrikerednoncodified">
    <w:name w:val="sc_strike_red_non_codified"/>
    <w:uiPriority w:val="1"/>
    <w:qFormat/>
    <w:rsid w:val="004700D6"/>
    <w:rPr>
      <w:strike/>
      <w:dstrike w:val="0"/>
      <w:color w:val="FF0000"/>
    </w:rPr>
  </w:style>
  <w:style w:type="paragraph" w:customStyle="1" w:styleId="scbillsiglines">
    <w:name w:val="sc_bill_sig_lines"/>
    <w:qFormat/>
    <w:rsid w:val="004700D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700D6"/>
    <w:rPr>
      <w:bdr w:val="none" w:sz="0" w:space="0" w:color="auto"/>
      <w:shd w:val="clear" w:color="auto" w:fill="FEC6C6"/>
    </w:rPr>
  </w:style>
  <w:style w:type="character" w:customStyle="1" w:styleId="screstoreblue">
    <w:name w:val="sc_restore_blue"/>
    <w:uiPriority w:val="1"/>
    <w:qFormat/>
    <w:rsid w:val="004700D6"/>
    <w:rPr>
      <w:color w:val="4472C4" w:themeColor="accent1"/>
      <w:bdr w:val="none" w:sz="0" w:space="0" w:color="auto"/>
      <w:shd w:val="clear" w:color="auto" w:fill="auto"/>
    </w:rPr>
  </w:style>
  <w:style w:type="character" w:customStyle="1" w:styleId="screstorered">
    <w:name w:val="sc_restore_red"/>
    <w:uiPriority w:val="1"/>
    <w:qFormat/>
    <w:rsid w:val="004700D6"/>
    <w:rPr>
      <w:color w:val="FF0000"/>
      <w:bdr w:val="none" w:sz="0" w:space="0" w:color="auto"/>
      <w:shd w:val="clear" w:color="auto" w:fill="auto"/>
    </w:rPr>
  </w:style>
  <w:style w:type="character" w:customStyle="1" w:styleId="scstrikenewblue">
    <w:name w:val="sc_strike_new_blue"/>
    <w:uiPriority w:val="1"/>
    <w:qFormat/>
    <w:rsid w:val="004700D6"/>
    <w:rPr>
      <w:strike w:val="0"/>
      <w:dstrike/>
      <w:color w:val="0070C0"/>
      <w:u w:val="none"/>
    </w:rPr>
  </w:style>
  <w:style w:type="character" w:customStyle="1" w:styleId="scstrikenewred">
    <w:name w:val="sc_strike_new_red"/>
    <w:uiPriority w:val="1"/>
    <w:qFormat/>
    <w:rsid w:val="004700D6"/>
    <w:rPr>
      <w:strike w:val="0"/>
      <w:dstrike/>
      <w:color w:val="FF0000"/>
      <w:u w:val="none"/>
    </w:rPr>
  </w:style>
  <w:style w:type="character" w:customStyle="1" w:styleId="scamendsenate">
    <w:name w:val="sc_amend_senate"/>
    <w:uiPriority w:val="1"/>
    <w:qFormat/>
    <w:rsid w:val="004700D6"/>
    <w:rPr>
      <w:bdr w:val="none" w:sz="0" w:space="0" w:color="auto"/>
      <w:shd w:val="clear" w:color="auto" w:fill="FFF2CC" w:themeFill="accent4" w:themeFillTint="33"/>
    </w:rPr>
  </w:style>
  <w:style w:type="character" w:customStyle="1" w:styleId="scamendhouse">
    <w:name w:val="sc_amend_house"/>
    <w:uiPriority w:val="1"/>
    <w:qFormat/>
    <w:rsid w:val="004700D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0330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87&amp;session=126&amp;summary=B" TargetMode="External" Id="R9e08b69306824418" /><Relationship Type="http://schemas.openxmlformats.org/officeDocument/2006/relationships/hyperlink" Target="https://www.scstatehouse.gov/sess126_2025-2026/prever/5487_20260401.docx" TargetMode="External" Id="R92d144fd75fc4c68" /><Relationship Type="http://schemas.openxmlformats.org/officeDocument/2006/relationships/hyperlink" Target="h:\hj\20260401.docx" TargetMode="External" Id="R60e74008f481483b" /><Relationship Type="http://schemas.openxmlformats.org/officeDocument/2006/relationships/hyperlink" Target="h:\hj\20260401.docx" TargetMode="External" Id="R15678ab5454d4d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0937"/>
    <w:rsid w:val="000C5BC7"/>
    <w:rsid w:val="000F401F"/>
    <w:rsid w:val="00140B15"/>
    <w:rsid w:val="001B20DA"/>
    <w:rsid w:val="001C48FD"/>
    <w:rsid w:val="002A7C8A"/>
    <w:rsid w:val="002D4365"/>
    <w:rsid w:val="0033403B"/>
    <w:rsid w:val="003C58F3"/>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A833F8"/>
    <w:rsid w:val="00B20DA6"/>
    <w:rsid w:val="00B457AF"/>
    <w:rsid w:val="00BF56C3"/>
    <w:rsid w:val="00C818FB"/>
    <w:rsid w:val="00CC0451"/>
    <w:rsid w:val="00CC6818"/>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7c4a2868-2880-4215-8851-360365e30cb6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HOUSEINTRODATE>2026-04-01</T_BILL_D_HOUSEINTRODATE>
  <T_BILL_D_INTRODATE>2026-04-01</T_BILL_D_INTRODATE>
  <T_BILL_N_INTERNALVERSIONNUMBER>1</T_BILL_N_INTERNALVERSIONNUMBER>
  <T_BILL_N_SESSION>126</T_BILL_N_SESSION>
  <T_BILL_N_VERSIONNUMBER>1</T_BILL_N_VERSIONNUMBER>
  <T_BILL_N_YEAR>2026</T_BILL_N_YEAR>
  <T_BILL_REQUEST_REQUEST>0d79b322-0e67-4aac-aa1a-dfaa092b7716</T_BILL_REQUEST_REQUEST>
  <T_BILL_R_ORIGINALDRAFT>15224373-cb3e-4ad9-bb29-f36d84a23cdb</T_BILL_R_ORIGINALDRAFT>
  <T_BILL_SPONSOR_SPONSOR>a5f464d5-a301-4fc8-a251-472cbeee097e</T_BILL_SPONSOR_SPONSOR>
  <T_BILL_T_BILLNAME>[5487]</T_BILL_T_BILLNAME>
  <T_BILL_T_BILLNUMBER>5487</T_BILL_T_BILLNUMBER>
  <T_BILL_T_BILLTITLE>TO AMEND THE SOUTH CAROLINA CODE OF LAWS BY AMENDING SECTION 44‑63‑140, RELATING TO SUPPLEMENTARY OR AMENDED BIRTH CERTIFICATES FOR ADOPTED PERSONS, SO AS TO ALLOW AN ADOPTED PERSON EIGHTEEN YEARS OR OLDER TO RECEIVE A COPY OF THE PERSON’S ORIGINAL BIRTH CERTIFICATE UPON SUBMITTING A WRITTEN REQUEST TO THE STATE REGISTRAR; AND FOR OTHER PURPOSES.</T_BILL_T_BILLTITLE>
  <T_BILL_T_CHAMBER>house</T_BILL_T_CHAMBER>
  <T_BILL_T_FILENAME> </T_BILL_T_FILENAME>
  <T_BILL_T_LEGTYPE>bill_statewide</T_BILL_T_LEGTYPE>
  <T_BILL_T_RATNUMBERSTRING>HNone</T_BILL_T_RATNUMBERSTRING>
  <T_BILL_T_SECTIONS>[{"SectionUUID":"c3a5279b-3f02-48cd-9482-61b3bde6a945","SectionName":"code_section","SectionNumber":1,"SectionType":"code_section","CodeSections":[{"CodeSectionBookmarkName":"cs_T44C63N140_101b572c7","IsConstitutionSection":false,"Identity":"44-63-140","IsNew":false,"SubSections":[{"Level":1,"Identity":"T44C63N140S1","SubSectionBookmarkName":"ss_T44C63N140S1_lv1_934efc976","IsNewSubSection":false,"SubSectionReplacement":""},{"Level":2,"Identity":"T44C63N140Sa","SubSectionBookmarkName":"ss_T44C63N140Sa_lv2_b8e417a3a","IsNewSubSection":false,"SubSectionReplacement":""},{"Level":2,"Identity":"T44C63N140Sb","SubSectionBookmarkName":"ss_T44C63N140Sb_lv2_cf4fd4831","IsNewSubSection":false,"SubSectionReplacement":""},{"Level":3,"Identity":"T44C63N140Si","SubSectionBookmarkName":"ss_T44C63N140Si_lv3_bfe89b79a","IsNewSubSection":false,"SubSectionReplacement":""},{"Level":3,"Identity":"T44C63N140Sii","SubSectionBookmarkName":"ss_T44C63N140Sii_lv3_ba081dd89","IsNewSubSection":false,"SubSectionReplacement":""},{"Level":4,"Identity":"T44C63N140SA","SubSectionBookmarkName":"ss_T44C63N140SA_lv4_bb338053R","IsNewSubSection":false,"SubSectionReplacement":""},{"Level":4,"Identity":"T44C63N140SB","SubSectionBookmarkName":"ss_T44C63N140SB_lv4_9a18f92dR","IsNewSubSection":false,"SubSectionReplacement":""},{"Level":3,"Identity":"T44C63N140Siii","SubSectionBookmarkName":"ss_T44C63N140Siii_lv3_d68a0c54e","IsNewSubSection":false,"SubSectionReplacement":""},{"Level":3,"Identity":"T44C63N140Siv","SubSectionBookmarkName":"ss_T44C63N140Siv_lv3_f13bbd9eR","IsNewSubSection":false,"SubSectionReplacement":""},{"Level":2,"Identity":"T44C63N140Sc","SubSectionBookmarkName":"ss_T44C63N140Sc_lv2_68adc4d99","IsNewSubSection":false,"SubSectionReplacement":""},{"Level":2,"Identity":"T44C63N140Sd","SubSectionBookmarkName":"ss_T44C63N140Sd_lv2_e298d6b5d","IsNewSubSection":false,"SubSectionReplacement":""},{"Level":3,"Identity":"T44C63N140Si","SubSectionBookmarkName":"ss_T44C63N140Si_lv3_0d20a1df2","IsNewSubSection":false,"SubSectionReplacement":""},{"Level":4,"Identity":"T44C63N140SA","SubSectionBookmarkName":"ss_T44C63N140SA_lv4_500a20fbd","IsNewSubSection":false,"SubSectionReplacement":""},{"Level":4,"Identity":"T44C63N140SB","SubSectionBookmarkName":"ss_T44C63N140SB_lv4_7db26a92d","IsNewSubSection":false,"SubSectionReplacement":""},{"Level":4,"Identity":"T44C63N140SC","SubSectionBookmarkName":"ss_T44C63N140SC_lv4_85ee7ed39","IsNewSubSection":false,"SubSectionReplacement":""},{"Level":3,"Identity":"T44C63N140Sii","SubSectionBookmarkName":"ss_T44C63N140Sii_lv3_79e535b48","IsNewSubSection":false,"SubSectionReplacement":""},{"Level":2,"Identity":"T44C63N140Se","SubSectionBookmarkName":"ss_T44C63N140Se_lv2_b353669b7","IsNewSubSection":false,"SubSectionReplacement":""},{"Level":3,"Identity":"T44C63N140Si","SubSectionBookmarkName":"ss_T44C63N140Si_lv3_57e5f4354","IsNewSubSection":false,"SubSectionReplacement":""},{"Level":3,"Identity":"T44C63N140Sii","SubSectionBookmarkName":"ss_T44C63N140Sii_lv3_132af3036","IsNewSubSection":false,"SubSectionReplacement":""},{"Level":3,"Identity":"T44C63N140Siii","SubSectionBookmarkName":"ss_T44C63N140Siii_lv3_7b939d028","IsNewSubSection":false,"SubSectionReplacement":""}],"TitleRelatedTo":"Supplementary or amended birth certificates for adopted persons","TitleSoAsTo":"allow an adopted person eighteen years or older to receive a copy of the person's original birth certificate upon submitting a written request to the state registrar; and for other purposes","Deleted":false,"IsStricken":false}],"TitleText":"","DisableControls":false,"Deleted":false,"RepealItems":[],"SectionBookmarkName":"bs_num_1_63ea1b94e"},{"SectionUUID":"8f03ca95-8faa-4d43-a9c2-8afc498075bd","SectionName":"standard_eff_date_section","SectionNumber":2,"SectionType":"drafting_clause","CodeSections":[],"TitleText":"","DisableControls":false,"Deleted":false,"RepealItems":[],"SectionBookmarkName":"bs_num_2_lastsection"}]</T_BILL_T_SECTIONS>
  <T_BILL_T_SUBJECT>Birth Certificates</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4146</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2026-03-31T13:02:00Z</cp:lastPrinted>
  <dcterms:created xsi:type="dcterms:W3CDTF">2026-04-01T17:24:00Z</dcterms:created>
  <dcterms:modified xsi:type="dcterms:W3CDTF">2026-04-01T17:24:00Z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