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J.E. Johnson, Schuessler, Brittain, Luck, Hewitt, Guest, Sessions and Atkinson</w:t>
      </w:r>
    </w:p>
    <w:p>
      <w:pPr>
        <w:widowControl w:val="false"/>
        <w:spacing w:after="0"/>
        <w:jc w:val="left"/>
      </w:pPr>
      <w:r>
        <w:rPr>
          <w:rFonts w:ascii="Times New Roman"/>
          <w:sz w:val="22"/>
        </w:rPr>
        <w:t xml:space="preserve">Document Path: LC-0384HDB26.docx</w:t>
      </w:r>
    </w:p>
    <w:p>
      <w:pPr>
        <w:widowControl w:val="false"/>
        <w:spacing w:after="0"/>
        <w:jc w:val="left"/>
      </w:pPr>
    </w:p>
    <w:p>
      <w:pPr>
        <w:widowControl w:val="false"/>
        <w:spacing w:after="0"/>
        <w:jc w:val="left"/>
      </w:pPr>
      <w:r>
        <w:rPr>
          <w:rFonts w:ascii="Times New Roman"/>
          <w:sz w:val="22"/>
        </w:rPr>
        <w:t xml:space="preserve">Introduced in the House on April 2,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Sexual abuse of an animal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4/2/2026</w:t>
      </w:r>
      <w:r>
        <w:tab/>
        <w:t>House</w:t>
      </w:r>
      <w:r>
        <w:tab/>
        <w:t>Introduced and read first time
 </w:t>
      </w:r>
    </w:p>
    <w:p>
      <w:pPr>
        <w:widowControl w:val="false"/>
        <w:tabs>
          <w:tab w:val="right" w:pos="1008"/>
          <w:tab w:val="left" w:pos="1152"/>
          <w:tab w:val="left" w:pos="1872"/>
          <w:tab w:val="left" w:pos="9187"/>
        </w:tabs>
        <w:spacing w:after="0"/>
        <w:ind w:left="2088" w:hanging="2088"/>
      </w:pPr>
      <w:r>
        <w:tab/>
        <w:t>4/2/2026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c74da136596d4b8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2ae15fb8284456a">
        <w:r>
          <w:rPr>
            <w:rStyle w:val="Hyperlink"/>
            <w:u w:val="single"/>
          </w:rPr>
          <w:t>04/02/2026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794D307B" w14:textId="77777777">
      <w:pPr>
        <w:pStyle w:val="scemptylineheader"/>
      </w:pPr>
      <w:bookmarkStart w:name="open_doc_here" w:id="0"/>
      <w:bookmarkEnd w:id="0"/>
    </w:p>
    <w:p w:rsidRPr="00BB0725" w:rsidR="00A73EFA" w:rsidP="00BB0725" w:rsidRDefault="00A73EFA" w14:paraId="2149E269" w14:textId="77777777">
      <w:pPr>
        <w:pStyle w:val="scemptylineheader"/>
      </w:pPr>
    </w:p>
    <w:p w:rsidRPr="00BB0725" w:rsidR="00A73EFA" w:rsidP="00BB0725" w:rsidRDefault="00A73EFA" w14:paraId="2A7F9636" w14:textId="77777777">
      <w:pPr>
        <w:pStyle w:val="scemptylineheader"/>
      </w:pPr>
    </w:p>
    <w:p w:rsidRPr="00DF3B44" w:rsidR="00A73EFA" w:rsidP="00B7592C" w:rsidRDefault="00A73EFA" w14:paraId="7BB254B4" w14:textId="77777777">
      <w:pPr>
        <w:pStyle w:val="scemptylineheader"/>
      </w:pPr>
    </w:p>
    <w:p w:rsidRPr="00DF3B44" w:rsidR="00A73EFA" w:rsidP="00B7592C" w:rsidRDefault="00A73EFA" w14:paraId="03687B59" w14:textId="77777777">
      <w:pPr>
        <w:pStyle w:val="scemptylineheader"/>
      </w:pPr>
    </w:p>
    <w:p w:rsidRPr="00DF3B44" w:rsidR="00A73EFA" w:rsidP="00B7592C" w:rsidRDefault="00A73EFA" w14:paraId="5A50C5D8" w14:textId="77777777">
      <w:pPr>
        <w:pStyle w:val="scemptylineheader"/>
      </w:pPr>
    </w:p>
    <w:p w:rsidRPr="00DF3B44" w:rsidR="002C3463" w:rsidP="00037F04" w:rsidRDefault="002C3463" w14:paraId="67C2D85E" w14:textId="77777777">
      <w:pPr>
        <w:pStyle w:val="scemptylineheader"/>
      </w:pPr>
    </w:p>
    <w:p w:rsidRPr="00DF3B44" w:rsidR="008E61A1" w:rsidP="00446987" w:rsidRDefault="008E61A1" w14:paraId="38F37361" w14:textId="77777777">
      <w:pPr>
        <w:pStyle w:val="scemptylineheader"/>
      </w:pPr>
    </w:p>
    <w:p w:rsidRPr="00DF3B44" w:rsidR="002C3463" w:rsidP="00EB120E" w:rsidRDefault="002C3463" w14:paraId="6E9E12EC" w14:textId="77777777">
      <w:pPr>
        <w:pStyle w:val="scbillheader"/>
      </w:pPr>
      <w:r w:rsidRPr="00DF3B44">
        <w:t>A bill</w:t>
      </w:r>
    </w:p>
    <w:p w:rsidRPr="00DF3B44" w:rsidR="002C3463" w:rsidP="001164F9" w:rsidRDefault="002C3463" w14:paraId="4148DAE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A5237" w14:paraId="23028A70" w14:textId="15403553">
          <w:pPr>
            <w:pStyle w:val="scbilltitle"/>
          </w:pPr>
          <w:r>
            <w:t>TO AMEND THE SOUTH CAROLINA CODE OF LAWS BY ADDING SECTION 16‑15‑125 SO AS TO ESTABLISH THE OFFENSE OF SEXUAL ABUSE OF AN ANIMAL, AND TO PROVIDE PENALTIES FOR VIOLATIONS OF THIS SECTION.</w:t>
          </w:r>
        </w:p>
      </w:sdtContent>
    </w:sdt>
    <w:bookmarkStart w:name="at_dd06f83e8" w:displacedByCustomXml="prev" w:id="1"/>
    <w:bookmarkEnd w:id="1"/>
    <w:p w:rsidRPr="00DF3B44" w:rsidR="006C18F0" w:rsidP="006C18F0" w:rsidRDefault="006C18F0" w14:paraId="3385BF35" w14:textId="77777777">
      <w:pPr>
        <w:pStyle w:val="scbillwhereasclause"/>
      </w:pPr>
    </w:p>
    <w:p w:rsidRPr="0094541D" w:rsidR="007E06BB" w:rsidP="0094541D" w:rsidRDefault="002C3463" w14:paraId="2D0529E6" w14:textId="77777777">
      <w:pPr>
        <w:pStyle w:val="scenactingwords"/>
      </w:pPr>
      <w:bookmarkStart w:name="ew_92b895219" w:id="2"/>
      <w:r w:rsidRPr="0094541D">
        <w:t>B</w:t>
      </w:r>
      <w:bookmarkEnd w:id="2"/>
      <w:r w:rsidRPr="0094541D">
        <w:t>e it enacted by the General Assembly of the State of South Carolina:</w:t>
      </w:r>
    </w:p>
    <w:p w:rsidRPr="00DF3B44" w:rsidR="007E06BB" w:rsidP="00787433" w:rsidRDefault="007E06BB" w14:paraId="3A2527A2" w14:textId="77777777">
      <w:pPr>
        <w:pStyle w:val="scemptyline"/>
      </w:pPr>
    </w:p>
    <w:p w:rsidR="0049052E" w:rsidRDefault="0049052E" w14:paraId="3E6E4BD7" w14:textId="77777777">
      <w:pPr>
        <w:pStyle w:val="scdirectionallanguage"/>
      </w:pPr>
      <w:bookmarkStart w:name="bs_num_1_df330061d" w:id="3"/>
      <w:r>
        <w:t>S</w:t>
      </w:r>
      <w:bookmarkEnd w:id="3"/>
      <w:r>
        <w:t>ECTION 1.</w:t>
      </w:r>
      <w:r>
        <w:tab/>
      </w:r>
      <w:bookmarkStart w:name="dl_26d9eddde" w:id="4"/>
      <w:r>
        <w:t>A</w:t>
      </w:r>
      <w:bookmarkEnd w:id="4"/>
      <w:r>
        <w:t>rticle 1, Chapter 15, Title 16 of the S.C. Code is amended by adding:</w:t>
      </w:r>
    </w:p>
    <w:p w:rsidR="0049052E" w:rsidRDefault="0049052E" w14:paraId="286056B7" w14:textId="77777777">
      <w:pPr>
        <w:pStyle w:val="scnewcodesection"/>
      </w:pPr>
    </w:p>
    <w:p w:rsidR="00F2556C" w:rsidP="00F2556C" w:rsidRDefault="0049052E" w14:paraId="585C131F" w14:textId="6D846AF9">
      <w:pPr>
        <w:pStyle w:val="scnewcodesection"/>
      </w:pPr>
      <w:r>
        <w:tab/>
      </w:r>
      <w:bookmarkStart w:name="ns_T16C15N125_30c7a2224" w:id="5"/>
      <w:r>
        <w:t>S</w:t>
      </w:r>
      <w:bookmarkEnd w:id="5"/>
      <w:r>
        <w:t>ection 16‑15‑125.</w:t>
      </w:r>
      <w:r w:rsidR="00FF058F">
        <w:tab/>
      </w:r>
      <w:bookmarkStart w:name="ss_T16C15N125SA_lv1_1fdf42f4e" w:id="6"/>
      <w:r w:rsidR="00F2556C">
        <w:t>(</w:t>
      </w:r>
      <w:bookmarkEnd w:id="6"/>
      <w:r w:rsidR="00F2556C">
        <w:t>A) For purposes of this section:</w:t>
      </w:r>
    </w:p>
    <w:p w:rsidR="00F2556C" w:rsidP="00F2556C" w:rsidRDefault="00F2556C" w14:paraId="5F566CFE" w14:textId="77777777">
      <w:pPr>
        <w:pStyle w:val="scnewcodesection"/>
      </w:pPr>
      <w:r>
        <w:tab/>
      </w:r>
      <w:r>
        <w:tab/>
      </w:r>
      <w:bookmarkStart w:name="ss_T16C15N125S1_lv2_01569ec13" w:id="7"/>
      <w:r>
        <w:t>(</w:t>
      </w:r>
      <w:bookmarkEnd w:id="7"/>
      <w:r>
        <w:t>1) “Animal” means a living vertebrate creature except homo sapiens, whether alive or dead.</w:t>
      </w:r>
    </w:p>
    <w:p w:rsidR="00F2556C" w:rsidP="00F2556C" w:rsidRDefault="00F2556C" w14:paraId="11A03939" w14:textId="77777777">
      <w:pPr>
        <w:pStyle w:val="scnewcodesection"/>
      </w:pPr>
      <w:r>
        <w:tab/>
      </w:r>
      <w:r>
        <w:tab/>
      </w:r>
      <w:bookmarkStart w:name="ss_T16C15N125S2_lv2_79f44c531" w:id="8"/>
      <w:r>
        <w:t>(</w:t>
      </w:r>
      <w:bookmarkEnd w:id="8"/>
      <w:r>
        <w:t>2) “Sexual conduct” means:</w:t>
      </w:r>
    </w:p>
    <w:p w:rsidR="00F2556C" w:rsidP="00F2556C" w:rsidRDefault="00F2556C" w14:paraId="4ABFF73B" w14:textId="77777777">
      <w:pPr>
        <w:pStyle w:val="scnewcodesection"/>
      </w:pPr>
      <w:r>
        <w:tab/>
      </w:r>
      <w:r>
        <w:tab/>
      </w:r>
      <w:r>
        <w:tab/>
      </w:r>
      <w:bookmarkStart w:name="ss_T16C15N125Sa_lv3_4802b718c" w:id="9"/>
      <w:r>
        <w:t>(</w:t>
      </w:r>
      <w:bookmarkEnd w:id="9"/>
      <w:r>
        <w:t>a) any act committed for the purpose of sexual arousal or sexual gratification, abuse, or financial gain between a person and an animal involving contact between the sex organs or anus of one and the mouth, sex organs, or anus of the other; or</w:t>
      </w:r>
    </w:p>
    <w:p w:rsidR="00F2556C" w:rsidP="00F2556C" w:rsidRDefault="00F2556C" w14:paraId="417C5CC3" w14:textId="77777777">
      <w:pPr>
        <w:pStyle w:val="scnewcodesection"/>
      </w:pPr>
      <w:r>
        <w:tab/>
      </w:r>
      <w:r>
        <w:tab/>
      </w:r>
      <w:r>
        <w:tab/>
      </w:r>
      <w:bookmarkStart w:name="ss_T16C15N125Sb_lv3_5365569b8" w:id="10"/>
      <w:r>
        <w:t>(</w:t>
      </w:r>
      <w:bookmarkEnd w:id="10"/>
      <w:r>
        <w:t>b) the insertion, however slight, of any part of the body of a person or any object into the vaginal or anal opening of an animal, touching by a person of the sex organs or anus of an animal, or the insertion of any part of the animal’s body into the vaginal or anal opening of the person.</w:t>
      </w:r>
    </w:p>
    <w:p w:rsidR="00F2556C" w:rsidP="00F2556C" w:rsidRDefault="00F2556C" w14:paraId="5AFF85DF" w14:textId="77777777">
      <w:pPr>
        <w:pStyle w:val="scnewcodesection"/>
      </w:pPr>
      <w:r>
        <w:tab/>
      </w:r>
      <w:bookmarkStart w:name="ss_T16C15N125SB_lv1_665d5a288" w:id="11"/>
      <w:r>
        <w:t>(</w:t>
      </w:r>
      <w:bookmarkEnd w:id="11"/>
      <w:r>
        <w:t>B) A person commits sexual abuse of an animal if he knowingly and intentionally engages in any of the following:</w:t>
      </w:r>
    </w:p>
    <w:p w:rsidR="00F2556C" w:rsidP="00F2556C" w:rsidRDefault="00F2556C" w14:paraId="17BF9E78" w14:textId="77777777">
      <w:pPr>
        <w:pStyle w:val="scnewcodesection"/>
      </w:pPr>
      <w:r>
        <w:tab/>
      </w:r>
      <w:r>
        <w:tab/>
      </w:r>
      <w:bookmarkStart w:name="ss_T16C15N125S1_lv2_588eb6588" w:id="12"/>
      <w:r>
        <w:t>(</w:t>
      </w:r>
      <w:bookmarkEnd w:id="12"/>
      <w:r>
        <w:t>1) sexual contact with an animal;</w:t>
      </w:r>
    </w:p>
    <w:p w:rsidR="00F2556C" w:rsidP="00F2556C" w:rsidRDefault="00F2556C" w14:paraId="2D2F2EFF" w14:textId="77777777">
      <w:pPr>
        <w:pStyle w:val="scnewcodesection"/>
      </w:pPr>
      <w:r>
        <w:tab/>
      </w:r>
      <w:r>
        <w:tab/>
      </w:r>
      <w:bookmarkStart w:name="ss_T16C15N125S2_lv2_dbbc69256" w:id="13"/>
      <w:r>
        <w:t>(</w:t>
      </w:r>
      <w:bookmarkEnd w:id="13"/>
      <w:r>
        <w:t>2) possessing, selling, transferring, purchasing, or otherwise obtaining an animal with the intent that it be subject to sexual contact;</w:t>
      </w:r>
    </w:p>
    <w:p w:rsidR="00F2556C" w:rsidP="00F2556C" w:rsidRDefault="00F2556C" w14:paraId="062AB878" w14:textId="77777777">
      <w:pPr>
        <w:pStyle w:val="scnewcodesection"/>
      </w:pPr>
      <w:r>
        <w:tab/>
      </w:r>
      <w:r>
        <w:tab/>
      </w:r>
      <w:bookmarkStart w:name="ss_T16C15N125S3_lv2_c1252e6a4" w:id="14"/>
      <w:r>
        <w:t>(</w:t>
      </w:r>
      <w:bookmarkEnd w:id="14"/>
      <w:r>
        <w:t>3) organizing, promoting, conducting, aiding, or abetting another person to engage in sexual contact with an animal;</w:t>
      </w:r>
    </w:p>
    <w:p w:rsidR="00F2556C" w:rsidP="00F2556C" w:rsidRDefault="00F2556C" w14:paraId="2FF3802D" w14:textId="77777777">
      <w:pPr>
        <w:pStyle w:val="scnewcodesection"/>
      </w:pPr>
      <w:r>
        <w:tab/>
      </w:r>
      <w:r>
        <w:tab/>
      </w:r>
      <w:bookmarkStart w:name="ss_T16C15N125S4_lv2_97ef76ae7" w:id="15"/>
      <w:r>
        <w:t>(</w:t>
      </w:r>
      <w:bookmarkEnd w:id="15"/>
      <w:r>
        <w:t>4) causing, coercing, aiding, or abetting another person to engage in sexual contact with an animal;</w:t>
      </w:r>
    </w:p>
    <w:p w:rsidR="00F2556C" w:rsidP="00F2556C" w:rsidRDefault="00F2556C" w14:paraId="2B891B1C" w14:textId="77777777">
      <w:pPr>
        <w:pStyle w:val="scnewcodesection"/>
      </w:pPr>
      <w:r>
        <w:tab/>
      </w:r>
      <w:r>
        <w:tab/>
      </w:r>
      <w:bookmarkStart w:name="ss_T16C15N125S5_lv2_a239d38b0" w:id="16"/>
      <w:r>
        <w:t>(</w:t>
      </w:r>
      <w:bookmarkEnd w:id="16"/>
      <w:r>
        <w:t>5) permitting sexual contact with an animal to be conducted on any premises under his charge or control;</w:t>
      </w:r>
    </w:p>
    <w:p w:rsidR="00F2556C" w:rsidP="00F2556C" w:rsidRDefault="00F2556C" w14:paraId="45E1D611" w14:textId="77777777">
      <w:pPr>
        <w:pStyle w:val="scnewcodesection"/>
      </w:pPr>
      <w:r>
        <w:tab/>
      </w:r>
      <w:r>
        <w:tab/>
      </w:r>
      <w:bookmarkStart w:name="ss_T16C15N125S6_lv2_08b96683b" w:id="17"/>
      <w:r>
        <w:t>(</w:t>
      </w:r>
      <w:bookmarkEnd w:id="17"/>
      <w:r>
        <w:t>6) advertising, soliciting, offering, or accepting the offer of an animal with the intent that it be used for sexual contact; and</w:t>
      </w:r>
    </w:p>
    <w:p w:rsidR="00F2556C" w:rsidP="00F2556C" w:rsidRDefault="00F2556C" w14:paraId="03DE1C4D" w14:textId="77777777">
      <w:pPr>
        <w:pStyle w:val="scnewcodesection"/>
      </w:pPr>
      <w:r>
        <w:lastRenderedPageBreak/>
        <w:tab/>
      </w:r>
      <w:r>
        <w:tab/>
      </w:r>
      <w:bookmarkStart w:name="ss_T16C15N125S7_lv2_7cc962d50" w:id="18"/>
      <w:r>
        <w:t>(</w:t>
      </w:r>
      <w:bookmarkEnd w:id="18"/>
      <w:r>
        <w:t>7) filming, distributing, or possessing pornographic images of a person and an animal engaged in any of the activities described in items (1) through (6).</w:t>
      </w:r>
    </w:p>
    <w:p w:rsidR="00F2556C" w:rsidP="00F2556C" w:rsidRDefault="00F2556C" w14:paraId="7AF06C71" w14:textId="77777777">
      <w:pPr>
        <w:pStyle w:val="scnewcodesection"/>
      </w:pPr>
      <w:r>
        <w:tab/>
      </w:r>
      <w:bookmarkStart w:name="ss_T16C15N125SC_lv1_9384d234e" w:id="19"/>
      <w:r>
        <w:t>(</w:t>
      </w:r>
      <w:bookmarkEnd w:id="19"/>
      <w:r>
        <w:t>C)</w:t>
      </w:r>
      <w:bookmarkStart w:name="ss_T16C15N125S1_lv2_ca7b68b0f" w:id="20"/>
      <w:r>
        <w:t>(</w:t>
      </w:r>
      <w:bookmarkEnd w:id="20"/>
      <w:r>
        <w:t>1) Except as provided in item (2), a person who commits the offense of sexual abuse of an animal, upon being found guilty, shall be fined not more than two thousand dollars or imprisoned not more than five years, or both.</w:t>
      </w:r>
    </w:p>
    <w:p w:rsidR="00F2556C" w:rsidP="00F2556C" w:rsidRDefault="00F2556C" w14:paraId="747D2D46" w14:textId="77777777">
      <w:pPr>
        <w:pStyle w:val="scnewcodesection"/>
      </w:pPr>
      <w:r>
        <w:tab/>
      </w:r>
      <w:r>
        <w:tab/>
      </w:r>
      <w:bookmarkStart w:name="ss_T16C15N125S2_lv2_437549b5c" w:id="21"/>
      <w:r>
        <w:t>(</w:t>
      </w:r>
      <w:bookmarkEnd w:id="21"/>
      <w:r>
        <w:t>2) A person who commits a second or subsequent offense of sexual abuse of an animal, upon being found guilty, shall be fined not more than twenty‑five thousand dollars or imprisoned for not more than ten years, or both.</w:t>
      </w:r>
    </w:p>
    <w:p w:rsidR="00F2556C" w:rsidP="00F2556C" w:rsidRDefault="00F2556C" w14:paraId="013ECAF3" w14:textId="77777777">
      <w:pPr>
        <w:pStyle w:val="scnewcodesection"/>
      </w:pPr>
      <w:r>
        <w:tab/>
      </w:r>
      <w:bookmarkStart w:name="ss_T16C15N125SD_lv1_8ea0802d4" w:id="22"/>
      <w:r>
        <w:t>(</w:t>
      </w:r>
      <w:bookmarkEnd w:id="22"/>
      <w:r>
        <w:t>D) In addition to any other penalty imposed, a person convicted of violating this section shall be ordered to:</w:t>
      </w:r>
    </w:p>
    <w:p w:rsidR="00F2556C" w:rsidP="00F2556C" w:rsidRDefault="00F2556C" w14:paraId="60FC6AC5" w14:textId="77777777">
      <w:pPr>
        <w:pStyle w:val="scnewcodesection"/>
      </w:pPr>
      <w:r>
        <w:tab/>
      </w:r>
      <w:r>
        <w:tab/>
      </w:r>
      <w:bookmarkStart w:name="ss_T16C15N125S1_lv2_812d75f6c" w:id="23"/>
      <w:r>
        <w:t>(</w:t>
      </w:r>
      <w:bookmarkEnd w:id="23"/>
      <w:r>
        <w:t>1) relinquish custody of all animals;</w:t>
      </w:r>
    </w:p>
    <w:p w:rsidR="00F2556C" w:rsidP="00F2556C" w:rsidRDefault="00F2556C" w14:paraId="4E9904FF" w14:textId="77777777">
      <w:pPr>
        <w:pStyle w:val="scnewcodesection"/>
      </w:pPr>
      <w:r>
        <w:tab/>
      </w:r>
      <w:r>
        <w:tab/>
      </w:r>
      <w:bookmarkStart w:name="ss_T16C15N125S2_lv2_f78bdc9d7" w:id="24"/>
      <w:r>
        <w:t>(</w:t>
      </w:r>
      <w:bookmarkEnd w:id="24"/>
      <w:r>
        <w:t>2) not harbor, own, possess, or exercise control over any animal for any length of time deemed appropriate by the court;</w:t>
      </w:r>
    </w:p>
    <w:p w:rsidR="00F2556C" w:rsidP="00F2556C" w:rsidRDefault="00F2556C" w14:paraId="5F61927C" w14:textId="77777777">
      <w:pPr>
        <w:pStyle w:val="scnewcodesection"/>
      </w:pPr>
      <w:r>
        <w:tab/>
      </w:r>
      <w:r>
        <w:tab/>
      </w:r>
      <w:bookmarkStart w:name="ss_T16C15N125S3_lv2_95dc0a629" w:id="25"/>
      <w:r>
        <w:t>(</w:t>
      </w:r>
      <w:bookmarkEnd w:id="25"/>
      <w:r>
        <w:t>3) not reside in any household where an animal is present for any length of time deemed appropriate by the court;</w:t>
      </w:r>
    </w:p>
    <w:p w:rsidR="00F2556C" w:rsidP="00F2556C" w:rsidRDefault="00F2556C" w14:paraId="3D3D95CF" w14:textId="77777777">
      <w:pPr>
        <w:pStyle w:val="scnewcodesection"/>
      </w:pPr>
      <w:r>
        <w:tab/>
      </w:r>
      <w:r>
        <w:tab/>
      </w:r>
      <w:bookmarkStart w:name="ss_T16C15N125S4_lv2_6b93fd091" w:id="26"/>
      <w:r>
        <w:t>(</w:t>
      </w:r>
      <w:bookmarkEnd w:id="26"/>
      <w:r>
        <w:t>4) not engage in any occupation, whether paid or unpaid, involving animals for any length of time deemed appropriate by the court;</w:t>
      </w:r>
    </w:p>
    <w:p w:rsidR="00F2556C" w:rsidP="00F2556C" w:rsidRDefault="00F2556C" w14:paraId="7EA8FC37" w14:textId="77777777">
      <w:pPr>
        <w:pStyle w:val="scnewcodesection"/>
      </w:pPr>
      <w:r>
        <w:tab/>
      </w:r>
      <w:r>
        <w:tab/>
      </w:r>
      <w:bookmarkStart w:name="ss_T16C15N125S5_lv2_914e0081c" w:id="27"/>
      <w:r>
        <w:t>(</w:t>
      </w:r>
      <w:bookmarkEnd w:id="27"/>
      <w:r>
        <w:t>5) participate in a volunteer position at any establishment where animals are present for any length of time deemed appropriate by the court;</w:t>
      </w:r>
    </w:p>
    <w:p w:rsidR="00F2556C" w:rsidP="00F2556C" w:rsidRDefault="00F2556C" w14:paraId="33E0B7E7" w14:textId="77777777">
      <w:pPr>
        <w:pStyle w:val="scnewcodesection"/>
      </w:pPr>
      <w:r>
        <w:tab/>
      </w:r>
      <w:r>
        <w:tab/>
      </w:r>
      <w:bookmarkStart w:name="ss_T16C15N125S6_lv2_9369b9b35" w:id="28"/>
      <w:r>
        <w:t>(</w:t>
      </w:r>
      <w:bookmarkEnd w:id="28"/>
      <w:r>
        <w:t>6) undergo a psychological evaluation for sex offenders and participate in any recommended psychological treatment, with any associated costs to be paid by the defendant; and</w:t>
      </w:r>
    </w:p>
    <w:p w:rsidR="00F2556C" w:rsidP="00F2556C" w:rsidRDefault="00F2556C" w14:paraId="4EFBDE60" w14:textId="77777777">
      <w:pPr>
        <w:pStyle w:val="scnewcodesection"/>
      </w:pPr>
      <w:r>
        <w:tab/>
      </w:r>
      <w:r>
        <w:tab/>
      </w:r>
      <w:bookmarkStart w:name="ss_T16C15N125S7_lv2_261f292ea" w:id="29"/>
      <w:r>
        <w:t>(</w:t>
      </w:r>
      <w:bookmarkEnd w:id="29"/>
      <w:r>
        <w:t>7) reimburse the owner of the victimized animal for any expenses incurred for medical treatment or rehabilitation if the person convicted of violating this section is not the owner.</w:t>
      </w:r>
    </w:p>
    <w:p w:rsidR="00F2556C" w:rsidP="00F2556C" w:rsidRDefault="00F2556C" w14:paraId="2F8EF154" w14:textId="77777777">
      <w:pPr>
        <w:pStyle w:val="scnewcodesection"/>
      </w:pPr>
      <w:r>
        <w:tab/>
      </w:r>
      <w:bookmarkStart w:name="ss_T16C15N125SE_lv1_26a1bcb2c" w:id="30"/>
      <w:r>
        <w:t>(</w:t>
      </w:r>
      <w:bookmarkEnd w:id="30"/>
      <w:r>
        <w:t>E)</w:t>
      </w:r>
      <w:bookmarkStart w:name="ss_T16C15N125S1_lv2_f75e806ef" w:id="31"/>
      <w:r>
        <w:t>(</w:t>
      </w:r>
      <w:bookmarkEnd w:id="31"/>
      <w:r>
        <w:t>1) Any law enforcement officer investigating a violation of this section may lawfully take possession of an animal that he has reason to believe has been victimized under this section in order to protect the health or safety of the animal or the health or safety of others, and to obtain evidence of the offense.</w:t>
      </w:r>
    </w:p>
    <w:p w:rsidR="00F2556C" w:rsidP="00F2556C" w:rsidRDefault="00F2556C" w14:paraId="19CCDEF0" w14:textId="77777777">
      <w:pPr>
        <w:pStyle w:val="scnewcodesection"/>
      </w:pPr>
      <w:r>
        <w:tab/>
      </w:r>
      <w:r>
        <w:tab/>
      </w:r>
      <w:bookmarkStart w:name="ss_T16C15N125S2_lv2_58e6543d8" w:id="32"/>
      <w:r>
        <w:t>(</w:t>
      </w:r>
      <w:bookmarkEnd w:id="32"/>
      <w:r>
        <w:t>2) Any animal seized pursuant to this section shall promptly be examined by a veterinarian for evidence of sexual contact.</w:t>
      </w:r>
    </w:p>
    <w:p w:rsidR="00F2556C" w:rsidP="00F2556C" w:rsidRDefault="00F2556C" w14:paraId="6391523C" w14:textId="77777777">
      <w:pPr>
        <w:pStyle w:val="scnewcodesection"/>
      </w:pPr>
      <w:r>
        <w:tab/>
      </w:r>
      <w:r>
        <w:tab/>
      </w:r>
      <w:bookmarkStart w:name="ss_T16C15N125S3_lv2_4f58daf4f" w:id="33"/>
      <w:r>
        <w:t>(</w:t>
      </w:r>
      <w:bookmarkEnd w:id="33"/>
      <w:r>
        <w:t>3) With respect to an animal so seized and impounded, all provisions of Section 47‑1‑145 shall apply to the seizure, impoundment, and disposition of the animal.</w:t>
      </w:r>
    </w:p>
    <w:p w:rsidR="00F2556C" w:rsidP="00F2556C" w:rsidRDefault="00F2556C" w14:paraId="590CB8B6" w14:textId="77777777">
      <w:pPr>
        <w:pStyle w:val="scnewcodesection"/>
      </w:pPr>
      <w:r>
        <w:tab/>
      </w:r>
      <w:bookmarkStart w:name="ss_T16C15N125SF_lv1_79c7b384a" w:id="34"/>
      <w:r>
        <w:t>(</w:t>
      </w:r>
      <w:bookmarkEnd w:id="34"/>
      <w:r>
        <w:t>F) Prosecution under this section shall not preclude prosecution under any other applicable provision of law.</w:t>
      </w:r>
    </w:p>
    <w:p w:rsidR="00F2556C" w:rsidP="00F2556C" w:rsidRDefault="00F2556C" w14:paraId="5817140E" w14:textId="77777777">
      <w:pPr>
        <w:pStyle w:val="scnewcodesection"/>
      </w:pPr>
      <w:r>
        <w:tab/>
      </w:r>
      <w:bookmarkStart w:name="ss_T16C15N125SG_lv1_36b5667ae" w:id="35"/>
      <w:r>
        <w:t>(</w:t>
      </w:r>
      <w:bookmarkEnd w:id="35"/>
      <w:r>
        <w:t>G) The provisions of this section may not be construed so as to apply to the following:</w:t>
      </w:r>
    </w:p>
    <w:p w:rsidR="00F2556C" w:rsidP="00F2556C" w:rsidRDefault="00F2556C" w14:paraId="0869332F" w14:textId="77777777">
      <w:pPr>
        <w:pStyle w:val="scnewcodesection"/>
      </w:pPr>
      <w:r>
        <w:tab/>
      </w:r>
      <w:r>
        <w:tab/>
      </w:r>
      <w:bookmarkStart w:name="ss_T16C15N125S1_lv2_4f1f4dd32" w:id="36"/>
      <w:r>
        <w:t>(</w:t>
      </w:r>
      <w:bookmarkEnd w:id="36"/>
      <w:r>
        <w:t>1) accepted veterinary practices;</w:t>
      </w:r>
    </w:p>
    <w:p w:rsidR="00F2556C" w:rsidP="00F2556C" w:rsidRDefault="00F2556C" w14:paraId="46DD3A3C" w14:textId="77777777">
      <w:pPr>
        <w:pStyle w:val="scnewcodesection"/>
      </w:pPr>
      <w:r>
        <w:tab/>
      </w:r>
      <w:r>
        <w:tab/>
      </w:r>
      <w:bookmarkStart w:name="ss_T16C15N125S2_lv2_614ec857e" w:id="37"/>
      <w:r>
        <w:t>(</w:t>
      </w:r>
      <w:bookmarkEnd w:id="37"/>
      <w:r>
        <w:t>2) artificial insemination of an animal for reproductive purposes;</w:t>
      </w:r>
    </w:p>
    <w:p w:rsidR="00F2556C" w:rsidP="00F2556C" w:rsidRDefault="00F2556C" w14:paraId="300FF76D" w14:textId="77777777">
      <w:pPr>
        <w:pStyle w:val="scnewcodesection"/>
      </w:pPr>
      <w:r>
        <w:tab/>
      </w:r>
      <w:r>
        <w:tab/>
      </w:r>
      <w:bookmarkStart w:name="ss_T16C15N125S3_lv2_2da4cf6ce" w:id="38"/>
      <w:r>
        <w:t>(</w:t>
      </w:r>
      <w:bookmarkEnd w:id="38"/>
      <w:r>
        <w:t>3) accepted animal husbandry practices, including grooming, raising, breeding, or assisting with the birthing process of animals, or any other procedure that provides care for an animal; or</w:t>
      </w:r>
    </w:p>
    <w:p w:rsidR="0049052E" w:rsidP="00F2556C" w:rsidRDefault="00F2556C" w14:paraId="12EB7BA2" w14:textId="6F93CC17">
      <w:pPr>
        <w:pStyle w:val="scnewcodesection"/>
      </w:pPr>
      <w:r>
        <w:tab/>
      </w:r>
      <w:r>
        <w:tab/>
      </w:r>
      <w:bookmarkStart w:name="ss_T16C15N125S4_lv2_c47c37bf6" w:id="39"/>
      <w:r>
        <w:t>(</w:t>
      </w:r>
      <w:bookmarkEnd w:id="39"/>
      <w:r>
        <w:t>4) generally accepted practices related to the judging of breed conformation.</w:t>
      </w:r>
    </w:p>
    <w:p w:rsidR="0049052E" w:rsidRDefault="0049052E" w14:paraId="6EF29E76" w14:textId="64578D30">
      <w:pPr>
        <w:pStyle w:val="scemptyline"/>
      </w:pPr>
    </w:p>
    <w:p w:rsidRPr="00DF3B44" w:rsidR="007A10F1" w:rsidP="007A10F1" w:rsidRDefault="00E27805" w14:paraId="6CB5FFF0" w14:textId="77777777">
      <w:pPr>
        <w:pStyle w:val="scnoncodifiedsection"/>
      </w:pPr>
      <w:bookmarkStart w:name="bs_num_2_lastsection" w:id="40"/>
      <w:bookmarkStart w:name="eff_date_section" w:id="41"/>
      <w:r w:rsidRPr="00DF3B44">
        <w:t>S</w:t>
      </w:r>
      <w:bookmarkEnd w:id="40"/>
      <w:r w:rsidRPr="00DF3B44">
        <w:t>ECTION 2.</w:t>
      </w:r>
      <w:r w:rsidRPr="00DF3B44" w:rsidR="005D3013">
        <w:tab/>
      </w:r>
      <w:r w:rsidRPr="00DF3B44" w:rsidR="007A10F1">
        <w:t>This act takes effect upon approval by the Governor.</w:t>
      </w:r>
      <w:bookmarkEnd w:id="41"/>
    </w:p>
    <w:p w:rsidRPr="00DF3B44" w:rsidR="005516F6" w:rsidP="009E4191" w:rsidRDefault="007A10F1" w14:paraId="1D2889C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16A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1B453" w14:textId="77777777" w:rsidR="003C60AA" w:rsidRDefault="003C60AA" w:rsidP="0010329A">
      <w:pPr>
        <w:spacing w:after="0" w:line="240" w:lineRule="auto"/>
      </w:pPr>
      <w:r>
        <w:separator/>
      </w:r>
    </w:p>
    <w:p w14:paraId="363F8947" w14:textId="77777777" w:rsidR="003C60AA" w:rsidRDefault="003C60AA"/>
  </w:endnote>
  <w:endnote w:type="continuationSeparator" w:id="0">
    <w:p w14:paraId="250400E1" w14:textId="77777777" w:rsidR="003C60AA" w:rsidRDefault="003C60AA" w:rsidP="0010329A">
      <w:pPr>
        <w:spacing w:after="0" w:line="240" w:lineRule="auto"/>
      </w:pPr>
      <w:r>
        <w:continuationSeparator/>
      </w:r>
    </w:p>
    <w:p w14:paraId="25A28E35" w14:textId="77777777" w:rsidR="003C60AA" w:rsidRDefault="003C60AA"/>
  </w:endnote>
  <w:endnote w:type="continuationNotice" w:id="1">
    <w:p w14:paraId="06FE810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D7E5"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BC73473" w14:textId="77777777" w:rsidR="00685035" w:rsidRPr="007B4AF7" w:rsidRDefault="005A144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027DF">
              <w:rPr>
                <w:noProof/>
              </w:rPr>
              <w:t>LC-0384HDB26.docx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6F7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B3C6F" w14:textId="77777777" w:rsidR="003C60AA" w:rsidRDefault="003C60AA" w:rsidP="0010329A">
      <w:pPr>
        <w:spacing w:after="0" w:line="240" w:lineRule="auto"/>
      </w:pPr>
      <w:r>
        <w:separator/>
      </w:r>
    </w:p>
    <w:p w14:paraId="66EA229F" w14:textId="77777777" w:rsidR="003C60AA" w:rsidRDefault="003C60AA"/>
  </w:footnote>
  <w:footnote w:type="continuationSeparator" w:id="0">
    <w:p w14:paraId="7496FCA0" w14:textId="77777777" w:rsidR="003C60AA" w:rsidRDefault="003C60AA" w:rsidP="0010329A">
      <w:pPr>
        <w:spacing w:after="0" w:line="240" w:lineRule="auto"/>
      </w:pPr>
      <w:r>
        <w:continuationSeparator/>
      </w:r>
    </w:p>
    <w:p w14:paraId="5F667ED5" w14:textId="77777777" w:rsidR="003C60AA" w:rsidRDefault="003C60AA"/>
  </w:footnote>
  <w:footnote w:type="continuationNotice" w:id="1">
    <w:p w14:paraId="37AD8BA2"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D8EB"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F7890"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FD901"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7DF"/>
    <w:rsid w:val="00002E0E"/>
    <w:rsid w:val="00011182"/>
    <w:rsid w:val="00012912"/>
    <w:rsid w:val="00016A1E"/>
    <w:rsid w:val="00017FB0"/>
    <w:rsid w:val="00020B5D"/>
    <w:rsid w:val="00025D50"/>
    <w:rsid w:val="00026421"/>
    <w:rsid w:val="00030409"/>
    <w:rsid w:val="00037F04"/>
    <w:rsid w:val="000404BF"/>
    <w:rsid w:val="00043AA7"/>
    <w:rsid w:val="00044B84"/>
    <w:rsid w:val="000479D0"/>
    <w:rsid w:val="0006464F"/>
    <w:rsid w:val="00066B54"/>
    <w:rsid w:val="00072FCD"/>
    <w:rsid w:val="00074A4F"/>
    <w:rsid w:val="00077B65"/>
    <w:rsid w:val="00087D32"/>
    <w:rsid w:val="000A004B"/>
    <w:rsid w:val="000A3C25"/>
    <w:rsid w:val="000B4C02"/>
    <w:rsid w:val="000B5B4A"/>
    <w:rsid w:val="000B7FE1"/>
    <w:rsid w:val="000C3E88"/>
    <w:rsid w:val="000C46B9"/>
    <w:rsid w:val="000C58E4"/>
    <w:rsid w:val="000C6F9A"/>
    <w:rsid w:val="000D2F44"/>
    <w:rsid w:val="000D33E4"/>
    <w:rsid w:val="000D6CE2"/>
    <w:rsid w:val="000E4707"/>
    <w:rsid w:val="000E578A"/>
    <w:rsid w:val="000F2000"/>
    <w:rsid w:val="000F2250"/>
    <w:rsid w:val="0010329A"/>
    <w:rsid w:val="00105756"/>
    <w:rsid w:val="00113E4F"/>
    <w:rsid w:val="001164F9"/>
    <w:rsid w:val="0011719C"/>
    <w:rsid w:val="001309B8"/>
    <w:rsid w:val="00130E64"/>
    <w:rsid w:val="001318A6"/>
    <w:rsid w:val="00140049"/>
    <w:rsid w:val="00171601"/>
    <w:rsid w:val="001730EB"/>
    <w:rsid w:val="00173276"/>
    <w:rsid w:val="00176122"/>
    <w:rsid w:val="00180270"/>
    <w:rsid w:val="0019025B"/>
    <w:rsid w:val="00192AF7"/>
    <w:rsid w:val="00197366"/>
    <w:rsid w:val="001A136C"/>
    <w:rsid w:val="001A2B16"/>
    <w:rsid w:val="001B1277"/>
    <w:rsid w:val="001B6DA2"/>
    <w:rsid w:val="001C25EC"/>
    <w:rsid w:val="001E3150"/>
    <w:rsid w:val="001F2A41"/>
    <w:rsid w:val="001F313F"/>
    <w:rsid w:val="001F331D"/>
    <w:rsid w:val="001F394C"/>
    <w:rsid w:val="002038AA"/>
    <w:rsid w:val="002114C8"/>
    <w:rsid w:val="0021166F"/>
    <w:rsid w:val="002162DF"/>
    <w:rsid w:val="0022281D"/>
    <w:rsid w:val="00230038"/>
    <w:rsid w:val="00233975"/>
    <w:rsid w:val="00236D73"/>
    <w:rsid w:val="00241AA9"/>
    <w:rsid w:val="00246535"/>
    <w:rsid w:val="00257F60"/>
    <w:rsid w:val="00260FC5"/>
    <w:rsid w:val="002625EA"/>
    <w:rsid w:val="00262AC5"/>
    <w:rsid w:val="00264AE9"/>
    <w:rsid w:val="00275AE6"/>
    <w:rsid w:val="002836D8"/>
    <w:rsid w:val="00286A00"/>
    <w:rsid w:val="002A7989"/>
    <w:rsid w:val="002B02F3"/>
    <w:rsid w:val="002C3463"/>
    <w:rsid w:val="002D266D"/>
    <w:rsid w:val="002D3660"/>
    <w:rsid w:val="002D447E"/>
    <w:rsid w:val="002D4605"/>
    <w:rsid w:val="002D5B3D"/>
    <w:rsid w:val="002D7447"/>
    <w:rsid w:val="002E315A"/>
    <w:rsid w:val="002E4F8C"/>
    <w:rsid w:val="002F560C"/>
    <w:rsid w:val="002F5847"/>
    <w:rsid w:val="0030425A"/>
    <w:rsid w:val="00321B8C"/>
    <w:rsid w:val="003421F1"/>
    <w:rsid w:val="0034279C"/>
    <w:rsid w:val="00354F64"/>
    <w:rsid w:val="003559A1"/>
    <w:rsid w:val="00361563"/>
    <w:rsid w:val="003640F1"/>
    <w:rsid w:val="00371D36"/>
    <w:rsid w:val="00372AD6"/>
    <w:rsid w:val="00373E17"/>
    <w:rsid w:val="003775E6"/>
    <w:rsid w:val="00381998"/>
    <w:rsid w:val="003A31FF"/>
    <w:rsid w:val="003A5F1C"/>
    <w:rsid w:val="003C3E2E"/>
    <w:rsid w:val="003C60AA"/>
    <w:rsid w:val="003D4A3C"/>
    <w:rsid w:val="003D55B2"/>
    <w:rsid w:val="003E0033"/>
    <w:rsid w:val="003E5452"/>
    <w:rsid w:val="003E7165"/>
    <w:rsid w:val="003E7FF6"/>
    <w:rsid w:val="004046B5"/>
    <w:rsid w:val="00406F27"/>
    <w:rsid w:val="004141B8"/>
    <w:rsid w:val="004203B9"/>
    <w:rsid w:val="00430F99"/>
    <w:rsid w:val="00432135"/>
    <w:rsid w:val="00446987"/>
    <w:rsid w:val="00446D28"/>
    <w:rsid w:val="00466CD0"/>
    <w:rsid w:val="00473583"/>
    <w:rsid w:val="00477F32"/>
    <w:rsid w:val="00481850"/>
    <w:rsid w:val="004851A0"/>
    <w:rsid w:val="0048627F"/>
    <w:rsid w:val="0049052E"/>
    <w:rsid w:val="004922C0"/>
    <w:rsid w:val="004932AB"/>
    <w:rsid w:val="00494BEF"/>
    <w:rsid w:val="004A5512"/>
    <w:rsid w:val="004A6BE5"/>
    <w:rsid w:val="004B0C18"/>
    <w:rsid w:val="004C1A04"/>
    <w:rsid w:val="004C20BC"/>
    <w:rsid w:val="004C5C9A"/>
    <w:rsid w:val="004D1442"/>
    <w:rsid w:val="004D152C"/>
    <w:rsid w:val="004D3DCB"/>
    <w:rsid w:val="004E1946"/>
    <w:rsid w:val="004E66E9"/>
    <w:rsid w:val="004E7DDE"/>
    <w:rsid w:val="004F0090"/>
    <w:rsid w:val="004F172C"/>
    <w:rsid w:val="005002ED"/>
    <w:rsid w:val="00500DBC"/>
    <w:rsid w:val="005102BE"/>
    <w:rsid w:val="00523F7F"/>
    <w:rsid w:val="00524D54"/>
    <w:rsid w:val="00541EEE"/>
    <w:rsid w:val="0054531B"/>
    <w:rsid w:val="00546C24"/>
    <w:rsid w:val="005476FF"/>
    <w:rsid w:val="005516F6"/>
    <w:rsid w:val="00552842"/>
    <w:rsid w:val="00554E89"/>
    <w:rsid w:val="00564B58"/>
    <w:rsid w:val="00572281"/>
    <w:rsid w:val="005801DD"/>
    <w:rsid w:val="00592A40"/>
    <w:rsid w:val="0059467E"/>
    <w:rsid w:val="005960D2"/>
    <w:rsid w:val="005A1443"/>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1418"/>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43FF"/>
    <w:rsid w:val="006C092D"/>
    <w:rsid w:val="006C099D"/>
    <w:rsid w:val="006C18F0"/>
    <w:rsid w:val="006C7E01"/>
    <w:rsid w:val="006D64A5"/>
    <w:rsid w:val="006E0935"/>
    <w:rsid w:val="006E353F"/>
    <w:rsid w:val="006E35AB"/>
    <w:rsid w:val="00711AA9"/>
    <w:rsid w:val="00722155"/>
    <w:rsid w:val="00730C87"/>
    <w:rsid w:val="00737F19"/>
    <w:rsid w:val="00782BF8"/>
    <w:rsid w:val="00783C75"/>
    <w:rsid w:val="007849D9"/>
    <w:rsid w:val="00787433"/>
    <w:rsid w:val="007A10F1"/>
    <w:rsid w:val="007A3D50"/>
    <w:rsid w:val="007A66DA"/>
    <w:rsid w:val="007B2D29"/>
    <w:rsid w:val="007B412F"/>
    <w:rsid w:val="007B4AF7"/>
    <w:rsid w:val="007B4DBF"/>
    <w:rsid w:val="007C5458"/>
    <w:rsid w:val="007D2C67"/>
    <w:rsid w:val="007E06BB"/>
    <w:rsid w:val="007F50D1"/>
    <w:rsid w:val="00804340"/>
    <w:rsid w:val="00816D52"/>
    <w:rsid w:val="0081762A"/>
    <w:rsid w:val="00824299"/>
    <w:rsid w:val="00831048"/>
    <w:rsid w:val="00834272"/>
    <w:rsid w:val="00840DA7"/>
    <w:rsid w:val="008625C1"/>
    <w:rsid w:val="0087671D"/>
    <w:rsid w:val="008806F9"/>
    <w:rsid w:val="00887957"/>
    <w:rsid w:val="008A0F72"/>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0589"/>
    <w:rsid w:val="0098366F"/>
    <w:rsid w:val="00983A03"/>
    <w:rsid w:val="00986063"/>
    <w:rsid w:val="00991F67"/>
    <w:rsid w:val="00992876"/>
    <w:rsid w:val="009A0DCE"/>
    <w:rsid w:val="009A22CD"/>
    <w:rsid w:val="009A3C74"/>
    <w:rsid w:val="009A3E4B"/>
    <w:rsid w:val="009B35FD"/>
    <w:rsid w:val="009B6815"/>
    <w:rsid w:val="009D2967"/>
    <w:rsid w:val="009D3C2B"/>
    <w:rsid w:val="009E4191"/>
    <w:rsid w:val="009F2AB1"/>
    <w:rsid w:val="009F44D8"/>
    <w:rsid w:val="009F4FAF"/>
    <w:rsid w:val="009F68F1"/>
    <w:rsid w:val="00A04529"/>
    <w:rsid w:val="00A0584B"/>
    <w:rsid w:val="00A17135"/>
    <w:rsid w:val="00A17460"/>
    <w:rsid w:val="00A21A6F"/>
    <w:rsid w:val="00A24E56"/>
    <w:rsid w:val="00A26A62"/>
    <w:rsid w:val="00A35A9B"/>
    <w:rsid w:val="00A4070E"/>
    <w:rsid w:val="00A40CA0"/>
    <w:rsid w:val="00A44FD8"/>
    <w:rsid w:val="00A504A7"/>
    <w:rsid w:val="00A53677"/>
    <w:rsid w:val="00A53BF2"/>
    <w:rsid w:val="00A60D68"/>
    <w:rsid w:val="00A6639D"/>
    <w:rsid w:val="00A66E72"/>
    <w:rsid w:val="00A73EFA"/>
    <w:rsid w:val="00A77A3B"/>
    <w:rsid w:val="00A92F6F"/>
    <w:rsid w:val="00A97523"/>
    <w:rsid w:val="00AA5237"/>
    <w:rsid w:val="00AA7824"/>
    <w:rsid w:val="00AB0FA3"/>
    <w:rsid w:val="00AB73BF"/>
    <w:rsid w:val="00AC335C"/>
    <w:rsid w:val="00AC463E"/>
    <w:rsid w:val="00AD3BE2"/>
    <w:rsid w:val="00AD3E3D"/>
    <w:rsid w:val="00AE1EE4"/>
    <w:rsid w:val="00AE36EC"/>
    <w:rsid w:val="00AE7406"/>
    <w:rsid w:val="00AE7778"/>
    <w:rsid w:val="00AF1688"/>
    <w:rsid w:val="00AF46E6"/>
    <w:rsid w:val="00AF5139"/>
    <w:rsid w:val="00B06EDA"/>
    <w:rsid w:val="00B1161F"/>
    <w:rsid w:val="00B11661"/>
    <w:rsid w:val="00B32B4D"/>
    <w:rsid w:val="00B4137E"/>
    <w:rsid w:val="00B4314D"/>
    <w:rsid w:val="00B54DF7"/>
    <w:rsid w:val="00B56223"/>
    <w:rsid w:val="00B56E79"/>
    <w:rsid w:val="00B57AA7"/>
    <w:rsid w:val="00B637AA"/>
    <w:rsid w:val="00B63BE2"/>
    <w:rsid w:val="00B7006E"/>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2DD0"/>
    <w:rsid w:val="00BE4391"/>
    <w:rsid w:val="00BF0D11"/>
    <w:rsid w:val="00BF3E48"/>
    <w:rsid w:val="00C15F1B"/>
    <w:rsid w:val="00C16288"/>
    <w:rsid w:val="00C17D1D"/>
    <w:rsid w:val="00C45923"/>
    <w:rsid w:val="00C535BD"/>
    <w:rsid w:val="00C543E7"/>
    <w:rsid w:val="00C70225"/>
    <w:rsid w:val="00C72198"/>
    <w:rsid w:val="00C73C7D"/>
    <w:rsid w:val="00C75005"/>
    <w:rsid w:val="00C957FB"/>
    <w:rsid w:val="00C970DF"/>
    <w:rsid w:val="00CA7E71"/>
    <w:rsid w:val="00CB2673"/>
    <w:rsid w:val="00CB701D"/>
    <w:rsid w:val="00CC0310"/>
    <w:rsid w:val="00CC3F0E"/>
    <w:rsid w:val="00CD08C9"/>
    <w:rsid w:val="00CD1FE8"/>
    <w:rsid w:val="00CD38CD"/>
    <w:rsid w:val="00CD3E0C"/>
    <w:rsid w:val="00CD5565"/>
    <w:rsid w:val="00CD616C"/>
    <w:rsid w:val="00CF68D6"/>
    <w:rsid w:val="00CF7B4A"/>
    <w:rsid w:val="00D009F8"/>
    <w:rsid w:val="00D078DA"/>
    <w:rsid w:val="00D14995"/>
    <w:rsid w:val="00D204F2"/>
    <w:rsid w:val="00D21D4C"/>
    <w:rsid w:val="00D2455C"/>
    <w:rsid w:val="00D25023"/>
    <w:rsid w:val="00D27F8C"/>
    <w:rsid w:val="00D33843"/>
    <w:rsid w:val="00D41163"/>
    <w:rsid w:val="00D54A6F"/>
    <w:rsid w:val="00D57D57"/>
    <w:rsid w:val="00D62E42"/>
    <w:rsid w:val="00D772FB"/>
    <w:rsid w:val="00DA1AA0"/>
    <w:rsid w:val="00DA512B"/>
    <w:rsid w:val="00DC44A8"/>
    <w:rsid w:val="00DC6D96"/>
    <w:rsid w:val="00DE4BEE"/>
    <w:rsid w:val="00DE5B3D"/>
    <w:rsid w:val="00DE649B"/>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8FE"/>
    <w:rsid w:val="00E84FE5"/>
    <w:rsid w:val="00E879A5"/>
    <w:rsid w:val="00E879FC"/>
    <w:rsid w:val="00EA2574"/>
    <w:rsid w:val="00EA2F1F"/>
    <w:rsid w:val="00EA3F2E"/>
    <w:rsid w:val="00EA57EC"/>
    <w:rsid w:val="00EA6208"/>
    <w:rsid w:val="00EB120E"/>
    <w:rsid w:val="00EB18B1"/>
    <w:rsid w:val="00EB34C8"/>
    <w:rsid w:val="00EB45A5"/>
    <w:rsid w:val="00EB46E2"/>
    <w:rsid w:val="00EC0045"/>
    <w:rsid w:val="00ED452E"/>
    <w:rsid w:val="00ED5968"/>
    <w:rsid w:val="00EE3CDA"/>
    <w:rsid w:val="00EF37A8"/>
    <w:rsid w:val="00EF531F"/>
    <w:rsid w:val="00F05FE8"/>
    <w:rsid w:val="00F06D86"/>
    <w:rsid w:val="00F118CC"/>
    <w:rsid w:val="00F126F3"/>
    <w:rsid w:val="00F13D87"/>
    <w:rsid w:val="00F149E5"/>
    <w:rsid w:val="00F15E33"/>
    <w:rsid w:val="00F17DA2"/>
    <w:rsid w:val="00F22EC0"/>
    <w:rsid w:val="00F2556C"/>
    <w:rsid w:val="00F25C47"/>
    <w:rsid w:val="00F27D7B"/>
    <w:rsid w:val="00F31D34"/>
    <w:rsid w:val="00F342A1"/>
    <w:rsid w:val="00F368A5"/>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24A"/>
    <w:rsid w:val="00FC3593"/>
    <w:rsid w:val="00FD117D"/>
    <w:rsid w:val="00FD1420"/>
    <w:rsid w:val="00FD72E3"/>
    <w:rsid w:val="00FE06FC"/>
    <w:rsid w:val="00FF0315"/>
    <w:rsid w:val="00FF058F"/>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1E55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81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2281D"/>
    <w:rPr>
      <w:rFonts w:ascii="Times New Roman" w:hAnsi="Times New Roman"/>
      <w:b w:val="0"/>
      <w:i w:val="0"/>
      <w:sz w:val="22"/>
    </w:rPr>
  </w:style>
  <w:style w:type="paragraph" w:styleId="NoSpacing">
    <w:name w:val="No Spacing"/>
    <w:uiPriority w:val="1"/>
    <w:qFormat/>
    <w:rsid w:val="0022281D"/>
    <w:pPr>
      <w:spacing w:after="0" w:line="240" w:lineRule="auto"/>
    </w:pPr>
  </w:style>
  <w:style w:type="paragraph" w:customStyle="1" w:styleId="scemptylineheader">
    <w:name w:val="sc_emptyline_header"/>
    <w:qFormat/>
    <w:rsid w:val="0022281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2281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2281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2281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2281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228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2281D"/>
    <w:rPr>
      <w:color w:val="808080"/>
    </w:rPr>
  </w:style>
  <w:style w:type="paragraph" w:customStyle="1" w:styleId="scdirectionallanguage">
    <w:name w:val="sc_directional_language"/>
    <w:qFormat/>
    <w:rsid w:val="0022281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228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2281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2281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2281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2281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2281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2281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2281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2281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2281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2281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2281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228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2281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2281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2281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2281D"/>
    <w:rPr>
      <w:rFonts w:ascii="Times New Roman" w:hAnsi="Times New Roman"/>
      <w:color w:val="auto"/>
      <w:sz w:val="22"/>
    </w:rPr>
  </w:style>
  <w:style w:type="paragraph" w:customStyle="1" w:styleId="scclippagebillheader">
    <w:name w:val="sc_clip_page_bill_header"/>
    <w:qFormat/>
    <w:rsid w:val="0022281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2281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2281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228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81D"/>
    <w:rPr>
      <w:lang w:val="en-US"/>
    </w:rPr>
  </w:style>
  <w:style w:type="paragraph" w:styleId="Footer">
    <w:name w:val="footer"/>
    <w:basedOn w:val="Normal"/>
    <w:link w:val="FooterChar"/>
    <w:uiPriority w:val="99"/>
    <w:unhideWhenUsed/>
    <w:rsid w:val="002228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81D"/>
    <w:rPr>
      <w:lang w:val="en-US"/>
    </w:rPr>
  </w:style>
  <w:style w:type="paragraph" w:styleId="ListParagraph">
    <w:name w:val="List Paragraph"/>
    <w:basedOn w:val="Normal"/>
    <w:uiPriority w:val="34"/>
    <w:qFormat/>
    <w:rsid w:val="0022281D"/>
    <w:pPr>
      <w:ind w:left="720"/>
      <w:contextualSpacing/>
    </w:pPr>
  </w:style>
  <w:style w:type="paragraph" w:customStyle="1" w:styleId="scbillfooter">
    <w:name w:val="sc_bill_footer"/>
    <w:qFormat/>
    <w:rsid w:val="0022281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22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2281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2281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228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228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228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228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228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2281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228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2281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228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2281D"/>
    <w:pPr>
      <w:widowControl w:val="0"/>
      <w:suppressAutoHyphens/>
      <w:spacing w:after="0" w:line="360" w:lineRule="auto"/>
    </w:pPr>
    <w:rPr>
      <w:rFonts w:ascii="Times New Roman" w:hAnsi="Times New Roman"/>
      <w:lang w:val="en-US"/>
    </w:rPr>
  </w:style>
  <w:style w:type="paragraph" w:customStyle="1" w:styleId="sctableln">
    <w:name w:val="sc_table_ln"/>
    <w:qFormat/>
    <w:rsid w:val="0022281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2281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2281D"/>
    <w:rPr>
      <w:strike/>
      <w:dstrike w:val="0"/>
    </w:rPr>
  </w:style>
  <w:style w:type="character" w:customStyle="1" w:styleId="scinsert">
    <w:name w:val="sc_insert"/>
    <w:uiPriority w:val="1"/>
    <w:qFormat/>
    <w:rsid w:val="0022281D"/>
    <w:rPr>
      <w:caps w:val="0"/>
      <w:smallCaps w:val="0"/>
      <w:strike w:val="0"/>
      <w:dstrike w:val="0"/>
      <w:vanish w:val="0"/>
      <w:u w:val="single"/>
      <w:vertAlign w:val="baseline"/>
    </w:rPr>
  </w:style>
  <w:style w:type="character" w:customStyle="1" w:styleId="scinsertred">
    <w:name w:val="sc_insert_red"/>
    <w:uiPriority w:val="1"/>
    <w:qFormat/>
    <w:rsid w:val="0022281D"/>
    <w:rPr>
      <w:caps w:val="0"/>
      <w:smallCaps w:val="0"/>
      <w:strike w:val="0"/>
      <w:dstrike w:val="0"/>
      <w:vanish w:val="0"/>
      <w:color w:val="FF0000"/>
      <w:u w:val="single"/>
      <w:vertAlign w:val="baseline"/>
    </w:rPr>
  </w:style>
  <w:style w:type="character" w:customStyle="1" w:styleId="scinsertblue">
    <w:name w:val="sc_insert_blue"/>
    <w:uiPriority w:val="1"/>
    <w:qFormat/>
    <w:rsid w:val="0022281D"/>
    <w:rPr>
      <w:caps w:val="0"/>
      <w:smallCaps w:val="0"/>
      <w:strike w:val="0"/>
      <w:dstrike w:val="0"/>
      <w:vanish w:val="0"/>
      <w:color w:val="0070C0"/>
      <w:u w:val="single"/>
      <w:vertAlign w:val="baseline"/>
    </w:rPr>
  </w:style>
  <w:style w:type="character" w:customStyle="1" w:styleId="scstrikered">
    <w:name w:val="sc_strike_red"/>
    <w:uiPriority w:val="1"/>
    <w:qFormat/>
    <w:rsid w:val="0022281D"/>
    <w:rPr>
      <w:strike/>
      <w:dstrike w:val="0"/>
      <w:color w:val="FF0000"/>
    </w:rPr>
  </w:style>
  <w:style w:type="character" w:customStyle="1" w:styleId="scstrikeblue">
    <w:name w:val="sc_strike_blue"/>
    <w:uiPriority w:val="1"/>
    <w:qFormat/>
    <w:rsid w:val="0022281D"/>
    <w:rPr>
      <w:strike/>
      <w:dstrike w:val="0"/>
      <w:color w:val="0070C0"/>
    </w:rPr>
  </w:style>
  <w:style w:type="character" w:customStyle="1" w:styleId="scinsertbluenounderline">
    <w:name w:val="sc_insert_blue_no_underline"/>
    <w:uiPriority w:val="1"/>
    <w:qFormat/>
    <w:rsid w:val="0022281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2281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2281D"/>
    <w:rPr>
      <w:strike/>
      <w:dstrike w:val="0"/>
      <w:color w:val="0070C0"/>
      <w:lang w:val="en-US"/>
    </w:rPr>
  </w:style>
  <w:style w:type="character" w:customStyle="1" w:styleId="scstrikerednoncodified">
    <w:name w:val="sc_strike_red_non_codified"/>
    <w:uiPriority w:val="1"/>
    <w:qFormat/>
    <w:rsid w:val="0022281D"/>
    <w:rPr>
      <w:strike/>
      <w:dstrike w:val="0"/>
      <w:color w:val="FF0000"/>
    </w:rPr>
  </w:style>
  <w:style w:type="paragraph" w:customStyle="1" w:styleId="scbillsiglines">
    <w:name w:val="sc_bill_sig_lines"/>
    <w:qFormat/>
    <w:rsid w:val="0022281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2281D"/>
    <w:rPr>
      <w:bdr w:val="none" w:sz="0" w:space="0" w:color="auto"/>
      <w:shd w:val="clear" w:color="auto" w:fill="FEC6C6"/>
    </w:rPr>
  </w:style>
  <w:style w:type="character" w:customStyle="1" w:styleId="screstoreblue">
    <w:name w:val="sc_restore_blue"/>
    <w:uiPriority w:val="1"/>
    <w:qFormat/>
    <w:rsid w:val="0022281D"/>
    <w:rPr>
      <w:color w:val="4472C4" w:themeColor="accent1"/>
      <w:bdr w:val="none" w:sz="0" w:space="0" w:color="auto"/>
      <w:shd w:val="clear" w:color="auto" w:fill="auto"/>
    </w:rPr>
  </w:style>
  <w:style w:type="character" w:customStyle="1" w:styleId="screstorered">
    <w:name w:val="sc_restore_red"/>
    <w:uiPriority w:val="1"/>
    <w:qFormat/>
    <w:rsid w:val="0022281D"/>
    <w:rPr>
      <w:color w:val="FF0000"/>
      <w:bdr w:val="none" w:sz="0" w:space="0" w:color="auto"/>
      <w:shd w:val="clear" w:color="auto" w:fill="auto"/>
    </w:rPr>
  </w:style>
  <w:style w:type="character" w:customStyle="1" w:styleId="scstrikenewblue">
    <w:name w:val="sc_strike_new_blue"/>
    <w:uiPriority w:val="1"/>
    <w:qFormat/>
    <w:rsid w:val="0022281D"/>
    <w:rPr>
      <w:strike w:val="0"/>
      <w:dstrike/>
      <w:color w:val="0070C0"/>
      <w:u w:val="none"/>
    </w:rPr>
  </w:style>
  <w:style w:type="character" w:customStyle="1" w:styleId="scstrikenewred">
    <w:name w:val="sc_strike_new_red"/>
    <w:uiPriority w:val="1"/>
    <w:qFormat/>
    <w:rsid w:val="0022281D"/>
    <w:rPr>
      <w:strike w:val="0"/>
      <w:dstrike/>
      <w:color w:val="FF0000"/>
      <w:u w:val="none"/>
    </w:rPr>
  </w:style>
  <w:style w:type="character" w:customStyle="1" w:styleId="scamendsenate">
    <w:name w:val="sc_amend_senate"/>
    <w:uiPriority w:val="1"/>
    <w:qFormat/>
    <w:rsid w:val="0022281D"/>
    <w:rPr>
      <w:bdr w:val="none" w:sz="0" w:space="0" w:color="auto"/>
      <w:shd w:val="clear" w:color="auto" w:fill="FFF2CC" w:themeFill="accent4" w:themeFillTint="33"/>
    </w:rPr>
  </w:style>
  <w:style w:type="character" w:customStyle="1" w:styleId="scamendhouse">
    <w:name w:val="sc_amend_house"/>
    <w:uiPriority w:val="1"/>
    <w:qFormat/>
    <w:rsid w:val="0022281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05&amp;session=126&amp;summary=B" TargetMode="External" Id="Rc74da136596d4b8b" /><Relationship Type="http://schemas.openxmlformats.org/officeDocument/2006/relationships/hyperlink" Target="https://www.scstatehouse.gov/sess126_2025-2026/prever/5505_20260402.docx" TargetMode="External" Id="Rb2ae15fb8284456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004B"/>
    <w:rsid w:val="000C5BC7"/>
    <w:rsid w:val="000D6CE2"/>
    <w:rsid w:val="000E470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81762A"/>
    <w:rsid w:val="008F7723"/>
    <w:rsid w:val="009031EF"/>
    <w:rsid w:val="00912A5F"/>
    <w:rsid w:val="00940EED"/>
    <w:rsid w:val="00985255"/>
    <w:rsid w:val="009C3651"/>
    <w:rsid w:val="00A51DBA"/>
    <w:rsid w:val="00A6639D"/>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cbe71298-2758-4643-b2f8-c3ad654e56d1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2026-04-02T00:00:00-04:00</T_BILL_DT_VERSION>
  <T_BILL_D_HOUSEINTRODATE>2026-04-02</T_BILL_D_HOUSEINTRODATE>
  <T_BILL_D_INTRODATE>2026-04-02</T_BILL_D_INTRODATE>
  <T_BILL_N_INTERNALVERSIONNUMBER>1</T_BILL_N_INTERNALVERSIONNUMBER>
  <T_BILL_N_SESSION>126</T_BILL_N_SESSION>
  <T_BILL_N_VERSIONNUMBER>1</T_BILL_N_VERSIONNUMBER>
  <T_BILL_N_YEAR>2026</T_BILL_N_YEAR>
  <T_BILL_REQUEST_REQUEST>879417a5-e0b9-4446-b262-52bcb282d6ef</T_BILL_REQUEST_REQUEST>
  <T_BILL_R_ORIGINALDRAFT>a6c11ecf-87ea-4329-b041-3f59e7114b35</T_BILL_R_ORIGINALDRAFT>
  <T_BILL_SPONSOR_SPONSOR>b41ffdf4-ab70-4ad5-b9f3-fe8f747aa4bf</T_BILL_SPONSOR_SPONSOR>
  <T_BILL_T_BILLNAME>[5505]</T_BILL_T_BILLNAME>
  <T_BILL_T_BILLNUMBER>5505</T_BILL_T_BILLNUMBER>
  <T_BILL_T_BILLTITLE>TO AMEND THE SOUTH CAROLINA CODE OF LAWS BY ADDING SECTION 16‑15‑125 SO AS TO ESTABLISH THE OFFENSE OF SEXUAL ABUSE OF AN ANIMAL, AND TO PROVIDE PENALTIES FOR VIOLATIONS OF THIS SECTION.</T_BILL_T_BILLTITLE>
  <T_BILL_T_CHAMBER>house</T_BILL_T_CHAMBER>
  <T_BILL_T_FILENAME> </T_BILL_T_FILENAME>
  <T_BILL_T_LEGTYPE>bill_statewide</T_BILL_T_LEGTYPE>
  <T_BILL_T_RATNUMBERSTRING>HNone</T_BILL_T_RATNUMBERSTRING>
  <T_BILL_T_SECTIONS>[{"SectionUUID":"25327cb6-b8a8-4cbd-a462-9680fed1585d","SectionName":"code_section","SectionNumber":1,"SectionType":"code_section","CodeSections":[{"CodeSectionBookmarkName":"ns_T16C15N125_30c7a2224","IsConstitutionSection":false,"Identity":"16-15-125","IsNew":true,"SubSections":[{"Level":1,"Identity":"T16C15N125SA","SubSectionBookmarkName":"ss_T16C15N125SA_lv1_1fdf42f4e","IsNewSubSection":false,"SubSectionReplacement":""},{"Level":2,"Identity":"T16C15N125S1","SubSectionBookmarkName":"ss_T16C15N125S1_lv2_01569ec13","IsNewSubSection":false,"SubSectionReplacement":""},{"Level":2,"Identity":"T16C15N125S2","SubSectionBookmarkName":"ss_T16C15N125S2_lv2_79f44c531","IsNewSubSection":false,"SubSectionReplacement":""},{"Level":3,"Identity":"T16C15N125Sa","SubSectionBookmarkName":"ss_T16C15N125Sa_lv3_4802b718c","IsNewSubSection":false,"SubSectionReplacement":""},{"Level":3,"Identity":"T16C15N125Sb","SubSectionBookmarkName":"ss_T16C15N125Sb_lv3_5365569b8","IsNewSubSection":false,"SubSectionReplacement":""},{"Level":1,"Identity":"T16C15N125SB","SubSectionBookmarkName":"ss_T16C15N125SB_lv1_665d5a288","IsNewSubSection":false,"SubSectionReplacement":""},{"Level":2,"Identity":"T16C15N125S1","SubSectionBookmarkName":"ss_T16C15N125S1_lv2_588eb6588","IsNewSubSection":false,"SubSectionReplacement":""},{"Level":2,"Identity":"T16C15N125S2","SubSectionBookmarkName":"ss_T16C15N125S2_lv2_dbbc69256","IsNewSubSection":false,"SubSectionReplacement":""},{"Level":2,"Identity":"T16C15N125S3","SubSectionBookmarkName":"ss_T16C15N125S3_lv2_c1252e6a4","IsNewSubSection":false,"SubSectionReplacement":""},{"Level":2,"Identity":"T16C15N125S4","SubSectionBookmarkName":"ss_T16C15N125S4_lv2_97ef76ae7","IsNewSubSection":false,"SubSectionReplacement":""},{"Level":2,"Identity":"T16C15N125S5","SubSectionBookmarkName":"ss_T16C15N125S5_lv2_a239d38b0","IsNewSubSection":false,"SubSectionReplacement":""},{"Level":2,"Identity":"T16C15N125S6","SubSectionBookmarkName":"ss_T16C15N125S6_lv2_08b96683b","IsNewSubSection":false,"SubSectionReplacement":""},{"Level":2,"Identity":"T16C15N125S7","SubSectionBookmarkName":"ss_T16C15N125S7_lv2_7cc962d50","IsNewSubSection":false,"SubSectionReplacement":""},{"Level":1,"Identity":"T16C15N125SC","SubSectionBookmarkName":"ss_T16C15N125SC_lv1_9384d234e","IsNewSubSection":false,"SubSectionReplacement":""},{"Level":2,"Identity":"T16C15N125S1","SubSectionBookmarkName":"ss_T16C15N125S1_lv2_ca7b68b0f","IsNewSubSection":false,"SubSectionReplacement":""},{"Level":2,"Identity":"T16C15N125S2","SubSectionBookmarkName":"ss_T16C15N125S2_lv2_437549b5c","IsNewSubSection":false,"SubSectionReplacement":""},{"Level":1,"Identity":"T16C15N125SD","SubSectionBookmarkName":"ss_T16C15N125SD_lv1_8ea0802d4","IsNewSubSection":false,"SubSectionReplacement":""},{"Level":2,"Identity":"T16C15N125S1","SubSectionBookmarkName":"ss_T16C15N125S1_lv2_812d75f6c","IsNewSubSection":false,"SubSectionReplacement":""},{"Level":2,"Identity":"T16C15N125S2","SubSectionBookmarkName":"ss_T16C15N125S2_lv2_f78bdc9d7","IsNewSubSection":false,"SubSectionReplacement":""},{"Level":2,"Identity":"T16C15N125S3","SubSectionBookmarkName":"ss_T16C15N125S3_lv2_95dc0a629","IsNewSubSection":false,"SubSectionReplacement":""},{"Level":2,"Identity":"T16C15N125S4","SubSectionBookmarkName":"ss_T16C15N125S4_lv2_6b93fd091","IsNewSubSection":false,"SubSectionReplacement":""},{"Level":2,"Identity":"T16C15N125S5","SubSectionBookmarkName":"ss_T16C15N125S5_lv2_914e0081c","IsNewSubSection":false,"SubSectionReplacement":""},{"Level":2,"Identity":"T16C15N125S6","SubSectionBookmarkName":"ss_T16C15N125S6_lv2_9369b9b35","IsNewSubSection":false,"SubSectionReplacement":""},{"Level":2,"Identity":"T16C15N125S7","SubSectionBookmarkName":"ss_T16C15N125S7_lv2_261f292ea","IsNewSubSection":false,"SubSectionReplacement":""},{"Level":1,"Identity":"T16C15N125SE","SubSectionBookmarkName":"ss_T16C15N125SE_lv1_26a1bcb2c","IsNewSubSection":false,"SubSectionReplacement":""},{"Level":2,"Identity":"T16C15N125S1","SubSectionBookmarkName":"ss_T16C15N125S1_lv2_f75e806ef","IsNewSubSection":false,"SubSectionReplacement":""},{"Level":2,"Identity":"T16C15N125S2","SubSectionBookmarkName":"ss_T16C15N125S2_lv2_58e6543d8","IsNewSubSection":false,"SubSectionReplacement":""},{"Level":2,"Identity":"T16C15N125S3","SubSectionBookmarkName":"ss_T16C15N125S3_lv2_4f58daf4f","IsNewSubSection":false,"SubSectionReplacement":""},{"Level":1,"Identity":"T16C15N125SF","SubSectionBookmarkName":"ss_T16C15N125SF_lv1_79c7b384a","IsNewSubSection":false,"SubSectionReplacement":""},{"Level":1,"Identity":"T16C15N125SG","SubSectionBookmarkName":"ss_T16C15N125SG_lv1_36b5667ae","IsNewSubSection":false,"SubSectionReplacement":""},{"Level":2,"Identity":"T16C15N125S1","SubSectionBookmarkName":"ss_T16C15N125S1_lv2_4f1f4dd32","IsNewSubSection":false,"SubSectionReplacement":""},{"Level":2,"Identity":"T16C15N125S2","SubSectionBookmarkName":"ss_T16C15N125S2_lv2_614ec857e","IsNewSubSection":false,"SubSectionReplacement":""},{"Level":2,"Identity":"T16C15N125S3","SubSectionBookmarkName":"ss_T16C15N125S3_lv2_2da4cf6ce","IsNewSubSection":false,"SubSectionReplacement":""},{"Level":2,"Identity":"T16C15N125S4","SubSectionBookmarkName":"ss_T16C15N125S4_lv2_c47c37bf6","IsNewSubSection":false,"SubSectionReplacement":""}],"TitleRelatedTo":"","TitleSoAsTo":"ESTABLISH THE OFFENSE OF SEXUAL ABUSE OF AN ANIMAL, AND TO PROVIDE PENALTIES FOR VIOLATIONS OF THIS SECTION","Deleted":false,"IsStricken":false}],"TitleText":"","DisableControls":false,"Deleted":false,"RepealItems":[],"SectionBookmarkName":"bs_num_1_df330061d"},{"SectionUUID":"8f03ca95-8faa-4d43-a9c2-8afc498075bd","SectionName":"standard_eff_date_section","SectionNumber":2,"SectionType":"drafting_clause","CodeSections":[],"TitleText":"","DisableControls":false,"Deleted":false,"RepealItems":[],"SectionBookmarkName":"bs_num_2_lastsection"}]</T_BILL_T_SECTIONS>
  <T_BILL_T_SUBJECT>Sexual abuse of an animal</T_BILL_T_SUBJECT>
  <T_BILL_UR_DRAFTER>harrisonbrant@scstatehouse.gov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5F5B61C-C495-49BC-A022-8D7BF6672DB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3954</Characters>
  <Application>Microsoft Office Word</Application>
  <DocSecurity>0</DocSecurity>
  <Lines>84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2026-03-05T18:26:00Z</cp:lastPrinted>
  <dcterms:created xsi:type="dcterms:W3CDTF">2026-03-09T17:10:00Z</dcterms:created>
  <dcterms:modified xsi:type="dcterms:W3CDTF">2026-03-09T17:10:00Z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