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Jordan, Williams, Atkinson, Kirby and Lowe</w:t>
      </w:r>
    </w:p>
    <w:p>
      <w:pPr>
        <w:widowControl w:val="false"/>
        <w:spacing w:after="0"/>
        <w:jc w:val="left"/>
      </w:pPr>
      <w:r>
        <w:rPr>
          <w:rFonts w:ascii="Times New Roman"/>
          <w:sz w:val="22"/>
        </w:rPr>
        <w:t xml:space="preserve">Document Path: LC-0248CM25.docx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Pee Dee Regional Airport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95213d04fde349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685b26429e4b74">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357C1" w:rsidRDefault="00432135" w14:paraId="47642A99" w14:textId="6F673001">
      <w:pPr>
        <w:pStyle w:val="scemptylineheader"/>
      </w:pPr>
      <w:bookmarkStart w:name="open_doc_here" w:id="0"/>
      <w:bookmarkEnd w:id="0"/>
    </w:p>
    <w:p w:rsidRPr="00BB0725" w:rsidR="00A73EFA" w:rsidP="00C357C1" w:rsidRDefault="00A73EFA" w14:paraId="7B72410E" w14:textId="64A9936B">
      <w:pPr>
        <w:pStyle w:val="scemptylineheader"/>
      </w:pPr>
    </w:p>
    <w:p w:rsidRPr="00BB0725" w:rsidR="00A73EFA" w:rsidP="00C357C1" w:rsidRDefault="00A73EFA" w14:paraId="6AD935C9" w14:textId="58894FDA">
      <w:pPr>
        <w:pStyle w:val="scemptylineheader"/>
      </w:pPr>
    </w:p>
    <w:p w:rsidRPr="00DF3B44" w:rsidR="00A73EFA" w:rsidP="00C357C1" w:rsidRDefault="00A73EFA" w14:paraId="51A98227" w14:textId="26C95230">
      <w:pPr>
        <w:pStyle w:val="scemptylineheader"/>
      </w:pPr>
    </w:p>
    <w:p w:rsidRPr="00DF3B44" w:rsidR="00A73EFA" w:rsidP="00C357C1" w:rsidRDefault="00A73EFA" w14:paraId="3858851A" w14:textId="1462B5CF">
      <w:pPr>
        <w:pStyle w:val="scemptylineheader"/>
      </w:pPr>
    </w:p>
    <w:p w:rsidRPr="00DF3B44" w:rsidR="00A73EFA" w:rsidP="00C357C1" w:rsidRDefault="00A73EFA" w14:paraId="4E3DDE20" w14:textId="29E58CC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24B2D" w14:paraId="40FEFADA" w14:textId="079970DB">
          <w:pPr>
            <w:pStyle w:val="scbilltitle"/>
          </w:pPr>
          <w:r>
            <w:rPr>
              <w:caps w:val="0"/>
            </w:rPr>
            <w:t>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sdtContent>
    </w:sdt>
    <w:bookmarkStart w:name="at_4d842c8d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0f8b140f" w:id="2"/>
      <w:r w:rsidRPr="0094541D">
        <w:t>B</w:t>
      </w:r>
      <w:bookmarkEnd w:id="2"/>
      <w:r w:rsidRPr="0094541D">
        <w:t>e it enacted by the General Assembly of the State of South Carolina:</w:t>
      </w:r>
    </w:p>
    <w:p w:rsidR="002F6EA5" w:rsidP="002F6EA5" w:rsidRDefault="002F6EA5" w14:paraId="34E19C31" w14:textId="77777777">
      <w:pPr>
        <w:pStyle w:val="scemptyline"/>
      </w:pPr>
    </w:p>
    <w:p w:rsidR="002F6EA5" w:rsidP="002F6EA5" w:rsidRDefault="002F6EA5" w14:paraId="4123797B" w14:textId="77777777">
      <w:pPr>
        <w:pStyle w:val="scdirectionallanguage"/>
      </w:pPr>
      <w:bookmarkStart w:name="bs_num_1_e64edf705" w:id="3"/>
      <w:r>
        <w:t>S</w:t>
      </w:r>
      <w:bookmarkEnd w:id="3"/>
      <w:r>
        <w:t>ECTION 1.</w:t>
      </w:r>
      <w:r>
        <w:tab/>
      </w:r>
      <w:bookmarkStart w:name="dl_ae0ffeb57" w:id="4"/>
      <w:r>
        <w:t>S</w:t>
      </w:r>
      <w:bookmarkEnd w:id="4"/>
      <w:r>
        <w:t>ection 55‑11‑620 of the S.C. Code is amended to read:</w:t>
      </w:r>
    </w:p>
    <w:p w:rsidR="002F6EA5" w:rsidP="002F6EA5" w:rsidRDefault="002F6EA5" w14:paraId="36433084" w14:textId="77777777">
      <w:pPr>
        <w:pStyle w:val="sccodifiedsection"/>
      </w:pPr>
    </w:p>
    <w:p w:rsidR="002F6EA5" w:rsidP="002F6EA5" w:rsidRDefault="002F6EA5" w14:paraId="67F166B1" w14:textId="434E8543">
      <w:pPr>
        <w:pStyle w:val="sccodifiedsection"/>
      </w:pPr>
      <w:r>
        <w:tab/>
      </w:r>
      <w:bookmarkStart w:name="cs_T55C11N620_13047f69e" w:id="5"/>
      <w:r>
        <w:t>S</w:t>
      </w:r>
      <w:bookmarkEnd w:id="5"/>
      <w:r>
        <w:t>ection 55‑11‑620.</w:t>
      </w:r>
      <w:r>
        <w:tab/>
        <w:t xml:space="preserve">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w:t>
      </w:r>
      <w:r>
        <w:rPr>
          <w:rStyle w:val="scstrike"/>
        </w:rPr>
        <w:t>City Council</w:t>
      </w:r>
      <w:r w:rsidR="00AB71ED">
        <w:rPr>
          <w:rStyle w:val="scinsert"/>
        </w:rPr>
        <w:t>County Legislative Delegation</w:t>
      </w:r>
      <w:r>
        <w:t xml:space="preserve">. Three members must be residents of the County of Florence appointed by the Governor on the recommendation of the Florence County </w:t>
      </w:r>
      <w:r>
        <w:rPr>
          <w:rStyle w:val="scstrike"/>
        </w:rPr>
        <w:t>Council</w:t>
      </w:r>
      <w:r w:rsidR="008F20CA">
        <w:rPr>
          <w:rStyle w:val="scinsert"/>
        </w:rPr>
        <w:t>Legislative Delegation</w:t>
      </w:r>
      <w:r>
        <w:t xml:space="preserve">. Two members must be residents of each of the counties of Marion and Dillon appointed by the Governor on the recommendation of the respective county </w:t>
      </w:r>
      <w:r>
        <w:rPr>
          <w:rStyle w:val="scstrike"/>
        </w:rPr>
        <w:t>councils</w:t>
      </w:r>
      <w:r w:rsidR="008F20CA">
        <w:rPr>
          <w:rStyle w:val="scinsert"/>
        </w:rPr>
        <w:t>legislative delegations</w:t>
      </w:r>
      <w:r>
        <w:t>. Terms of office are for four years, except that of those initially appointed one member from each of the three counties must be appointed for two‑year terms. No member shall serve more than two four‑year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w:t>
      </w:r>
    </w:p>
    <w:p w:rsidRPr="00DF3B44" w:rsidR="007E06BB" w:rsidP="00787433" w:rsidRDefault="007E06BB" w14:paraId="3D8F1FED" w14:textId="4E31CF7A">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80A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40A5B36" w:rsidR="00685035" w:rsidRPr="007B4AF7" w:rsidRDefault="00AB37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498B">
              <w:rPr>
                <w:noProof/>
              </w:rPr>
              <w:t>LC-0248CM25.docx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FD"/>
    <w:rsid w:val="00002E0E"/>
    <w:rsid w:val="00003925"/>
    <w:rsid w:val="00003D81"/>
    <w:rsid w:val="00011182"/>
    <w:rsid w:val="00012912"/>
    <w:rsid w:val="000173D6"/>
    <w:rsid w:val="00017FB0"/>
    <w:rsid w:val="00020B5D"/>
    <w:rsid w:val="000221A1"/>
    <w:rsid w:val="00025184"/>
    <w:rsid w:val="00026421"/>
    <w:rsid w:val="00030409"/>
    <w:rsid w:val="0003612E"/>
    <w:rsid w:val="00037F04"/>
    <w:rsid w:val="000404BF"/>
    <w:rsid w:val="00044B84"/>
    <w:rsid w:val="000451E6"/>
    <w:rsid w:val="000479D0"/>
    <w:rsid w:val="000600A3"/>
    <w:rsid w:val="0006464F"/>
    <w:rsid w:val="00066B54"/>
    <w:rsid w:val="00070DC7"/>
    <w:rsid w:val="00072FCD"/>
    <w:rsid w:val="00074A4F"/>
    <w:rsid w:val="00077B65"/>
    <w:rsid w:val="00087654"/>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6C73"/>
    <w:rsid w:val="00111CA0"/>
    <w:rsid w:val="001164F9"/>
    <w:rsid w:val="00116D2E"/>
    <w:rsid w:val="0011719C"/>
    <w:rsid w:val="00120626"/>
    <w:rsid w:val="00140049"/>
    <w:rsid w:val="00152BEE"/>
    <w:rsid w:val="0016259F"/>
    <w:rsid w:val="001709BD"/>
    <w:rsid w:val="00171601"/>
    <w:rsid w:val="001730EB"/>
    <w:rsid w:val="00173276"/>
    <w:rsid w:val="00176122"/>
    <w:rsid w:val="0019025B"/>
    <w:rsid w:val="00191D6F"/>
    <w:rsid w:val="00192AF7"/>
    <w:rsid w:val="00197366"/>
    <w:rsid w:val="001A136C"/>
    <w:rsid w:val="001B6DA2"/>
    <w:rsid w:val="001C25EC"/>
    <w:rsid w:val="001C38B8"/>
    <w:rsid w:val="001D4793"/>
    <w:rsid w:val="001F2A41"/>
    <w:rsid w:val="001F313F"/>
    <w:rsid w:val="001F331D"/>
    <w:rsid w:val="001F394C"/>
    <w:rsid w:val="002038AA"/>
    <w:rsid w:val="002114C8"/>
    <w:rsid w:val="0021166F"/>
    <w:rsid w:val="002162DF"/>
    <w:rsid w:val="00230038"/>
    <w:rsid w:val="00233975"/>
    <w:rsid w:val="00236D73"/>
    <w:rsid w:val="00246535"/>
    <w:rsid w:val="00255DA8"/>
    <w:rsid w:val="002562BE"/>
    <w:rsid w:val="00257F60"/>
    <w:rsid w:val="002625EA"/>
    <w:rsid w:val="00262AC5"/>
    <w:rsid w:val="00262FAB"/>
    <w:rsid w:val="00264AE9"/>
    <w:rsid w:val="00275AE6"/>
    <w:rsid w:val="002836D8"/>
    <w:rsid w:val="002A7989"/>
    <w:rsid w:val="002B02F3"/>
    <w:rsid w:val="002C3463"/>
    <w:rsid w:val="002D266D"/>
    <w:rsid w:val="002D5B3D"/>
    <w:rsid w:val="002D7447"/>
    <w:rsid w:val="002D7901"/>
    <w:rsid w:val="002E315A"/>
    <w:rsid w:val="002E4F8C"/>
    <w:rsid w:val="002F1E63"/>
    <w:rsid w:val="002F560C"/>
    <w:rsid w:val="002F5847"/>
    <w:rsid w:val="002F6EA5"/>
    <w:rsid w:val="0030425A"/>
    <w:rsid w:val="003421F1"/>
    <w:rsid w:val="0034279C"/>
    <w:rsid w:val="00354F64"/>
    <w:rsid w:val="003559A1"/>
    <w:rsid w:val="0035655C"/>
    <w:rsid w:val="00361563"/>
    <w:rsid w:val="00371D36"/>
    <w:rsid w:val="00373E17"/>
    <w:rsid w:val="003775E6"/>
    <w:rsid w:val="00381998"/>
    <w:rsid w:val="00382FF6"/>
    <w:rsid w:val="00387D87"/>
    <w:rsid w:val="003A5F1C"/>
    <w:rsid w:val="003C3E2E"/>
    <w:rsid w:val="003D4A3C"/>
    <w:rsid w:val="003D55B2"/>
    <w:rsid w:val="003E0033"/>
    <w:rsid w:val="003E1882"/>
    <w:rsid w:val="003E5452"/>
    <w:rsid w:val="003E7165"/>
    <w:rsid w:val="003E7FF6"/>
    <w:rsid w:val="004046B5"/>
    <w:rsid w:val="00406EE1"/>
    <w:rsid w:val="00406F27"/>
    <w:rsid w:val="004102BB"/>
    <w:rsid w:val="00413D75"/>
    <w:rsid w:val="004141B8"/>
    <w:rsid w:val="004203B9"/>
    <w:rsid w:val="00432135"/>
    <w:rsid w:val="0043498B"/>
    <w:rsid w:val="004376B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29A"/>
    <w:rsid w:val="004E1946"/>
    <w:rsid w:val="004E2BD6"/>
    <w:rsid w:val="004E3041"/>
    <w:rsid w:val="004E66E9"/>
    <w:rsid w:val="004E7DDE"/>
    <w:rsid w:val="004F0090"/>
    <w:rsid w:val="004F172C"/>
    <w:rsid w:val="005002ED"/>
    <w:rsid w:val="00500DBC"/>
    <w:rsid w:val="005102BE"/>
    <w:rsid w:val="00521369"/>
    <w:rsid w:val="00523F7F"/>
    <w:rsid w:val="00524B2D"/>
    <w:rsid w:val="00524D54"/>
    <w:rsid w:val="00530A6E"/>
    <w:rsid w:val="0054238B"/>
    <w:rsid w:val="00544355"/>
    <w:rsid w:val="0054531B"/>
    <w:rsid w:val="00546C24"/>
    <w:rsid w:val="005476FF"/>
    <w:rsid w:val="00547EDB"/>
    <w:rsid w:val="005516F6"/>
    <w:rsid w:val="00552842"/>
    <w:rsid w:val="00554E89"/>
    <w:rsid w:val="00564B58"/>
    <w:rsid w:val="00572281"/>
    <w:rsid w:val="005801DD"/>
    <w:rsid w:val="0058412A"/>
    <w:rsid w:val="00592A40"/>
    <w:rsid w:val="005A28BC"/>
    <w:rsid w:val="005A3AEF"/>
    <w:rsid w:val="005A5377"/>
    <w:rsid w:val="005B7817"/>
    <w:rsid w:val="005C06C8"/>
    <w:rsid w:val="005C23D7"/>
    <w:rsid w:val="005C40EB"/>
    <w:rsid w:val="005C6321"/>
    <w:rsid w:val="005D02B4"/>
    <w:rsid w:val="005D3013"/>
    <w:rsid w:val="005E1E50"/>
    <w:rsid w:val="005E2B9C"/>
    <w:rsid w:val="005E3332"/>
    <w:rsid w:val="005F044E"/>
    <w:rsid w:val="005F4C85"/>
    <w:rsid w:val="005F76B0"/>
    <w:rsid w:val="00604429"/>
    <w:rsid w:val="006067B0"/>
    <w:rsid w:val="00606A8B"/>
    <w:rsid w:val="00611EBA"/>
    <w:rsid w:val="0061326E"/>
    <w:rsid w:val="006213A8"/>
    <w:rsid w:val="00623BEA"/>
    <w:rsid w:val="006342EA"/>
    <w:rsid w:val="006347E9"/>
    <w:rsid w:val="00640C87"/>
    <w:rsid w:val="006454BB"/>
    <w:rsid w:val="00657CF4"/>
    <w:rsid w:val="00661463"/>
    <w:rsid w:val="00663B8D"/>
    <w:rsid w:val="00663E00"/>
    <w:rsid w:val="00664F48"/>
    <w:rsid w:val="00664FAD"/>
    <w:rsid w:val="0067345B"/>
    <w:rsid w:val="00683986"/>
    <w:rsid w:val="00685035"/>
    <w:rsid w:val="00685770"/>
    <w:rsid w:val="006873F7"/>
    <w:rsid w:val="00687BDE"/>
    <w:rsid w:val="00690DBA"/>
    <w:rsid w:val="006964F9"/>
    <w:rsid w:val="006A395F"/>
    <w:rsid w:val="006A65E2"/>
    <w:rsid w:val="006B3211"/>
    <w:rsid w:val="006B37BD"/>
    <w:rsid w:val="006B6D03"/>
    <w:rsid w:val="006C092D"/>
    <w:rsid w:val="006C099D"/>
    <w:rsid w:val="006C18F0"/>
    <w:rsid w:val="006C7E01"/>
    <w:rsid w:val="006D64A5"/>
    <w:rsid w:val="006E0935"/>
    <w:rsid w:val="006E353F"/>
    <w:rsid w:val="006E35AB"/>
    <w:rsid w:val="006E3EB0"/>
    <w:rsid w:val="006F165C"/>
    <w:rsid w:val="00711AA9"/>
    <w:rsid w:val="00713E4A"/>
    <w:rsid w:val="00722155"/>
    <w:rsid w:val="007241F4"/>
    <w:rsid w:val="00737222"/>
    <w:rsid w:val="00737F19"/>
    <w:rsid w:val="007558F3"/>
    <w:rsid w:val="00780407"/>
    <w:rsid w:val="00782BF8"/>
    <w:rsid w:val="00783C75"/>
    <w:rsid w:val="007849D9"/>
    <w:rsid w:val="00787433"/>
    <w:rsid w:val="007A0A54"/>
    <w:rsid w:val="007A10F1"/>
    <w:rsid w:val="007A3D50"/>
    <w:rsid w:val="007B2D29"/>
    <w:rsid w:val="007B412F"/>
    <w:rsid w:val="007B4AF7"/>
    <w:rsid w:val="007B4DBF"/>
    <w:rsid w:val="007C5458"/>
    <w:rsid w:val="007D2C67"/>
    <w:rsid w:val="007E06BB"/>
    <w:rsid w:val="007F50D1"/>
    <w:rsid w:val="00816D52"/>
    <w:rsid w:val="00831048"/>
    <w:rsid w:val="0083369C"/>
    <w:rsid w:val="00834272"/>
    <w:rsid w:val="008625C1"/>
    <w:rsid w:val="00875536"/>
    <w:rsid w:val="0087671D"/>
    <w:rsid w:val="008806F9"/>
    <w:rsid w:val="00887957"/>
    <w:rsid w:val="008A57E3"/>
    <w:rsid w:val="008A5AE4"/>
    <w:rsid w:val="008B5BF4"/>
    <w:rsid w:val="008C0CEE"/>
    <w:rsid w:val="008C1B18"/>
    <w:rsid w:val="008D46EC"/>
    <w:rsid w:val="008E0E25"/>
    <w:rsid w:val="008E61A1"/>
    <w:rsid w:val="008E6DEF"/>
    <w:rsid w:val="008F20CA"/>
    <w:rsid w:val="009031EF"/>
    <w:rsid w:val="00917EA3"/>
    <w:rsid w:val="00917EE0"/>
    <w:rsid w:val="00921C89"/>
    <w:rsid w:val="00926966"/>
    <w:rsid w:val="00926D03"/>
    <w:rsid w:val="00934036"/>
    <w:rsid w:val="00934889"/>
    <w:rsid w:val="009449E5"/>
    <w:rsid w:val="0094541D"/>
    <w:rsid w:val="00947251"/>
    <w:rsid w:val="009473EA"/>
    <w:rsid w:val="00954E7E"/>
    <w:rsid w:val="009554D9"/>
    <w:rsid w:val="009572F9"/>
    <w:rsid w:val="00960D0F"/>
    <w:rsid w:val="00973F47"/>
    <w:rsid w:val="009826E8"/>
    <w:rsid w:val="0098366F"/>
    <w:rsid w:val="00983A03"/>
    <w:rsid w:val="00986063"/>
    <w:rsid w:val="009872F1"/>
    <w:rsid w:val="00991F67"/>
    <w:rsid w:val="00992876"/>
    <w:rsid w:val="009977B4"/>
    <w:rsid w:val="009A0DCE"/>
    <w:rsid w:val="009A22CD"/>
    <w:rsid w:val="009A3E4B"/>
    <w:rsid w:val="009B35FD"/>
    <w:rsid w:val="009B3E96"/>
    <w:rsid w:val="009B6815"/>
    <w:rsid w:val="009D2967"/>
    <w:rsid w:val="009D3C2B"/>
    <w:rsid w:val="009D7166"/>
    <w:rsid w:val="009E4191"/>
    <w:rsid w:val="009F02F4"/>
    <w:rsid w:val="009F2AB1"/>
    <w:rsid w:val="009F4FAF"/>
    <w:rsid w:val="009F68F1"/>
    <w:rsid w:val="009F78F8"/>
    <w:rsid w:val="00A04529"/>
    <w:rsid w:val="00A0584B"/>
    <w:rsid w:val="00A07715"/>
    <w:rsid w:val="00A136A5"/>
    <w:rsid w:val="00A17135"/>
    <w:rsid w:val="00A21A6F"/>
    <w:rsid w:val="00A24E56"/>
    <w:rsid w:val="00A26A62"/>
    <w:rsid w:val="00A27F86"/>
    <w:rsid w:val="00A35A9B"/>
    <w:rsid w:val="00A4070E"/>
    <w:rsid w:val="00A40CA0"/>
    <w:rsid w:val="00A43E9F"/>
    <w:rsid w:val="00A468F8"/>
    <w:rsid w:val="00A504A7"/>
    <w:rsid w:val="00A53677"/>
    <w:rsid w:val="00A53BF2"/>
    <w:rsid w:val="00A5731A"/>
    <w:rsid w:val="00A60D68"/>
    <w:rsid w:val="00A73EFA"/>
    <w:rsid w:val="00A77A3B"/>
    <w:rsid w:val="00A92F6F"/>
    <w:rsid w:val="00A97523"/>
    <w:rsid w:val="00AA73B4"/>
    <w:rsid w:val="00AA7824"/>
    <w:rsid w:val="00AB0FA3"/>
    <w:rsid w:val="00AB71ED"/>
    <w:rsid w:val="00AB73BF"/>
    <w:rsid w:val="00AC1F1C"/>
    <w:rsid w:val="00AC335C"/>
    <w:rsid w:val="00AC463E"/>
    <w:rsid w:val="00AD3BE2"/>
    <w:rsid w:val="00AD3E3D"/>
    <w:rsid w:val="00AE1EE4"/>
    <w:rsid w:val="00AE36EC"/>
    <w:rsid w:val="00AE7406"/>
    <w:rsid w:val="00AF1688"/>
    <w:rsid w:val="00AF46E6"/>
    <w:rsid w:val="00AF5139"/>
    <w:rsid w:val="00B06EDA"/>
    <w:rsid w:val="00B1161F"/>
    <w:rsid w:val="00B11661"/>
    <w:rsid w:val="00B26324"/>
    <w:rsid w:val="00B32B4D"/>
    <w:rsid w:val="00B3658E"/>
    <w:rsid w:val="00B4137E"/>
    <w:rsid w:val="00B447CC"/>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7B3"/>
    <w:rsid w:val="00BB0725"/>
    <w:rsid w:val="00BC408A"/>
    <w:rsid w:val="00BC5023"/>
    <w:rsid w:val="00BC556C"/>
    <w:rsid w:val="00BD3741"/>
    <w:rsid w:val="00BD42DA"/>
    <w:rsid w:val="00BD4684"/>
    <w:rsid w:val="00BE08A7"/>
    <w:rsid w:val="00BE196E"/>
    <w:rsid w:val="00BE4391"/>
    <w:rsid w:val="00BF3A32"/>
    <w:rsid w:val="00BF3E48"/>
    <w:rsid w:val="00BF4706"/>
    <w:rsid w:val="00C15F1B"/>
    <w:rsid w:val="00C16288"/>
    <w:rsid w:val="00C17D1D"/>
    <w:rsid w:val="00C357C1"/>
    <w:rsid w:val="00C45923"/>
    <w:rsid w:val="00C543E7"/>
    <w:rsid w:val="00C70225"/>
    <w:rsid w:val="00C72198"/>
    <w:rsid w:val="00C73C7D"/>
    <w:rsid w:val="00C75005"/>
    <w:rsid w:val="00C80A22"/>
    <w:rsid w:val="00C80A42"/>
    <w:rsid w:val="00C970DF"/>
    <w:rsid w:val="00CA7E71"/>
    <w:rsid w:val="00CB2673"/>
    <w:rsid w:val="00CB701D"/>
    <w:rsid w:val="00CC3F0E"/>
    <w:rsid w:val="00CD08C9"/>
    <w:rsid w:val="00CD1FE8"/>
    <w:rsid w:val="00CD38CD"/>
    <w:rsid w:val="00CD3E0C"/>
    <w:rsid w:val="00CD5565"/>
    <w:rsid w:val="00CD616C"/>
    <w:rsid w:val="00CE1F50"/>
    <w:rsid w:val="00CF6041"/>
    <w:rsid w:val="00CF68D6"/>
    <w:rsid w:val="00CF77A4"/>
    <w:rsid w:val="00CF7B4A"/>
    <w:rsid w:val="00D009F8"/>
    <w:rsid w:val="00D078DA"/>
    <w:rsid w:val="00D14995"/>
    <w:rsid w:val="00D204F2"/>
    <w:rsid w:val="00D2455C"/>
    <w:rsid w:val="00D25023"/>
    <w:rsid w:val="00D27F8C"/>
    <w:rsid w:val="00D33843"/>
    <w:rsid w:val="00D54A6F"/>
    <w:rsid w:val="00D57D57"/>
    <w:rsid w:val="00D62E42"/>
    <w:rsid w:val="00D772FB"/>
    <w:rsid w:val="00D93FD0"/>
    <w:rsid w:val="00DA15EE"/>
    <w:rsid w:val="00DA1AA0"/>
    <w:rsid w:val="00DA512B"/>
    <w:rsid w:val="00DB4944"/>
    <w:rsid w:val="00DC44A8"/>
    <w:rsid w:val="00DE4BEE"/>
    <w:rsid w:val="00DE5B3D"/>
    <w:rsid w:val="00DE7112"/>
    <w:rsid w:val="00DF19BE"/>
    <w:rsid w:val="00DF2F9C"/>
    <w:rsid w:val="00DF3B44"/>
    <w:rsid w:val="00E1372E"/>
    <w:rsid w:val="00E21D30"/>
    <w:rsid w:val="00E24D9A"/>
    <w:rsid w:val="00E27805"/>
    <w:rsid w:val="00E27A11"/>
    <w:rsid w:val="00E30497"/>
    <w:rsid w:val="00E358A2"/>
    <w:rsid w:val="00E35C9A"/>
    <w:rsid w:val="00E3771B"/>
    <w:rsid w:val="00E40979"/>
    <w:rsid w:val="00E43F26"/>
    <w:rsid w:val="00E52A36"/>
    <w:rsid w:val="00E57A84"/>
    <w:rsid w:val="00E6378B"/>
    <w:rsid w:val="00E63EC3"/>
    <w:rsid w:val="00E653DA"/>
    <w:rsid w:val="00E65958"/>
    <w:rsid w:val="00E675F4"/>
    <w:rsid w:val="00E84FE5"/>
    <w:rsid w:val="00E879A5"/>
    <w:rsid w:val="00E879FC"/>
    <w:rsid w:val="00E92958"/>
    <w:rsid w:val="00EA2574"/>
    <w:rsid w:val="00EA2F1F"/>
    <w:rsid w:val="00EA3F2E"/>
    <w:rsid w:val="00EA57EC"/>
    <w:rsid w:val="00EA6208"/>
    <w:rsid w:val="00EB120E"/>
    <w:rsid w:val="00EB34C8"/>
    <w:rsid w:val="00EB46E2"/>
    <w:rsid w:val="00EB54F5"/>
    <w:rsid w:val="00EC0045"/>
    <w:rsid w:val="00EC43C9"/>
    <w:rsid w:val="00ED452E"/>
    <w:rsid w:val="00EE3CDA"/>
    <w:rsid w:val="00EF37A8"/>
    <w:rsid w:val="00EF531F"/>
    <w:rsid w:val="00F05FE8"/>
    <w:rsid w:val="00F06D86"/>
    <w:rsid w:val="00F13D87"/>
    <w:rsid w:val="00F149E5"/>
    <w:rsid w:val="00F15E33"/>
    <w:rsid w:val="00F16A50"/>
    <w:rsid w:val="00F17DA2"/>
    <w:rsid w:val="00F22EC0"/>
    <w:rsid w:val="00F25C47"/>
    <w:rsid w:val="00F26602"/>
    <w:rsid w:val="00F270DA"/>
    <w:rsid w:val="00F27D7B"/>
    <w:rsid w:val="00F31D34"/>
    <w:rsid w:val="00F342A1"/>
    <w:rsid w:val="00F36FBA"/>
    <w:rsid w:val="00F44D36"/>
    <w:rsid w:val="00F46262"/>
    <w:rsid w:val="00F4795D"/>
    <w:rsid w:val="00F50A61"/>
    <w:rsid w:val="00F525CD"/>
    <w:rsid w:val="00F5286C"/>
    <w:rsid w:val="00F52E12"/>
    <w:rsid w:val="00F57910"/>
    <w:rsid w:val="00F638CA"/>
    <w:rsid w:val="00F657C5"/>
    <w:rsid w:val="00F900B4"/>
    <w:rsid w:val="00F92067"/>
    <w:rsid w:val="00FA0F2E"/>
    <w:rsid w:val="00FA4DB1"/>
    <w:rsid w:val="00FA5F2F"/>
    <w:rsid w:val="00FB0B8C"/>
    <w:rsid w:val="00FB3F2A"/>
    <w:rsid w:val="00FB43C3"/>
    <w:rsid w:val="00FC3593"/>
    <w:rsid w:val="00FD117D"/>
    <w:rsid w:val="00FD72E3"/>
    <w:rsid w:val="00FE06FC"/>
    <w:rsid w:val="00FE0A5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13E4A"/>
    <w:rPr>
      <w:rFonts w:ascii="Times New Roman" w:hAnsi="Times New Roman"/>
      <w:b w:val="0"/>
      <w:i w:val="0"/>
      <w:sz w:val="22"/>
    </w:rPr>
  </w:style>
  <w:style w:type="paragraph" w:styleId="NoSpacing">
    <w:name w:val="No Spacing"/>
    <w:uiPriority w:val="1"/>
    <w:qFormat/>
    <w:rsid w:val="00713E4A"/>
    <w:pPr>
      <w:spacing w:after="0" w:line="240" w:lineRule="auto"/>
    </w:pPr>
  </w:style>
  <w:style w:type="paragraph" w:customStyle="1" w:styleId="scemptylineheader">
    <w:name w:val="sc_emptyline_header"/>
    <w:qFormat/>
    <w:rsid w:val="00713E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13E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13E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13E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13E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1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13E4A"/>
    <w:rPr>
      <w:color w:val="808080"/>
    </w:rPr>
  </w:style>
  <w:style w:type="paragraph" w:customStyle="1" w:styleId="scdirectionallanguage">
    <w:name w:val="sc_directional_language"/>
    <w:qFormat/>
    <w:rsid w:val="00713E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1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13E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13E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13E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13E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13E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13E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13E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13E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13E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13E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13E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13E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13E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13E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13E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13E4A"/>
    <w:rPr>
      <w:rFonts w:ascii="Times New Roman" w:hAnsi="Times New Roman"/>
      <w:color w:val="auto"/>
      <w:sz w:val="22"/>
    </w:rPr>
  </w:style>
  <w:style w:type="paragraph" w:customStyle="1" w:styleId="scclippagebillheader">
    <w:name w:val="sc_clip_page_bill_header"/>
    <w:qFormat/>
    <w:rsid w:val="00713E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13E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13E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1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E4A"/>
    <w:rPr>
      <w:lang w:val="en-US"/>
    </w:rPr>
  </w:style>
  <w:style w:type="paragraph" w:styleId="Footer">
    <w:name w:val="footer"/>
    <w:basedOn w:val="Normal"/>
    <w:link w:val="FooterChar"/>
    <w:uiPriority w:val="99"/>
    <w:unhideWhenUsed/>
    <w:rsid w:val="0071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E4A"/>
    <w:rPr>
      <w:lang w:val="en-US"/>
    </w:rPr>
  </w:style>
  <w:style w:type="paragraph" w:styleId="ListParagraph">
    <w:name w:val="List Paragraph"/>
    <w:basedOn w:val="Normal"/>
    <w:uiPriority w:val="34"/>
    <w:qFormat/>
    <w:rsid w:val="00713E4A"/>
    <w:pPr>
      <w:ind w:left="720"/>
      <w:contextualSpacing/>
    </w:pPr>
  </w:style>
  <w:style w:type="paragraph" w:customStyle="1" w:styleId="scbillfooter">
    <w:name w:val="sc_bill_footer"/>
    <w:qFormat/>
    <w:rsid w:val="00713E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13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13E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13E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1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1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1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1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1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13E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1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13E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1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13E4A"/>
    <w:pPr>
      <w:widowControl w:val="0"/>
      <w:suppressAutoHyphens/>
      <w:spacing w:after="0" w:line="360" w:lineRule="auto"/>
    </w:pPr>
    <w:rPr>
      <w:rFonts w:ascii="Times New Roman" w:hAnsi="Times New Roman"/>
      <w:lang w:val="en-US"/>
    </w:rPr>
  </w:style>
  <w:style w:type="paragraph" w:customStyle="1" w:styleId="sctableln">
    <w:name w:val="sc_table_ln"/>
    <w:qFormat/>
    <w:rsid w:val="00713E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13E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13E4A"/>
    <w:rPr>
      <w:strike/>
      <w:dstrike w:val="0"/>
    </w:rPr>
  </w:style>
  <w:style w:type="character" w:customStyle="1" w:styleId="scinsert">
    <w:name w:val="sc_insert"/>
    <w:uiPriority w:val="1"/>
    <w:qFormat/>
    <w:rsid w:val="00713E4A"/>
    <w:rPr>
      <w:caps w:val="0"/>
      <w:smallCaps w:val="0"/>
      <w:strike w:val="0"/>
      <w:dstrike w:val="0"/>
      <w:vanish w:val="0"/>
      <w:u w:val="single"/>
      <w:vertAlign w:val="baseline"/>
    </w:rPr>
  </w:style>
  <w:style w:type="character" w:customStyle="1" w:styleId="scinsertred">
    <w:name w:val="sc_insert_red"/>
    <w:uiPriority w:val="1"/>
    <w:qFormat/>
    <w:rsid w:val="00713E4A"/>
    <w:rPr>
      <w:caps w:val="0"/>
      <w:smallCaps w:val="0"/>
      <w:strike w:val="0"/>
      <w:dstrike w:val="0"/>
      <w:vanish w:val="0"/>
      <w:color w:val="FF0000"/>
      <w:u w:val="single"/>
      <w:vertAlign w:val="baseline"/>
    </w:rPr>
  </w:style>
  <w:style w:type="character" w:customStyle="1" w:styleId="scinsertblue">
    <w:name w:val="sc_insert_blue"/>
    <w:uiPriority w:val="1"/>
    <w:qFormat/>
    <w:rsid w:val="00713E4A"/>
    <w:rPr>
      <w:caps w:val="0"/>
      <w:smallCaps w:val="0"/>
      <w:strike w:val="0"/>
      <w:dstrike w:val="0"/>
      <w:vanish w:val="0"/>
      <w:color w:val="0070C0"/>
      <w:u w:val="single"/>
      <w:vertAlign w:val="baseline"/>
    </w:rPr>
  </w:style>
  <w:style w:type="character" w:customStyle="1" w:styleId="scstrikered">
    <w:name w:val="sc_strike_red"/>
    <w:uiPriority w:val="1"/>
    <w:qFormat/>
    <w:rsid w:val="00713E4A"/>
    <w:rPr>
      <w:strike/>
      <w:dstrike w:val="0"/>
      <w:color w:val="FF0000"/>
    </w:rPr>
  </w:style>
  <w:style w:type="character" w:customStyle="1" w:styleId="scstrikeblue">
    <w:name w:val="sc_strike_blue"/>
    <w:uiPriority w:val="1"/>
    <w:qFormat/>
    <w:rsid w:val="00713E4A"/>
    <w:rPr>
      <w:strike/>
      <w:dstrike w:val="0"/>
      <w:color w:val="0070C0"/>
    </w:rPr>
  </w:style>
  <w:style w:type="character" w:customStyle="1" w:styleId="scinsertbluenounderline">
    <w:name w:val="sc_insert_blue_no_underline"/>
    <w:uiPriority w:val="1"/>
    <w:qFormat/>
    <w:rsid w:val="00713E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13E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13E4A"/>
    <w:rPr>
      <w:strike/>
      <w:dstrike w:val="0"/>
      <w:color w:val="0070C0"/>
      <w:lang w:val="en-US"/>
    </w:rPr>
  </w:style>
  <w:style w:type="character" w:customStyle="1" w:styleId="scstrikerednoncodified">
    <w:name w:val="sc_strike_red_non_codified"/>
    <w:uiPriority w:val="1"/>
    <w:qFormat/>
    <w:rsid w:val="00713E4A"/>
    <w:rPr>
      <w:strike/>
      <w:dstrike w:val="0"/>
      <w:color w:val="FF0000"/>
    </w:rPr>
  </w:style>
  <w:style w:type="paragraph" w:customStyle="1" w:styleId="scbillsiglines">
    <w:name w:val="sc_bill_sig_lines"/>
    <w:qFormat/>
    <w:rsid w:val="00713E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13E4A"/>
    <w:rPr>
      <w:bdr w:val="none" w:sz="0" w:space="0" w:color="auto"/>
      <w:shd w:val="clear" w:color="auto" w:fill="FEC6C6"/>
    </w:rPr>
  </w:style>
  <w:style w:type="character" w:customStyle="1" w:styleId="screstoreblue">
    <w:name w:val="sc_restore_blue"/>
    <w:uiPriority w:val="1"/>
    <w:qFormat/>
    <w:rsid w:val="00713E4A"/>
    <w:rPr>
      <w:color w:val="4472C4" w:themeColor="accent1"/>
      <w:bdr w:val="none" w:sz="0" w:space="0" w:color="auto"/>
      <w:shd w:val="clear" w:color="auto" w:fill="auto"/>
    </w:rPr>
  </w:style>
  <w:style w:type="character" w:customStyle="1" w:styleId="screstorered">
    <w:name w:val="sc_restore_red"/>
    <w:uiPriority w:val="1"/>
    <w:qFormat/>
    <w:rsid w:val="00713E4A"/>
    <w:rPr>
      <w:color w:val="FF0000"/>
      <w:bdr w:val="none" w:sz="0" w:space="0" w:color="auto"/>
      <w:shd w:val="clear" w:color="auto" w:fill="auto"/>
    </w:rPr>
  </w:style>
  <w:style w:type="character" w:customStyle="1" w:styleId="scstrikenewblue">
    <w:name w:val="sc_strike_new_blue"/>
    <w:uiPriority w:val="1"/>
    <w:qFormat/>
    <w:rsid w:val="00713E4A"/>
    <w:rPr>
      <w:strike w:val="0"/>
      <w:dstrike/>
      <w:color w:val="0070C0"/>
      <w:u w:val="none"/>
    </w:rPr>
  </w:style>
  <w:style w:type="character" w:customStyle="1" w:styleId="scstrikenewred">
    <w:name w:val="sc_strike_new_red"/>
    <w:uiPriority w:val="1"/>
    <w:qFormat/>
    <w:rsid w:val="00713E4A"/>
    <w:rPr>
      <w:strike w:val="0"/>
      <w:dstrike/>
      <w:color w:val="FF0000"/>
      <w:u w:val="none"/>
    </w:rPr>
  </w:style>
  <w:style w:type="character" w:customStyle="1" w:styleId="scamendsenate">
    <w:name w:val="sc_amend_senate"/>
    <w:uiPriority w:val="1"/>
    <w:qFormat/>
    <w:rsid w:val="00713E4A"/>
    <w:rPr>
      <w:bdr w:val="none" w:sz="0" w:space="0" w:color="auto"/>
      <w:shd w:val="clear" w:color="auto" w:fill="FFF2CC" w:themeFill="accent4" w:themeFillTint="33"/>
    </w:rPr>
  </w:style>
  <w:style w:type="character" w:customStyle="1" w:styleId="scamendhouse">
    <w:name w:val="sc_amend_house"/>
    <w:uiPriority w:val="1"/>
    <w:qFormat/>
    <w:rsid w:val="00713E4A"/>
    <w:rPr>
      <w:bdr w:val="none" w:sz="0" w:space="0" w:color="auto"/>
      <w:shd w:val="clear" w:color="auto" w:fill="E2EFD9" w:themeFill="accent6" w:themeFillTint="33"/>
    </w:rPr>
  </w:style>
  <w:style w:type="paragraph" w:styleId="Revision">
    <w:name w:val="Revision"/>
    <w:hidden/>
    <w:uiPriority w:val="99"/>
    <w:semiHidden/>
    <w:rsid w:val="008F20C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6&amp;session=126&amp;summary=B" TargetMode="External" Id="R95213d04fde349ab" /><Relationship Type="http://schemas.openxmlformats.org/officeDocument/2006/relationships/hyperlink" Target="https://www.scstatehouse.gov/sess126_2025-2026/prever/5506_20260402.docx" TargetMode="External" Id="Re0685b26429e4b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09BD"/>
    <w:rsid w:val="001B20DA"/>
    <w:rsid w:val="001C48FD"/>
    <w:rsid w:val="002A7C8A"/>
    <w:rsid w:val="002D4365"/>
    <w:rsid w:val="002D7901"/>
    <w:rsid w:val="003E1882"/>
    <w:rsid w:val="003E4FBC"/>
    <w:rsid w:val="003F4940"/>
    <w:rsid w:val="00406EE1"/>
    <w:rsid w:val="00413D75"/>
    <w:rsid w:val="004E2BB5"/>
    <w:rsid w:val="00580C56"/>
    <w:rsid w:val="006B363F"/>
    <w:rsid w:val="006E3EB0"/>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B43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5bc95658-0f47-4969-95b0-e996fe4daa21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2025</T_BILL_N_YEAR>
  <T_BILL_REQUEST_REQUEST>7ea0a25f-dbc6-46b2-a33a-4d6fedad09e2</T_BILL_REQUEST_REQUEST>
  <T_BILL_R_ORIGINALDRAFT>493231e7-d32a-46a9-9400-57b6eba19b1a</T_BILL_R_ORIGINALDRAFT>
  <T_BILL_SPONSOR_SPONSOR>904cdffb-32ea-4e7c-89c6-bc110efb7df0</T_BILL_SPONSOR_SPONSOR>
  <T_BILL_T_BILLNAME>[5506]</T_BILL_T_BILLNAME>
  <T_BILL_T_BILLNUMBER>5506</T_BILL_T_BILLNUMBER>
  <T_BILL_T_BILLTITLE>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T_BILL_T_BILLTITLE>
  <T_BILL_T_CHAMBER>house</T_BILL_T_CHAMBER>
  <T_BILL_T_FILENAME> </T_BILL_T_FILENAME>
  <T_BILL_T_LEGTYPE>bill_statewide</T_BILL_T_LEGTYPE>
  <T_BILL_T_RATNUMBERSTRING>HNone</T_BILL_T_RATNUMBERSTRING>
  <T_BILL_T_SECTIONS>[{"SectionUUID":"483feeea-65fd-448c-ae05-935224e97c4e","SectionName":"code_section","SectionNumber":1,"SectionType":"code_section","CodeSections":[{"CodeSectionBookmarkName":"cs_T55C11N620_13047f69e","IsConstitutionSection":false,"Identity":"55-11-620","IsNew":false,"SubSections":[],"TitleRelatedTo":"Pee Dee Regional Airport Authority created; membership; terms; vacancies; compensation","TitleSoAsTo":"provide the members of the pee dee regional airport authority shall be appointed by governor upon the recommendations of various county legislative delegations. ","Deleted":false,"IsStricken":false}],"TitleText":"","DisableControls":false,"Deleted":false,"RepealItems":[],"SectionBookmarkName":"bs_num_1_e64edf705"},{"SectionUUID":"8f03ca95-8faa-4d43-a9c2-8afc498075bd","SectionName":"standard_eff_date_section","SectionNumber":2,"SectionType":"drafting_clause","CodeSections":[],"TitleText":"","DisableControls":false,"Deleted":false,"RepealItems":[],"SectionBookmarkName":"bs_num_2_lastsection"}]</T_BILL_T_SECTIONS>
  <T_BILL_T_SUBJECT>Pee Dee Regional Airport Authority</T_BILL_T_SUBJECT>
  <T_BILL_UR_DRAFTER>carlmcintosh@scstatehouse.gov</T_BILL_UR_DRAFTER>
  <T_BILL_UR_DRAFTINGASSISTANT>gwenthurmond@scstatehouse.gov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4861CC9-DCE6-4911-A704-3BC9FDE3446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1721</Characters>
  <Application>Microsoft Office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2025-04-02T18:39:00Z</cp:lastPrinted>
  <dcterms:created xsi:type="dcterms:W3CDTF">2026-04-02T14:52:00Z</dcterms:created>
  <dcterms:modified xsi:type="dcterms:W3CDTF">2026-04-02T14:52:00Z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