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Ford and Brewer</w:t>
      </w:r>
    </w:p>
    <w:p>
      <w:pPr>
        <w:widowControl w:val="false"/>
        <w:spacing w:after="0"/>
        <w:jc w:val="left"/>
      </w:pPr>
      <w:r>
        <w:rPr>
          <w:rFonts w:ascii="Times New Roman"/>
          <w:sz w:val="22"/>
        </w:rPr>
        <w:t xml:space="preserve">Document Path: LC-0567CM26.docx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Hunting and  Fishing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5c13c96806b84a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bb8e8e13f24969">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57D51" w:rsidRDefault="00432135" w14:paraId="66B04CEC" w14:textId="3BBA62EB">
      <w:pPr>
        <w:pStyle w:val="scemptylineheader"/>
      </w:pPr>
      <w:bookmarkStart w:name="open_doc_here" w:id="0"/>
      <w:bookmarkEnd w:id="0"/>
    </w:p>
    <w:p w:rsidRPr="00BB0725" w:rsidR="00A73EFA" w:rsidP="00B57D51" w:rsidRDefault="00A73EFA" w14:paraId="1483DD8B" w14:textId="7871B2B3">
      <w:pPr>
        <w:pStyle w:val="scemptylineheader"/>
      </w:pPr>
    </w:p>
    <w:p w:rsidRPr="00BB0725" w:rsidR="00A73EFA" w:rsidP="00B57D51" w:rsidRDefault="00A73EFA" w14:paraId="21D6CEE0" w14:textId="3CE17B5B">
      <w:pPr>
        <w:pStyle w:val="scemptylineheader"/>
      </w:pPr>
    </w:p>
    <w:p w:rsidRPr="00DF3B44" w:rsidR="00A73EFA" w:rsidP="00B57D51" w:rsidRDefault="00A73EFA" w14:paraId="48CB35C0" w14:textId="3146357D">
      <w:pPr>
        <w:pStyle w:val="scemptylineheader"/>
      </w:pPr>
    </w:p>
    <w:p w:rsidRPr="00DF3B44" w:rsidR="00A73EFA" w:rsidP="00B57D51" w:rsidRDefault="00A73EFA" w14:paraId="36D9E071" w14:textId="6D7ED7AC">
      <w:pPr>
        <w:pStyle w:val="scemptylineheader"/>
      </w:pPr>
    </w:p>
    <w:p w:rsidRPr="00DF3B44" w:rsidR="00A73EFA" w:rsidP="00B57D51" w:rsidRDefault="00A73EFA" w14:paraId="5F8412C9" w14:textId="3624C477">
      <w:pPr>
        <w:pStyle w:val="scemptylineheader"/>
      </w:pPr>
    </w:p>
    <w:p w:rsidRPr="00DF3B44" w:rsidR="002C3463" w:rsidP="00037F04" w:rsidRDefault="002C3463" w14:paraId="68D18AA6" w14:textId="77777777">
      <w:pPr>
        <w:pStyle w:val="scemptylineheader"/>
      </w:pPr>
    </w:p>
    <w:p w:rsidRPr="00DF3B44" w:rsidR="008E61A1" w:rsidP="00446987" w:rsidRDefault="008E61A1" w14:paraId="49C0F625" w14:textId="77777777">
      <w:pPr>
        <w:pStyle w:val="scemptylineheader"/>
      </w:pPr>
    </w:p>
    <w:p w:rsidRPr="00DF3B44" w:rsidR="002C3463" w:rsidP="00EB120E" w:rsidRDefault="002C3463" w14:paraId="0AAFBC3E" w14:textId="77777777">
      <w:pPr>
        <w:pStyle w:val="scbillheader"/>
      </w:pPr>
      <w:r w:rsidRPr="00DF3B44">
        <w:t>A bill</w:t>
      </w:r>
    </w:p>
    <w:p w:rsidRPr="00DF3B44" w:rsidR="002C3463" w:rsidP="001164F9" w:rsidRDefault="002C3463" w14:paraId="12D53EF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3593" w14:paraId="19DE26AF" w14:textId="3DAA508A">
          <w:pPr>
            <w:pStyle w:val="scbilltitle"/>
          </w:pPr>
          <w:r>
            <w:t xml:space="preserve">TO AMEND THE SOUTH CAROLINA CODE OF LAWS BY AMENDING SECTION 50‑9‑525, RELATING TO HUNTING AND FISHING LICENSES ISSUED TO DISABLED RESIDENTS, SO AS TO PROVIDE LICENSE APPLICANTS MUST BE CERTIFIED BY CERTAIN </w:t>
          </w:r>
          <w:r w:rsidR="009C77F2">
            <w:t>GOVERNMENTAL</w:t>
          </w:r>
          <w:r>
            <w:t xml:space="preserve"> AGENCIES AS BEING TOTALLY AND PERMANENTLY DISABLED; AND BY AMENDING SECTION 50‑9‑920, RELATING TO THE SALE OF CERTAIN HUNTING AND FISHING LICENSES, SO AS TO PROVIDE THAT REVENUES FROM THE SALE OF ANTLERED DEER TAGS SHALL BE USED TO ADMINISTER THE COYOTE AND HOG MANAGEMENT PROGRAM, AND TO PROVIDE AN ANNUAL REPORT MUST BE </w:t>
          </w:r>
          <w:r w:rsidR="00F6570C">
            <w:t xml:space="preserve">filed </w:t>
          </w:r>
          <w:r>
            <w:t xml:space="preserve">WITH THE GENERAL ASSEMBLY </w:t>
          </w:r>
          <w:r w:rsidR="00F62BB1">
            <w:t>regarding</w:t>
          </w:r>
          <w:r>
            <w:t xml:space="preserve"> THE USE OF THESE FUNDS.</w:t>
          </w:r>
        </w:p>
      </w:sdtContent>
    </w:sdt>
    <w:bookmarkStart w:name="at_6c8b46fec" w:displacedByCustomXml="prev" w:id="1"/>
    <w:bookmarkEnd w:id="1"/>
    <w:p w:rsidRPr="00DF3B44" w:rsidR="006C18F0" w:rsidP="006C18F0" w:rsidRDefault="006C18F0" w14:paraId="7A7ED8F1" w14:textId="77777777">
      <w:pPr>
        <w:pStyle w:val="scbillwhereasclause"/>
      </w:pPr>
    </w:p>
    <w:p w:rsidRPr="0094541D" w:rsidR="007E06BB" w:rsidP="0094541D" w:rsidRDefault="002C3463" w14:paraId="6F559FCA" w14:textId="77777777">
      <w:pPr>
        <w:pStyle w:val="scenactingwords"/>
      </w:pPr>
      <w:bookmarkStart w:name="ew_bca696a57" w:id="2"/>
      <w:r w:rsidRPr="0094541D">
        <w:t>B</w:t>
      </w:r>
      <w:bookmarkEnd w:id="2"/>
      <w:r w:rsidRPr="0094541D">
        <w:t>e it enacted by the General Assembly of the State of South Carolina:</w:t>
      </w:r>
    </w:p>
    <w:p w:rsidR="002F5746" w:rsidP="002F5746" w:rsidRDefault="002F5746" w14:paraId="42E00D88" w14:textId="77777777">
      <w:pPr>
        <w:pStyle w:val="scemptyline"/>
      </w:pPr>
    </w:p>
    <w:p w:rsidR="002F5746" w:rsidP="002F5746" w:rsidRDefault="002F5746" w14:paraId="2873EBB5" w14:textId="77777777">
      <w:pPr>
        <w:pStyle w:val="scdirectionallanguage"/>
      </w:pPr>
      <w:bookmarkStart w:name="bs_num_1_687852bd2" w:id="3"/>
      <w:r>
        <w:t>S</w:t>
      </w:r>
      <w:bookmarkEnd w:id="3"/>
      <w:r>
        <w:t>ECTION 1.</w:t>
      </w:r>
      <w:r>
        <w:tab/>
      </w:r>
      <w:bookmarkStart w:name="dl_421b99f79" w:id="4"/>
      <w:r>
        <w:t>S</w:t>
      </w:r>
      <w:bookmarkEnd w:id="4"/>
      <w:r>
        <w:t>ection 50‑9‑525(B) of the S.C. Code is amended to read:</w:t>
      </w:r>
    </w:p>
    <w:p w:rsidR="00690BBD" w:rsidRDefault="00690BBD" w14:paraId="0226354E" w14:textId="77777777">
      <w:pPr>
        <w:pStyle w:val="sccodifiedsection"/>
      </w:pPr>
    </w:p>
    <w:p w:rsidR="00690BBD" w:rsidRDefault="00690BBD" w14:paraId="0ED7ADCE" w14:textId="77777777">
      <w:pPr>
        <w:pStyle w:val="sccodifiedsection"/>
      </w:pPr>
      <w:bookmarkStart w:name="cs_T50C9N525_a774b0e6b" w:id="5"/>
      <w:r>
        <w:tab/>
      </w:r>
      <w:bookmarkStart w:name="ss_T50C9N525SB_lv1_c44cc7459" w:id="6"/>
      <w:bookmarkEnd w:id="5"/>
      <w:r>
        <w:t>(</w:t>
      </w:r>
      <w:bookmarkEnd w:id="6"/>
      <w:r>
        <w:t xml:space="preserve">B) A resident on the date of application for a disability license, with quadriplegia or paraplegia, </w:t>
      </w:r>
      <w:r w:rsidR="00845D83">
        <w:rPr>
          <w:rStyle w:val="scinsert"/>
        </w:rPr>
        <w:t xml:space="preserve">or </w:t>
      </w:r>
      <w:r>
        <w:t>who is certified</w:t>
      </w:r>
      <w:r w:rsidR="00845D83">
        <w:rPr>
          <w:rStyle w:val="scinsert"/>
        </w:rPr>
        <w:t xml:space="preserve">, </w:t>
      </w:r>
      <w:r w:rsidRPr="00845D83" w:rsidR="00845D83">
        <w:rPr>
          <w:rStyle w:val="scinsert"/>
        </w:rPr>
        <w:t xml:space="preserve">by one of the governmental agencies listed in </w:t>
      </w:r>
      <w:r w:rsidR="00845D83">
        <w:rPr>
          <w:rStyle w:val="scinsert"/>
        </w:rPr>
        <w:t xml:space="preserve">Section </w:t>
      </w:r>
      <w:r w:rsidRPr="00845D83" w:rsidR="00845D83">
        <w:rPr>
          <w:rStyle w:val="scinsert"/>
        </w:rPr>
        <w:t>50‑9‑525(A),</w:t>
      </w:r>
      <w:r>
        <w:t xml:space="preserve"> as totally</w:t>
      </w:r>
      <w:r w:rsidR="005E31B0">
        <w:rPr>
          <w:rStyle w:val="scinsert"/>
        </w:rPr>
        <w:t xml:space="preserve"> and</w:t>
      </w:r>
      <w:r>
        <w:t xml:space="preserve"> </w:t>
      </w:r>
      <w:r w:rsidR="005E31B0">
        <w:rPr>
          <w:rStyle w:val="scinsert"/>
        </w:rPr>
        <w:t xml:space="preserve">permanently </w:t>
      </w:r>
      <w:r>
        <w:t>disabled, must be issued a lifetime disability combination license or a lifetime disability fishing license at no cost. Disability recertification or renewal of this license is not required.</w:t>
      </w:r>
    </w:p>
    <w:p w:rsidR="00322348" w:rsidP="00322348" w:rsidRDefault="00322348" w14:paraId="033381B9" w14:textId="77777777">
      <w:pPr>
        <w:pStyle w:val="scemptyline"/>
      </w:pPr>
    </w:p>
    <w:p w:rsidR="00322348" w:rsidP="00322348" w:rsidRDefault="00322348" w14:paraId="6A043E11" w14:textId="4C790D3E">
      <w:pPr>
        <w:pStyle w:val="scdirectionallanguage"/>
      </w:pPr>
      <w:bookmarkStart w:name="bs_num_2_86f4c7ead" w:id="7"/>
      <w:r>
        <w:t>S</w:t>
      </w:r>
      <w:bookmarkEnd w:id="7"/>
      <w:r>
        <w:t>ECTION 2.</w:t>
      </w:r>
      <w:r>
        <w:tab/>
      </w:r>
      <w:bookmarkStart w:name="dl_b6624c278" w:id="8"/>
      <w:r>
        <w:t>S</w:t>
      </w:r>
      <w:bookmarkEnd w:id="8"/>
      <w:r>
        <w:t>ection 50‑9‑920(B)</w:t>
      </w:r>
      <w:r w:rsidR="005955FD">
        <w:t>(12)</w:t>
      </w:r>
      <w:r>
        <w:t xml:space="preserve"> of the S.C. Code is amended to read:</w:t>
      </w:r>
    </w:p>
    <w:p w:rsidR="00DA67ED" w:rsidRDefault="00DA67ED" w14:paraId="3FCE044B" w14:textId="77777777">
      <w:pPr>
        <w:pStyle w:val="sccodifiedsection"/>
      </w:pPr>
    </w:p>
    <w:p w:rsidR="00A63B09" w:rsidP="005955FD" w:rsidRDefault="00DA67ED" w14:paraId="23BCB35B" w14:textId="0D8CA466">
      <w:pPr>
        <w:pStyle w:val="sccodifiedsection"/>
        <w:rPr>
          <w:rStyle w:val="scstrike"/>
        </w:rPr>
      </w:pPr>
      <w:bookmarkStart w:name="cs_T50C9N920_9d1a263c0" w:id="9"/>
      <w:r>
        <w:tab/>
      </w:r>
      <w:bookmarkStart w:name="ss_T50C9N920S12_lv1_d6abadce9" w:id="10"/>
      <w:bookmarkEnd w:id="9"/>
      <w:r>
        <w:t>(</w:t>
      </w:r>
      <w:bookmarkEnd w:id="10"/>
      <w:r w:rsidR="005955FD">
        <w:t>12</w:t>
      </w:r>
      <w:r>
        <w:t xml:space="preserve">) resident antler restriction individual antlered deer tag shall be used to administer the Coyote </w:t>
      </w:r>
      <w:r w:rsidR="005955FD">
        <w:rPr>
          <w:rStyle w:val="scinsert"/>
        </w:rPr>
        <w:t xml:space="preserve">and Hog </w:t>
      </w:r>
      <w:r>
        <w:t>Management Program</w:t>
      </w:r>
      <w:r w:rsidR="005955FD">
        <w:rPr>
          <w:rStyle w:val="scinsert"/>
        </w:rPr>
        <w:t xml:space="preserve">. </w:t>
      </w:r>
      <w:r w:rsidRPr="005955FD" w:rsidR="005955FD">
        <w:rPr>
          <w:rStyle w:val="scinsert"/>
        </w:rPr>
        <w:t>No later than January thirty‑first of each year, the department must file with the General Assembly a report on the use of these funds during the preceding year</w:t>
      </w:r>
      <w:r>
        <w:t>;</w:t>
      </w:r>
    </w:p>
    <w:p w:rsidRPr="00DF3B44" w:rsidR="007E06BB" w:rsidP="00787433" w:rsidRDefault="007E06BB" w14:paraId="1C2D7333" w14:textId="77777777">
      <w:pPr>
        <w:pStyle w:val="scemptyline"/>
      </w:pPr>
    </w:p>
    <w:p w:rsidRPr="00DF3B44" w:rsidR="007A10F1" w:rsidP="007A10F1" w:rsidRDefault="00E27805" w14:paraId="16A92F91" w14:textId="59A5E274">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w:t>
      </w:r>
      <w:r w:rsidR="00AD6C66">
        <w:t xml:space="preserve">r. The provisions contained </w:t>
      </w:r>
      <w:r w:rsidR="00E76335">
        <w:t xml:space="preserve">in </w:t>
      </w:r>
      <w:r w:rsidR="00AD6C66">
        <w:t>SECTION 2 of this act are effective both until and after December 31, 2027</w:t>
      </w:r>
      <w:r w:rsidRPr="00DF3B44" w:rsidR="007A10F1">
        <w:t>.</w:t>
      </w:r>
      <w:bookmarkEnd w:id="12"/>
    </w:p>
    <w:p w:rsidRPr="00DF3B44" w:rsidR="005516F6" w:rsidP="009E4191" w:rsidRDefault="007A10F1" w14:paraId="73927E7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26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6946" w14:textId="77777777" w:rsidR="003C60AA" w:rsidRDefault="003C60AA" w:rsidP="0010329A">
      <w:pPr>
        <w:spacing w:after="0" w:line="240" w:lineRule="auto"/>
      </w:pPr>
      <w:r>
        <w:separator/>
      </w:r>
    </w:p>
    <w:p w14:paraId="3CF57D9E" w14:textId="77777777" w:rsidR="003C60AA" w:rsidRDefault="003C60AA"/>
  </w:endnote>
  <w:endnote w:type="continuationSeparator" w:id="0">
    <w:p w14:paraId="40C08215" w14:textId="77777777" w:rsidR="003C60AA" w:rsidRDefault="003C60AA" w:rsidP="0010329A">
      <w:pPr>
        <w:spacing w:after="0" w:line="240" w:lineRule="auto"/>
      </w:pPr>
      <w:r>
        <w:continuationSeparator/>
      </w:r>
    </w:p>
    <w:p w14:paraId="344B3499" w14:textId="77777777" w:rsidR="003C60AA" w:rsidRDefault="003C60AA"/>
  </w:endnote>
  <w:endnote w:type="continuationNotice" w:id="1">
    <w:p w14:paraId="26F9613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00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A412BA8" w14:textId="77777777" w:rsidR="00685035" w:rsidRPr="007B4AF7" w:rsidRDefault="00A30C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3F22">
              <w:rPr>
                <w:noProof/>
              </w:rPr>
              <w:t>LC-0567CM26.docx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2C2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EC23" w14:textId="77777777" w:rsidR="003C60AA" w:rsidRDefault="003C60AA" w:rsidP="0010329A">
      <w:pPr>
        <w:spacing w:after="0" w:line="240" w:lineRule="auto"/>
      </w:pPr>
      <w:r>
        <w:separator/>
      </w:r>
    </w:p>
    <w:p w14:paraId="7868E0A7" w14:textId="77777777" w:rsidR="003C60AA" w:rsidRDefault="003C60AA"/>
  </w:footnote>
  <w:footnote w:type="continuationSeparator" w:id="0">
    <w:p w14:paraId="32726397" w14:textId="77777777" w:rsidR="003C60AA" w:rsidRDefault="003C60AA" w:rsidP="0010329A">
      <w:pPr>
        <w:spacing w:after="0" w:line="240" w:lineRule="auto"/>
      </w:pPr>
      <w:r>
        <w:continuationSeparator/>
      </w:r>
    </w:p>
    <w:p w14:paraId="696369D3" w14:textId="77777777" w:rsidR="003C60AA" w:rsidRDefault="003C60AA"/>
  </w:footnote>
  <w:footnote w:type="continuationNotice" w:id="1">
    <w:p w14:paraId="12C5CD1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2A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5AE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30C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126"/>
    <w:rsid w:val="00017FB0"/>
    <w:rsid w:val="00020B5D"/>
    <w:rsid w:val="00026421"/>
    <w:rsid w:val="00030409"/>
    <w:rsid w:val="00037F04"/>
    <w:rsid w:val="000404BF"/>
    <w:rsid w:val="00044B84"/>
    <w:rsid w:val="000479D0"/>
    <w:rsid w:val="000644EA"/>
    <w:rsid w:val="0006464F"/>
    <w:rsid w:val="00066B54"/>
    <w:rsid w:val="00072FCD"/>
    <w:rsid w:val="0007359C"/>
    <w:rsid w:val="00074A4F"/>
    <w:rsid w:val="00077B65"/>
    <w:rsid w:val="000A3C25"/>
    <w:rsid w:val="000B4C02"/>
    <w:rsid w:val="000B5B4A"/>
    <w:rsid w:val="000B7FE1"/>
    <w:rsid w:val="000C3E88"/>
    <w:rsid w:val="000C46B9"/>
    <w:rsid w:val="000C58E4"/>
    <w:rsid w:val="000C6F9A"/>
    <w:rsid w:val="000D0397"/>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0EC"/>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254B"/>
    <w:rsid w:val="00275AE6"/>
    <w:rsid w:val="002836D8"/>
    <w:rsid w:val="002850EC"/>
    <w:rsid w:val="00286538"/>
    <w:rsid w:val="002A7989"/>
    <w:rsid w:val="002B02F3"/>
    <w:rsid w:val="002C3463"/>
    <w:rsid w:val="002D266D"/>
    <w:rsid w:val="002D5B3D"/>
    <w:rsid w:val="002D7447"/>
    <w:rsid w:val="002E315A"/>
    <w:rsid w:val="002E4F8C"/>
    <w:rsid w:val="002E6CBC"/>
    <w:rsid w:val="002F560C"/>
    <w:rsid w:val="002F5746"/>
    <w:rsid w:val="002F5847"/>
    <w:rsid w:val="0030425A"/>
    <w:rsid w:val="00306FF6"/>
    <w:rsid w:val="00322348"/>
    <w:rsid w:val="003421F1"/>
    <w:rsid w:val="0034279C"/>
    <w:rsid w:val="00342979"/>
    <w:rsid w:val="00354F64"/>
    <w:rsid w:val="003559A1"/>
    <w:rsid w:val="00361563"/>
    <w:rsid w:val="003641CC"/>
    <w:rsid w:val="00371D36"/>
    <w:rsid w:val="00372C10"/>
    <w:rsid w:val="00373E17"/>
    <w:rsid w:val="003775E6"/>
    <w:rsid w:val="00381998"/>
    <w:rsid w:val="00385275"/>
    <w:rsid w:val="0039441F"/>
    <w:rsid w:val="003A5287"/>
    <w:rsid w:val="003A5C7B"/>
    <w:rsid w:val="003A5F1C"/>
    <w:rsid w:val="003C3E2E"/>
    <w:rsid w:val="003C60AA"/>
    <w:rsid w:val="003D4A3C"/>
    <w:rsid w:val="003D55B2"/>
    <w:rsid w:val="003E0033"/>
    <w:rsid w:val="003E5452"/>
    <w:rsid w:val="003E5784"/>
    <w:rsid w:val="003E7165"/>
    <w:rsid w:val="003E7FF6"/>
    <w:rsid w:val="003F12CA"/>
    <w:rsid w:val="004046B5"/>
    <w:rsid w:val="00406F27"/>
    <w:rsid w:val="004141B8"/>
    <w:rsid w:val="004203B9"/>
    <w:rsid w:val="00432135"/>
    <w:rsid w:val="00432323"/>
    <w:rsid w:val="00446987"/>
    <w:rsid w:val="00446D28"/>
    <w:rsid w:val="00466CD0"/>
    <w:rsid w:val="00473583"/>
    <w:rsid w:val="00477F32"/>
    <w:rsid w:val="00481850"/>
    <w:rsid w:val="00483F22"/>
    <w:rsid w:val="004851A0"/>
    <w:rsid w:val="0048627F"/>
    <w:rsid w:val="004932AB"/>
    <w:rsid w:val="00494BEF"/>
    <w:rsid w:val="004A5512"/>
    <w:rsid w:val="004A6BE5"/>
    <w:rsid w:val="004B0C18"/>
    <w:rsid w:val="004C1A04"/>
    <w:rsid w:val="004C20BC"/>
    <w:rsid w:val="004C5C9A"/>
    <w:rsid w:val="004C7B68"/>
    <w:rsid w:val="004D1442"/>
    <w:rsid w:val="004D3DCB"/>
    <w:rsid w:val="004E1946"/>
    <w:rsid w:val="004E1C1C"/>
    <w:rsid w:val="004E66E9"/>
    <w:rsid w:val="004E7DDE"/>
    <w:rsid w:val="004F0090"/>
    <w:rsid w:val="004F172C"/>
    <w:rsid w:val="005002ED"/>
    <w:rsid w:val="00500DBC"/>
    <w:rsid w:val="005102BE"/>
    <w:rsid w:val="00523F7F"/>
    <w:rsid w:val="00524D54"/>
    <w:rsid w:val="00530416"/>
    <w:rsid w:val="0054531B"/>
    <w:rsid w:val="00546C24"/>
    <w:rsid w:val="005476FF"/>
    <w:rsid w:val="005516F6"/>
    <w:rsid w:val="00552842"/>
    <w:rsid w:val="00554E89"/>
    <w:rsid w:val="00564B58"/>
    <w:rsid w:val="00572281"/>
    <w:rsid w:val="00575FC8"/>
    <w:rsid w:val="005801DD"/>
    <w:rsid w:val="00581F31"/>
    <w:rsid w:val="00592A40"/>
    <w:rsid w:val="005955FD"/>
    <w:rsid w:val="005A28BC"/>
    <w:rsid w:val="005A5377"/>
    <w:rsid w:val="005B7817"/>
    <w:rsid w:val="005C06C8"/>
    <w:rsid w:val="005C23D7"/>
    <w:rsid w:val="005C40EB"/>
    <w:rsid w:val="005D02B4"/>
    <w:rsid w:val="005D3013"/>
    <w:rsid w:val="005D72F3"/>
    <w:rsid w:val="005E1E50"/>
    <w:rsid w:val="005E2B9C"/>
    <w:rsid w:val="005E31B0"/>
    <w:rsid w:val="005E3332"/>
    <w:rsid w:val="005F76B0"/>
    <w:rsid w:val="00604429"/>
    <w:rsid w:val="006067B0"/>
    <w:rsid w:val="00606A8B"/>
    <w:rsid w:val="00611EBA"/>
    <w:rsid w:val="00615740"/>
    <w:rsid w:val="006213A8"/>
    <w:rsid w:val="00623BEA"/>
    <w:rsid w:val="006347E9"/>
    <w:rsid w:val="00640C87"/>
    <w:rsid w:val="006454BB"/>
    <w:rsid w:val="00651FDB"/>
    <w:rsid w:val="00657CF4"/>
    <w:rsid w:val="00661463"/>
    <w:rsid w:val="00663B8D"/>
    <w:rsid w:val="00663E00"/>
    <w:rsid w:val="00664F48"/>
    <w:rsid w:val="00664FAD"/>
    <w:rsid w:val="0066616A"/>
    <w:rsid w:val="0067345B"/>
    <w:rsid w:val="00683986"/>
    <w:rsid w:val="00685035"/>
    <w:rsid w:val="00685770"/>
    <w:rsid w:val="00690BBD"/>
    <w:rsid w:val="00690DBA"/>
    <w:rsid w:val="00694BC3"/>
    <w:rsid w:val="006964F9"/>
    <w:rsid w:val="006A2DDD"/>
    <w:rsid w:val="006A395F"/>
    <w:rsid w:val="006A65E2"/>
    <w:rsid w:val="006B37BD"/>
    <w:rsid w:val="006C092D"/>
    <w:rsid w:val="006C099D"/>
    <w:rsid w:val="006C18F0"/>
    <w:rsid w:val="006C24BF"/>
    <w:rsid w:val="006C62DD"/>
    <w:rsid w:val="006C7E01"/>
    <w:rsid w:val="006D64A5"/>
    <w:rsid w:val="006E0935"/>
    <w:rsid w:val="006E353F"/>
    <w:rsid w:val="006E35AB"/>
    <w:rsid w:val="00711AA9"/>
    <w:rsid w:val="00722155"/>
    <w:rsid w:val="00730C87"/>
    <w:rsid w:val="0073630C"/>
    <w:rsid w:val="00737F19"/>
    <w:rsid w:val="00782BF8"/>
    <w:rsid w:val="00783564"/>
    <w:rsid w:val="00783C75"/>
    <w:rsid w:val="007849D9"/>
    <w:rsid w:val="00787433"/>
    <w:rsid w:val="007A10F1"/>
    <w:rsid w:val="007A3D50"/>
    <w:rsid w:val="007B2D29"/>
    <w:rsid w:val="007B412F"/>
    <w:rsid w:val="007B4AF7"/>
    <w:rsid w:val="007B4DBF"/>
    <w:rsid w:val="007C5458"/>
    <w:rsid w:val="007D2796"/>
    <w:rsid w:val="007D2C67"/>
    <w:rsid w:val="007D480E"/>
    <w:rsid w:val="007E06BB"/>
    <w:rsid w:val="007E7D3A"/>
    <w:rsid w:val="007F50D1"/>
    <w:rsid w:val="00816D52"/>
    <w:rsid w:val="00820033"/>
    <w:rsid w:val="00831048"/>
    <w:rsid w:val="00834272"/>
    <w:rsid w:val="00835060"/>
    <w:rsid w:val="00845D83"/>
    <w:rsid w:val="008622F1"/>
    <w:rsid w:val="008625C1"/>
    <w:rsid w:val="00863A84"/>
    <w:rsid w:val="00864581"/>
    <w:rsid w:val="0087671D"/>
    <w:rsid w:val="008806F9"/>
    <w:rsid w:val="00882492"/>
    <w:rsid w:val="00884F88"/>
    <w:rsid w:val="00885DC9"/>
    <w:rsid w:val="00887957"/>
    <w:rsid w:val="008A3FB7"/>
    <w:rsid w:val="008A57E3"/>
    <w:rsid w:val="008B5BF4"/>
    <w:rsid w:val="008C0CEE"/>
    <w:rsid w:val="008C1B18"/>
    <w:rsid w:val="008C1CD4"/>
    <w:rsid w:val="008D46EC"/>
    <w:rsid w:val="008E0E25"/>
    <w:rsid w:val="008E61A1"/>
    <w:rsid w:val="00900283"/>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BDE"/>
    <w:rsid w:val="0098366F"/>
    <w:rsid w:val="00983A03"/>
    <w:rsid w:val="00986063"/>
    <w:rsid w:val="00991F67"/>
    <w:rsid w:val="00992876"/>
    <w:rsid w:val="009A01AD"/>
    <w:rsid w:val="009A0DCE"/>
    <w:rsid w:val="009A22CD"/>
    <w:rsid w:val="009A3E4B"/>
    <w:rsid w:val="009A5E42"/>
    <w:rsid w:val="009B35FD"/>
    <w:rsid w:val="009B6815"/>
    <w:rsid w:val="009C77F2"/>
    <w:rsid w:val="009D2967"/>
    <w:rsid w:val="009D3C2B"/>
    <w:rsid w:val="009E4191"/>
    <w:rsid w:val="009F2AB1"/>
    <w:rsid w:val="009F4FAF"/>
    <w:rsid w:val="009F68F1"/>
    <w:rsid w:val="00A04529"/>
    <w:rsid w:val="00A0584B"/>
    <w:rsid w:val="00A13355"/>
    <w:rsid w:val="00A17135"/>
    <w:rsid w:val="00A21A6F"/>
    <w:rsid w:val="00A23593"/>
    <w:rsid w:val="00A24E56"/>
    <w:rsid w:val="00A26A62"/>
    <w:rsid w:val="00A35A9B"/>
    <w:rsid w:val="00A4070E"/>
    <w:rsid w:val="00A40CA0"/>
    <w:rsid w:val="00A44A79"/>
    <w:rsid w:val="00A504A7"/>
    <w:rsid w:val="00A53677"/>
    <w:rsid w:val="00A53BF2"/>
    <w:rsid w:val="00A560E5"/>
    <w:rsid w:val="00A60D68"/>
    <w:rsid w:val="00A62CCC"/>
    <w:rsid w:val="00A63B09"/>
    <w:rsid w:val="00A73EFA"/>
    <w:rsid w:val="00A74870"/>
    <w:rsid w:val="00A75871"/>
    <w:rsid w:val="00A77A3B"/>
    <w:rsid w:val="00A8033D"/>
    <w:rsid w:val="00A92F6F"/>
    <w:rsid w:val="00A97523"/>
    <w:rsid w:val="00AA7824"/>
    <w:rsid w:val="00AB0FA3"/>
    <w:rsid w:val="00AB73BF"/>
    <w:rsid w:val="00AC335C"/>
    <w:rsid w:val="00AC463E"/>
    <w:rsid w:val="00AD3BE2"/>
    <w:rsid w:val="00AD3E3D"/>
    <w:rsid w:val="00AD44DB"/>
    <w:rsid w:val="00AD6C66"/>
    <w:rsid w:val="00AE1EE4"/>
    <w:rsid w:val="00AE36EC"/>
    <w:rsid w:val="00AE5E07"/>
    <w:rsid w:val="00AE7406"/>
    <w:rsid w:val="00AF1688"/>
    <w:rsid w:val="00AF46E6"/>
    <w:rsid w:val="00AF5139"/>
    <w:rsid w:val="00B06EDA"/>
    <w:rsid w:val="00B1161F"/>
    <w:rsid w:val="00B11661"/>
    <w:rsid w:val="00B27FD1"/>
    <w:rsid w:val="00B32B4D"/>
    <w:rsid w:val="00B4137E"/>
    <w:rsid w:val="00B542E5"/>
    <w:rsid w:val="00B54DF7"/>
    <w:rsid w:val="00B56223"/>
    <w:rsid w:val="00B56E79"/>
    <w:rsid w:val="00B57AA7"/>
    <w:rsid w:val="00B57D51"/>
    <w:rsid w:val="00B637AA"/>
    <w:rsid w:val="00B63BE2"/>
    <w:rsid w:val="00B73DB4"/>
    <w:rsid w:val="00B7592C"/>
    <w:rsid w:val="00B809D3"/>
    <w:rsid w:val="00B844EE"/>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BF6"/>
    <w:rsid w:val="00C15F1B"/>
    <w:rsid w:val="00C16288"/>
    <w:rsid w:val="00C17D1D"/>
    <w:rsid w:val="00C45923"/>
    <w:rsid w:val="00C543E7"/>
    <w:rsid w:val="00C70225"/>
    <w:rsid w:val="00C71DB8"/>
    <w:rsid w:val="00C72198"/>
    <w:rsid w:val="00C73C7D"/>
    <w:rsid w:val="00C75005"/>
    <w:rsid w:val="00C970DF"/>
    <w:rsid w:val="00CA7E71"/>
    <w:rsid w:val="00CB2673"/>
    <w:rsid w:val="00CB701D"/>
    <w:rsid w:val="00CC3F0E"/>
    <w:rsid w:val="00CD08C9"/>
    <w:rsid w:val="00CD1FE8"/>
    <w:rsid w:val="00CD36D6"/>
    <w:rsid w:val="00CD38CD"/>
    <w:rsid w:val="00CD3E0C"/>
    <w:rsid w:val="00CD5565"/>
    <w:rsid w:val="00CD616C"/>
    <w:rsid w:val="00CE2679"/>
    <w:rsid w:val="00CE6490"/>
    <w:rsid w:val="00CF26DA"/>
    <w:rsid w:val="00CF68D6"/>
    <w:rsid w:val="00CF7B4A"/>
    <w:rsid w:val="00D009F8"/>
    <w:rsid w:val="00D078DA"/>
    <w:rsid w:val="00D14995"/>
    <w:rsid w:val="00D204F2"/>
    <w:rsid w:val="00D2317E"/>
    <w:rsid w:val="00D2455C"/>
    <w:rsid w:val="00D25023"/>
    <w:rsid w:val="00D2783B"/>
    <w:rsid w:val="00D27F8C"/>
    <w:rsid w:val="00D33843"/>
    <w:rsid w:val="00D54A6F"/>
    <w:rsid w:val="00D57D57"/>
    <w:rsid w:val="00D62E42"/>
    <w:rsid w:val="00D772FB"/>
    <w:rsid w:val="00DA1AA0"/>
    <w:rsid w:val="00DA512B"/>
    <w:rsid w:val="00DA67ED"/>
    <w:rsid w:val="00DB41C5"/>
    <w:rsid w:val="00DC44A8"/>
    <w:rsid w:val="00DC555C"/>
    <w:rsid w:val="00DD4AC5"/>
    <w:rsid w:val="00DE0D05"/>
    <w:rsid w:val="00DE1AC3"/>
    <w:rsid w:val="00DE4BEE"/>
    <w:rsid w:val="00DE5B3D"/>
    <w:rsid w:val="00DE7112"/>
    <w:rsid w:val="00DF19BE"/>
    <w:rsid w:val="00DF3B44"/>
    <w:rsid w:val="00DF4863"/>
    <w:rsid w:val="00E07887"/>
    <w:rsid w:val="00E1256F"/>
    <w:rsid w:val="00E1372E"/>
    <w:rsid w:val="00E21D30"/>
    <w:rsid w:val="00E24D9A"/>
    <w:rsid w:val="00E27805"/>
    <w:rsid w:val="00E27A11"/>
    <w:rsid w:val="00E30497"/>
    <w:rsid w:val="00E358A2"/>
    <w:rsid w:val="00E35C9A"/>
    <w:rsid w:val="00E3771B"/>
    <w:rsid w:val="00E40979"/>
    <w:rsid w:val="00E41477"/>
    <w:rsid w:val="00E43F26"/>
    <w:rsid w:val="00E52A36"/>
    <w:rsid w:val="00E6378B"/>
    <w:rsid w:val="00E63EC3"/>
    <w:rsid w:val="00E653DA"/>
    <w:rsid w:val="00E65958"/>
    <w:rsid w:val="00E75E19"/>
    <w:rsid w:val="00E76335"/>
    <w:rsid w:val="00E84FE5"/>
    <w:rsid w:val="00E879A5"/>
    <w:rsid w:val="00E879FC"/>
    <w:rsid w:val="00E92D79"/>
    <w:rsid w:val="00EA0FF0"/>
    <w:rsid w:val="00EA2574"/>
    <w:rsid w:val="00EA2F1F"/>
    <w:rsid w:val="00EA3F2E"/>
    <w:rsid w:val="00EA57EC"/>
    <w:rsid w:val="00EA6208"/>
    <w:rsid w:val="00EB120E"/>
    <w:rsid w:val="00EB34C8"/>
    <w:rsid w:val="00EB46E2"/>
    <w:rsid w:val="00EC0045"/>
    <w:rsid w:val="00EC6482"/>
    <w:rsid w:val="00ED452E"/>
    <w:rsid w:val="00ED4C1A"/>
    <w:rsid w:val="00EE3CDA"/>
    <w:rsid w:val="00EF0E63"/>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BB1"/>
    <w:rsid w:val="00F638CA"/>
    <w:rsid w:val="00F6570C"/>
    <w:rsid w:val="00F657C5"/>
    <w:rsid w:val="00F900B4"/>
    <w:rsid w:val="00FA0F2E"/>
    <w:rsid w:val="00FA1929"/>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DAFE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1DB8"/>
    <w:rPr>
      <w:rFonts w:ascii="Times New Roman" w:hAnsi="Times New Roman"/>
      <w:b w:val="0"/>
      <w:i w:val="0"/>
      <w:sz w:val="22"/>
    </w:rPr>
  </w:style>
  <w:style w:type="paragraph" w:styleId="NoSpacing">
    <w:name w:val="No Spacing"/>
    <w:uiPriority w:val="1"/>
    <w:qFormat/>
    <w:rsid w:val="00C71DB8"/>
    <w:pPr>
      <w:spacing w:after="0" w:line="240" w:lineRule="auto"/>
    </w:pPr>
  </w:style>
  <w:style w:type="paragraph" w:customStyle="1" w:styleId="scemptylineheader">
    <w:name w:val="sc_emptyline_header"/>
    <w:qFormat/>
    <w:rsid w:val="00C71D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1D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1D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1D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1D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1DB8"/>
    <w:rPr>
      <w:color w:val="808080"/>
    </w:rPr>
  </w:style>
  <w:style w:type="paragraph" w:customStyle="1" w:styleId="scdirectionallanguage">
    <w:name w:val="sc_directional_language"/>
    <w:qFormat/>
    <w:rsid w:val="00C71D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1D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1D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1D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1D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1D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1D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1D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1D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1D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1D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1D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1D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1D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1D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1D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1DB8"/>
    <w:rPr>
      <w:rFonts w:ascii="Times New Roman" w:hAnsi="Times New Roman"/>
      <w:color w:val="auto"/>
      <w:sz w:val="22"/>
    </w:rPr>
  </w:style>
  <w:style w:type="paragraph" w:customStyle="1" w:styleId="scclippagebillheader">
    <w:name w:val="sc_clip_page_bill_header"/>
    <w:qFormat/>
    <w:rsid w:val="00C71D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1D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1D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1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DB8"/>
    <w:rPr>
      <w:lang w:val="en-US"/>
    </w:rPr>
  </w:style>
  <w:style w:type="paragraph" w:styleId="Footer">
    <w:name w:val="footer"/>
    <w:basedOn w:val="Normal"/>
    <w:link w:val="FooterChar"/>
    <w:uiPriority w:val="99"/>
    <w:unhideWhenUsed/>
    <w:rsid w:val="00C71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B8"/>
    <w:rPr>
      <w:lang w:val="en-US"/>
    </w:rPr>
  </w:style>
  <w:style w:type="paragraph" w:styleId="ListParagraph">
    <w:name w:val="List Paragraph"/>
    <w:basedOn w:val="Normal"/>
    <w:uiPriority w:val="34"/>
    <w:qFormat/>
    <w:rsid w:val="00C71DB8"/>
    <w:pPr>
      <w:ind w:left="720"/>
      <w:contextualSpacing/>
    </w:pPr>
  </w:style>
  <w:style w:type="paragraph" w:customStyle="1" w:styleId="scbillfooter">
    <w:name w:val="sc_bill_footer"/>
    <w:qFormat/>
    <w:rsid w:val="00C71D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1D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1D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1D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1D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1D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1DB8"/>
    <w:pPr>
      <w:widowControl w:val="0"/>
      <w:suppressAutoHyphens/>
      <w:spacing w:after="0" w:line="360" w:lineRule="auto"/>
    </w:pPr>
    <w:rPr>
      <w:rFonts w:ascii="Times New Roman" w:hAnsi="Times New Roman"/>
      <w:lang w:val="en-US"/>
    </w:rPr>
  </w:style>
  <w:style w:type="paragraph" w:customStyle="1" w:styleId="sctableln">
    <w:name w:val="sc_table_ln"/>
    <w:qFormat/>
    <w:rsid w:val="00C71D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1D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1DB8"/>
    <w:rPr>
      <w:strike/>
      <w:dstrike w:val="0"/>
    </w:rPr>
  </w:style>
  <w:style w:type="character" w:customStyle="1" w:styleId="scinsert">
    <w:name w:val="sc_insert"/>
    <w:uiPriority w:val="1"/>
    <w:qFormat/>
    <w:rsid w:val="00C71DB8"/>
    <w:rPr>
      <w:caps w:val="0"/>
      <w:smallCaps w:val="0"/>
      <w:strike w:val="0"/>
      <w:dstrike w:val="0"/>
      <w:vanish w:val="0"/>
      <w:u w:val="single"/>
      <w:vertAlign w:val="baseline"/>
    </w:rPr>
  </w:style>
  <w:style w:type="character" w:customStyle="1" w:styleId="scinsertred">
    <w:name w:val="sc_insert_red"/>
    <w:uiPriority w:val="1"/>
    <w:qFormat/>
    <w:rsid w:val="00C71DB8"/>
    <w:rPr>
      <w:caps w:val="0"/>
      <w:smallCaps w:val="0"/>
      <w:strike w:val="0"/>
      <w:dstrike w:val="0"/>
      <w:vanish w:val="0"/>
      <w:color w:val="FF0000"/>
      <w:u w:val="single"/>
      <w:vertAlign w:val="baseline"/>
    </w:rPr>
  </w:style>
  <w:style w:type="character" w:customStyle="1" w:styleId="scinsertblue">
    <w:name w:val="sc_insert_blue"/>
    <w:uiPriority w:val="1"/>
    <w:qFormat/>
    <w:rsid w:val="00C71DB8"/>
    <w:rPr>
      <w:caps w:val="0"/>
      <w:smallCaps w:val="0"/>
      <w:strike w:val="0"/>
      <w:dstrike w:val="0"/>
      <w:vanish w:val="0"/>
      <w:color w:val="0070C0"/>
      <w:u w:val="single"/>
      <w:vertAlign w:val="baseline"/>
    </w:rPr>
  </w:style>
  <w:style w:type="character" w:customStyle="1" w:styleId="scstrikered">
    <w:name w:val="sc_strike_red"/>
    <w:uiPriority w:val="1"/>
    <w:qFormat/>
    <w:rsid w:val="00C71DB8"/>
    <w:rPr>
      <w:strike/>
      <w:dstrike w:val="0"/>
      <w:color w:val="FF0000"/>
    </w:rPr>
  </w:style>
  <w:style w:type="character" w:customStyle="1" w:styleId="scstrikeblue">
    <w:name w:val="sc_strike_blue"/>
    <w:uiPriority w:val="1"/>
    <w:qFormat/>
    <w:rsid w:val="00C71DB8"/>
    <w:rPr>
      <w:strike/>
      <w:dstrike w:val="0"/>
      <w:color w:val="0070C0"/>
    </w:rPr>
  </w:style>
  <w:style w:type="character" w:customStyle="1" w:styleId="scinsertbluenounderline">
    <w:name w:val="sc_insert_blue_no_underline"/>
    <w:uiPriority w:val="1"/>
    <w:qFormat/>
    <w:rsid w:val="00C71D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1D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1DB8"/>
    <w:rPr>
      <w:strike/>
      <w:dstrike w:val="0"/>
      <w:color w:val="0070C0"/>
      <w:lang w:val="en-US"/>
    </w:rPr>
  </w:style>
  <w:style w:type="character" w:customStyle="1" w:styleId="scstrikerednoncodified">
    <w:name w:val="sc_strike_red_non_codified"/>
    <w:uiPriority w:val="1"/>
    <w:qFormat/>
    <w:rsid w:val="00C71DB8"/>
    <w:rPr>
      <w:strike/>
      <w:dstrike w:val="0"/>
      <w:color w:val="FF0000"/>
    </w:rPr>
  </w:style>
  <w:style w:type="paragraph" w:customStyle="1" w:styleId="scbillsiglines">
    <w:name w:val="sc_bill_sig_lines"/>
    <w:qFormat/>
    <w:rsid w:val="00C71D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1DB8"/>
    <w:rPr>
      <w:bdr w:val="none" w:sz="0" w:space="0" w:color="auto"/>
      <w:shd w:val="clear" w:color="auto" w:fill="FEC6C6"/>
    </w:rPr>
  </w:style>
  <w:style w:type="character" w:customStyle="1" w:styleId="screstoreblue">
    <w:name w:val="sc_restore_blue"/>
    <w:uiPriority w:val="1"/>
    <w:qFormat/>
    <w:rsid w:val="00C71DB8"/>
    <w:rPr>
      <w:color w:val="4472C4" w:themeColor="accent1"/>
      <w:bdr w:val="none" w:sz="0" w:space="0" w:color="auto"/>
      <w:shd w:val="clear" w:color="auto" w:fill="auto"/>
    </w:rPr>
  </w:style>
  <w:style w:type="character" w:customStyle="1" w:styleId="screstorered">
    <w:name w:val="sc_restore_red"/>
    <w:uiPriority w:val="1"/>
    <w:qFormat/>
    <w:rsid w:val="00C71DB8"/>
    <w:rPr>
      <w:color w:val="FF0000"/>
      <w:bdr w:val="none" w:sz="0" w:space="0" w:color="auto"/>
      <w:shd w:val="clear" w:color="auto" w:fill="auto"/>
    </w:rPr>
  </w:style>
  <w:style w:type="character" w:customStyle="1" w:styleId="scstrikenewblue">
    <w:name w:val="sc_strike_new_blue"/>
    <w:uiPriority w:val="1"/>
    <w:qFormat/>
    <w:rsid w:val="00C71DB8"/>
    <w:rPr>
      <w:strike w:val="0"/>
      <w:dstrike/>
      <w:color w:val="0070C0"/>
      <w:u w:val="none"/>
    </w:rPr>
  </w:style>
  <w:style w:type="character" w:customStyle="1" w:styleId="scstrikenewred">
    <w:name w:val="sc_strike_new_red"/>
    <w:uiPriority w:val="1"/>
    <w:qFormat/>
    <w:rsid w:val="00C71DB8"/>
    <w:rPr>
      <w:strike w:val="0"/>
      <w:dstrike/>
      <w:color w:val="FF0000"/>
      <w:u w:val="none"/>
    </w:rPr>
  </w:style>
  <w:style w:type="character" w:customStyle="1" w:styleId="scamendsenate">
    <w:name w:val="sc_amend_senate"/>
    <w:uiPriority w:val="1"/>
    <w:qFormat/>
    <w:rsid w:val="00C71DB8"/>
    <w:rPr>
      <w:bdr w:val="none" w:sz="0" w:space="0" w:color="auto"/>
      <w:shd w:val="clear" w:color="auto" w:fill="FFF2CC" w:themeFill="accent4" w:themeFillTint="33"/>
    </w:rPr>
  </w:style>
  <w:style w:type="character" w:customStyle="1" w:styleId="scamendhouse">
    <w:name w:val="sc_amend_house"/>
    <w:uiPriority w:val="1"/>
    <w:qFormat/>
    <w:rsid w:val="00C71DB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45D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0&amp;session=126&amp;summary=B" TargetMode="External" Id="R5c13c96806b84a50" /><Relationship Type="http://schemas.openxmlformats.org/officeDocument/2006/relationships/hyperlink" Target="https://www.scstatehouse.gov/sess126_2025-2026/prever/5570_20260423.docx" TargetMode="External" Id="Rdbbb8e8e13f249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6126"/>
    <w:rsid w:val="00025E23"/>
    <w:rsid w:val="000C5BC7"/>
    <w:rsid w:val="000F401F"/>
    <w:rsid w:val="00140B15"/>
    <w:rsid w:val="001B20DA"/>
    <w:rsid w:val="001C48FD"/>
    <w:rsid w:val="002A7C8A"/>
    <w:rsid w:val="002D4365"/>
    <w:rsid w:val="003E4FBC"/>
    <w:rsid w:val="003F4940"/>
    <w:rsid w:val="004E2BB5"/>
    <w:rsid w:val="00575FC8"/>
    <w:rsid w:val="00580C56"/>
    <w:rsid w:val="006A2DDD"/>
    <w:rsid w:val="006B363F"/>
    <w:rsid w:val="007070D2"/>
    <w:rsid w:val="00730C87"/>
    <w:rsid w:val="00776F2C"/>
    <w:rsid w:val="008F7723"/>
    <w:rsid w:val="009031EF"/>
    <w:rsid w:val="00912A5F"/>
    <w:rsid w:val="00940EED"/>
    <w:rsid w:val="00985255"/>
    <w:rsid w:val="009C3651"/>
    <w:rsid w:val="00A44A79"/>
    <w:rsid w:val="00A51DBA"/>
    <w:rsid w:val="00B20DA6"/>
    <w:rsid w:val="00B457AF"/>
    <w:rsid w:val="00BF56C3"/>
    <w:rsid w:val="00C818FB"/>
    <w:rsid w:val="00CC0451"/>
    <w:rsid w:val="00D6665C"/>
    <w:rsid w:val="00D900BD"/>
    <w:rsid w:val="00E76813"/>
    <w:rsid w:val="00F82BD9"/>
    <w:rsid w:val="00FA1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2f5cbe78-dd9e-4a7f-936e-6a32dac04ff3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aa736d47-455b-436f-a6d9-89959bf58e9d</T_BILL_REQUEST_REQUEST>
  <T_BILL_R_ORIGINALDRAFT>34222a40-7b50-489a-92a6-440c831df4a0</T_BILL_R_ORIGINALDRAFT>
  <T_BILL_SPONSOR_SPONSOR>376bd205-569d-42a3-b10a-bafe1a938400</T_BILL_SPONSOR_SPONSOR>
  <T_BILL_T_BILLNAME>[5570]</T_BILL_T_BILLNAME>
  <T_BILL_T_BILLNUMBER>5570</T_BILL_T_BILLNUMBER>
  <T_BILL_T_BILLTITLE>TO AMEND THE SOUTH CAROLINA CODE OF LAWS BY AMENDING SECTION 50‑9‑525, RELATING TO HUNTING AND FISHING LICENSES ISSUED TO DISABLED RESIDENTS, SO AS TO PROVIDE LICENSE APPLICANTS MUST BE CERTIFIED BY CERTAIN GOVERNMENTAL AGENCIES AS BEING TOTALLY AND PERMANENTLY DISABLED; AND BY AMENDING SECTION 50‑9‑920, RELATING TO THE SALE OF CERTAIN HUNTING AND FISHING LICENSES, SO AS TO PROVIDE THAT REVENUES FROM THE SALE OF ANTLERED DEER TAGS SHALL BE USED TO ADMINISTER THE COYOTE AND HOG MANAGEMENT PROGRAM, AND TO PROVIDE AN ANNUAL REPORT MUST BE filed WITH THE GENERAL ASSEMBLY regarding THE USE OF THESE FUNDS.</T_BILL_T_BILLTITLE>
  <T_BILL_T_CHAMBER>house</T_BILL_T_CHAMBER>
  <T_BILL_T_FILENAME> </T_BILL_T_FILENAME>
  <T_BILL_T_LEGTYPE>bill_statewide</T_BILL_T_LEGTYPE>
  <T_BILL_T_RATNUMBERSTRING>HNone</T_BILL_T_RATNUMBERSTRING>
  <T_BILL_T_SECTIONS>[{"SectionUUID":"66cffc36-24b0-4fdd-8e81-b6398c5e57b3","SectionName":"code_section","SectionNumber":1,"SectionType":"code_section","CodeSections":[{"CodeSectionBookmarkName":"cs_T50C9N525_a774b0e6b","IsConstitutionSection":false,"Identity":"50-9-525","IsNew":false,"SubSections":[{"Level":1,"Identity":"T50C9N525SB","SubSectionBookmarkName":"ss_T50C9N525SB_lv1_c44cc7459","IsNewSubSection":false,"SubSectionReplacement":""}],"TitleRelatedTo":"Licenses for disabled residents","TitleSoAsTo":"","Deleted":false,"IsStricken":false}],"TitleText":"","DisableControls":false,"Deleted":false,"RepealItems":[],"SectionBookmarkName":"bs_num_1_687852bd2"},{"SectionUUID":"49adf454-0bb0-4acd-9595-d4468806c245","SectionName":"code_section","SectionNumber":2,"SectionType":"code_section","CodeSections":[{"CodeSectionBookmarkName":"cs_T50C9N920_9d1a263c0","IsConstitutionSection":false,"Identity":"50-9-920","IsNew":false,"SubSections":[{"Level":1,"Identity":"T50C9N920S12","SubSectionBookmarkName":"ss_T50C9N920S12_lv1_d6abadce9","IsNewSubSection":false,"SubSectionReplacement":""}],"TitleRelatedTo":"Revenues from the sale of privileges, licenses, permits, and tags.","TitleSoAsTo":"","Deleted":false,"IsStricken":false}],"TitleText":"","DisableControls":false,"Deleted":false,"RepealItems":[],"SectionBookmarkName":"bs_num_2_86f4c7ead"},{"SectionUUID":"8f03ca95-8faa-4d43-a9c2-8afc498075bd","SectionName":"standard_eff_date_section","SectionNumber":3,"SectionType":"drafting_clause","CodeSections":[],"TitleText":"","DisableControls":false,"Deleted":false,"RepealItems":[],"SectionBookmarkName":"bs_num_3_lastsection"}]</T_BILL_T_SECTIONS>
  <T_BILL_T_SUBJECT>Hunting and  Fishing Licenses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5C7611F3-0C14-436A-9AFC-EBE4966129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2026-04-22T14:53:00Z</cp:lastPrinted>
  <dcterms:created xsi:type="dcterms:W3CDTF">2026-04-22T14:54:00Z</dcterms:created>
  <dcterms:modified xsi:type="dcterms:W3CDTF">2026-04-22T14:54:00Z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98fd9119-34c8-4d4d-8448-cde7fd6faad5</vt:lpwstr>
  </property>
</Properties>
</file>