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Scott,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LC-0742WAB-JAH26.docx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2026 Lee County First Steps Early Learning and Literacy Program Summit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92c535593ed4a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1baeb92ae94b5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aa319bfd554d10">
        <w:r>
          <w:rPr>
            <w:rStyle w:val="Hyperlink"/>
            <w:u w:val="single"/>
          </w:rPr>
          <w:t>04/28/2026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3EBB5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25D2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03E68" w14:paraId="48DB32D0" w14:textId="6EF45394">
          <w:pPr>
            <w:pStyle w:val="scresolutiontitle"/>
          </w:pPr>
          <w:r>
            <w:t xml:space="preserve">to congratulate lee county first steps </w:t>
          </w:r>
          <w:r w:rsidR="00F92726">
            <w:t xml:space="preserve">on its </w:t>
          </w:r>
          <w:r w:rsidR="0031133A">
            <w:t xml:space="preserve">2026 </w:t>
          </w:r>
          <w:r>
            <w:t xml:space="preserve">annual </w:t>
          </w:r>
          <w:r w:rsidR="0031133A">
            <w:t>Early learning summit and literacy program Sponsor</w:t>
          </w:r>
          <w:r w:rsidR="00C9150B">
            <w:t>s</w:t>
          </w:r>
          <w:r w:rsidR="0031133A">
            <w:t>hip gala</w:t>
          </w:r>
          <w:r w:rsidR="00F92726">
            <w:t xml:space="preserve">, to be held </w:t>
          </w:r>
          <w:r w:rsidR="0031133A">
            <w:t>on May 7, 2026.</w:t>
          </w:r>
          <w:r>
            <w:t xml:space="preserve">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3D1E871">
      <w:pPr>
        <w:pStyle w:val="scresolutionwhereas"/>
      </w:pPr>
      <w:bookmarkStart w:name="wa_8ed80cfa7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403E68">
        <w:t xml:space="preserve">Lee County First Steps is </w:t>
      </w:r>
      <w:r w:rsidR="000576A6">
        <w:t>dedicated</w:t>
      </w:r>
      <w:r w:rsidR="00403E68">
        <w:t xml:space="preserve"> to promoting school readiness</w:t>
      </w:r>
      <w:r w:rsidR="000576A6">
        <w:t xml:space="preserve"> and advancing </w:t>
      </w:r>
      <w:r w:rsidR="00403E68">
        <w:t>early literacy</w:t>
      </w:r>
      <w:r w:rsidR="000576A6">
        <w:t xml:space="preserve"> </w:t>
      </w:r>
      <w:r w:rsidR="00403E68">
        <w:t xml:space="preserve">and numeracy for young children </w:t>
      </w:r>
      <w:r w:rsidR="000576A6">
        <w:t>while</w:t>
      </w:r>
      <w:r w:rsidR="00403E68">
        <w:t xml:space="preserve"> supporting families </w:t>
      </w:r>
      <w:r w:rsidR="000576A6">
        <w:t>throughout</w:t>
      </w:r>
      <w:r w:rsidR="00403E68">
        <w:t xml:space="preserve"> the local and regional community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25A9B0B">
      <w:pPr>
        <w:pStyle w:val="scresolutionwhereas"/>
      </w:pPr>
      <w:bookmarkStart w:name="wa_832e5b653" w:id="2"/>
      <w:r>
        <w:t>W</w:t>
      </w:r>
      <w:bookmarkEnd w:id="2"/>
      <w:r>
        <w:t>hereas,</w:t>
      </w:r>
      <w:r w:rsidR="001347EE">
        <w:t xml:space="preserve"> </w:t>
      </w:r>
      <w:r w:rsidR="00403E68">
        <w:t xml:space="preserve">on May 7, 2026, Lee County First Steps will host </w:t>
      </w:r>
      <w:r w:rsidR="000576A6">
        <w:t xml:space="preserve">its </w:t>
      </w:r>
      <w:r w:rsidR="00403E68">
        <w:t>Annual Celebrating Early Learning Gala, serving as the culminat</w:t>
      </w:r>
      <w:r w:rsidR="000576A6">
        <w:t xml:space="preserve">ing event </w:t>
      </w:r>
      <w:r w:rsidR="00403E68">
        <w:t xml:space="preserve">of the 2026 Early Learning Summit and Literacy </w:t>
      </w:r>
      <w:r w:rsidR="0017740C">
        <w:t xml:space="preserve">Program sponsorship </w:t>
      </w:r>
      <w:r w:rsidR="000576A6">
        <w:t>activities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A16AA52">
      <w:pPr>
        <w:pStyle w:val="scresolutionwhereas"/>
      </w:pPr>
      <w:bookmarkStart w:name="wa_0e98534a4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17740C">
        <w:t xml:space="preserve">the </w:t>
      </w:r>
      <w:r w:rsidR="003F52EF">
        <w:t>g</w:t>
      </w:r>
      <w:r w:rsidR="0017740C">
        <w:t xml:space="preserve">ala will highlight the </w:t>
      </w:r>
      <w:r w:rsidR="000576A6">
        <w:t xml:space="preserve">meaningful </w:t>
      </w:r>
      <w:r w:rsidR="0017740C">
        <w:t xml:space="preserve">impact of programs supported by Save the Children and First Steps, </w:t>
      </w:r>
      <w:r w:rsidR="000576A6">
        <w:t>including powerful</w:t>
      </w:r>
      <w:r w:rsidR="0017740C">
        <w:t xml:space="preserve"> testimonials from participating parents and caregivers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17740C" w:rsidP="00843D27" w:rsidRDefault="0017740C" w14:paraId="54F0A4D6" w14:textId="7AF48DDA">
      <w:pPr>
        <w:pStyle w:val="scresolutionwhereas"/>
      </w:pPr>
      <w:bookmarkStart w:name="wa_0837da3ff" w:id="4"/>
      <w:proofErr w:type="gramStart"/>
      <w:r>
        <w:t>W</w:t>
      </w:r>
      <w:bookmarkEnd w:id="4"/>
      <w:r>
        <w:t>hereas,</w:t>
      </w:r>
      <w:proofErr w:type="gramEnd"/>
      <w:r>
        <w:t xml:space="preserve"> this event will provide a</w:t>
      </w:r>
      <w:r w:rsidR="000576A6">
        <w:t xml:space="preserve"> valuable </w:t>
      </w:r>
      <w:r>
        <w:t xml:space="preserve">opportunity for community </w:t>
      </w:r>
      <w:r w:rsidR="000576A6">
        <w:t xml:space="preserve">members </w:t>
      </w:r>
      <w:r>
        <w:t xml:space="preserve">to engage, connect, and advocate for young children and their families in </w:t>
      </w:r>
      <w:r w:rsidR="000576A6">
        <w:t xml:space="preserve">meaningful </w:t>
      </w:r>
      <w:r>
        <w:t>way</w:t>
      </w:r>
      <w:r w:rsidR="000576A6">
        <w:t>s</w:t>
      </w:r>
      <w:r>
        <w:t xml:space="preserve">; and </w:t>
      </w:r>
    </w:p>
    <w:p w:rsidR="0017740C" w:rsidP="00843D27" w:rsidRDefault="0017740C" w14:paraId="0BB4F95A" w14:textId="77777777">
      <w:pPr>
        <w:pStyle w:val="scresolutionwhereas"/>
      </w:pPr>
    </w:p>
    <w:p w:rsidR="0017740C" w:rsidP="00843D27" w:rsidRDefault="0017740C" w14:paraId="0BBDBC86" w14:textId="23E69CD9">
      <w:pPr>
        <w:pStyle w:val="scresolutionwhereas"/>
      </w:pPr>
      <w:bookmarkStart w:name="wa_36f449090" w:id="5"/>
      <w:r>
        <w:t>W</w:t>
      </w:r>
      <w:bookmarkEnd w:id="5"/>
      <w:r>
        <w:t>hereas, the Early Lea</w:t>
      </w:r>
      <w:r w:rsidR="00654CDB">
        <w:t>r</w:t>
      </w:r>
      <w:r>
        <w:t xml:space="preserve">ning Community Initiative will include a summit featuring presentations on the importance of school readiness, literacy, and numeracy, as well as the critical role of parents and caregivers in a child’s educational success; and </w:t>
      </w:r>
    </w:p>
    <w:p w:rsidR="0017740C" w:rsidP="00843D27" w:rsidRDefault="0017740C" w14:paraId="20FFB6CC" w14:textId="77777777">
      <w:pPr>
        <w:pStyle w:val="scresolutionwhereas"/>
      </w:pPr>
    </w:p>
    <w:p w:rsidR="0017740C" w:rsidP="00843D27" w:rsidRDefault="0017740C" w14:paraId="6186D0E9" w14:textId="3DB3AEC0">
      <w:pPr>
        <w:pStyle w:val="scresolutionwhereas"/>
      </w:pPr>
      <w:bookmarkStart w:name="wa_a5b196469" w:id="6"/>
      <w:proofErr w:type="gramStart"/>
      <w:r>
        <w:t>W</w:t>
      </w:r>
      <w:bookmarkEnd w:id="6"/>
      <w:r>
        <w:t>hereas,</w:t>
      </w:r>
      <w:proofErr w:type="gramEnd"/>
      <w:r>
        <w:t xml:space="preserve"> the summit will offer access to resources and information through participation </w:t>
      </w:r>
      <w:r w:rsidR="000576A6">
        <w:t xml:space="preserve">by </w:t>
      </w:r>
      <w:r>
        <w:t xml:space="preserve">local, regional, and state agencies, </w:t>
      </w:r>
      <w:r w:rsidR="000576A6">
        <w:t>equipping</w:t>
      </w:r>
      <w:r>
        <w:t xml:space="preserve"> families and caregivers with tools to </w:t>
      </w:r>
      <w:r w:rsidR="000576A6">
        <w:t>support</w:t>
      </w:r>
      <w:r>
        <w:t xml:space="preserve"> early childhood development; and </w:t>
      </w:r>
    </w:p>
    <w:p w:rsidR="0017740C" w:rsidP="00843D27" w:rsidRDefault="0017740C" w14:paraId="08E6817B" w14:textId="77777777">
      <w:pPr>
        <w:pStyle w:val="scresolutionwhereas"/>
      </w:pPr>
    </w:p>
    <w:p w:rsidR="0017740C" w:rsidP="00843D27" w:rsidRDefault="0017740C" w14:paraId="5D284029" w14:textId="1A9E196D">
      <w:pPr>
        <w:pStyle w:val="scresolutionwhereas"/>
      </w:pPr>
      <w:bookmarkStart w:name="wa_56a444b18" w:id="7"/>
      <w:r>
        <w:t>W</w:t>
      </w:r>
      <w:bookmarkEnd w:id="7"/>
      <w:r>
        <w:t xml:space="preserve">hereas, the </w:t>
      </w:r>
      <w:r w:rsidR="003F52EF">
        <w:t>g</w:t>
      </w:r>
      <w:r>
        <w:t>ala will serve as the c</w:t>
      </w:r>
      <w:r w:rsidR="005177D2">
        <w:t>apstone</w:t>
      </w:r>
      <w:r>
        <w:t xml:space="preserve"> event of the initiative, </w:t>
      </w:r>
      <w:r w:rsidR="005177D2">
        <w:t>offering</w:t>
      </w:r>
      <w:r>
        <w:t xml:space="preserve"> insight into the positive outcomes and transformative impact of these programs on children and families; and </w:t>
      </w:r>
    </w:p>
    <w:p w:rsidR="0017740C" w:rsidP="00843D27" w:rsidRDefault="0017740C" w14:paraId="0C760AAE" w14:textId="77777777">
      <w:pPr>
        <w:pStyle w:val="scresolutionwhereas"/>
      </w:pPr>
    </w:p>
    <w:p w:rsidR="0017740C" w:rsidP="00843D27" w:rsidRDefault="0017740C" w14:paraId="3B95C1C0" w14:textId="2127C3E1">
      <w:pPr>
        <w:pStyle w:val="scresolutionwhereas"/>
      </w:pPr>
      <w:bookmarkStart w:name="wa_17c8c35b6" w:id="8"/>
      <w:proofErr w:type="gramStart"/>
      <w:r>
        <w:t>W</w:t>
      </w:r>
      <w:bookmarkEnd w:id="8"/>
      <w:r>
        <w:t>hereas,</w:t>
      </w:r>
      <w:proofErr w:type="gramEnd"/>
      <w:r>
        <w:t xml:space="preserve"> both the summit and gala are designed to strengthen partnerships, expand Lee County First Steps’ </w:t>
      </w:r>
      <w:r w:rsidR="005177D2">
        <w:t>e</w:t>
      </w:r>
      <w:r>
        <w:t xml:space="preserve">arly </w:t>
      </w:r>
      <w:r w:rsidR="005177D2">
        <w:t>c</w:t>
      </w:r>
      <w:r>
        <w:t xml:space="preserve">hildhood </w:t>
      </w:r>
      <w:r w:rsidR="005177D2">
        <w:t>n</w:t>
      </w:r>
      <w:r>
        <w:t xml:space="preserve">etwork, and increase community awareness and engagement; and </w:t>
      </w:r>
    </w:p>
    <w:p w:rsidR="0017740C" w:rsidP="00843D27" w:rsidRDefault="0017740C" w14:paraId="0DD5F0D9" w14:textId="77777777">
      <w:pPr>
        <w:pStyle w:val="scresolutionwhereas"/>
      </w:pPr>
    </w:p>
    <w:p w:rsidR="0031133A" w:rsidP="00843D27" w:rsidRDefault="008A7625" w14:paraId="3294D294" w14:textId="14F1A2A4">
      <w:pPr>
        <w:pStyle w:val="scresolutionwhereas"/>
      </w:pPr>
      <w:bookmarkStart w:name="wa_eae964c6a" w:id="9"/>
      <w:proofErr w:type="gramStart"/>
      <w:r>
        <w:t>W</w:t>
      </w:r>
      <w:bookmarkEnd w:id="9"/>
      <w:r>
        <w:t>hereas,</w:t>
      </w:r>
      <w:proofErr w:type="gramEnd"/>
      <w:r w:rsidR="001347EE">
        <w:t xml:space="preserve"> </w:t>
      </w:r>
      <w:r w:rsidR="0017740C">
        <w:t xml:space="preserve">these events will </w:t>
      </w:r>
      <w:r w:rsidR="005177D2">
        <w:t>enhance</w:t>
      </w:r>
      <w:r w:rsidR="0017740C">
        <w:t xml:space="preserve"> access to learning materials and opportunities for children by providing families with tangible resource</w:t>
      </w:r>
      <w:r w:rsidR="005177D2">
        <w:t>s</w:t>
      </w:r>
      <w:r w:rsidR="0017740C">
        <w:t xml:space="preserve"> and support systems</w:t>
      </w:r>
      <w:r w:rsidR="0031133A">
        <w:t xml:space="preserve">; and </w:t>
      </w:r>
    </w:p>
    <w:p w:rsidR="0031133A" w:rsidP="00843D27" w:rsidRDefault="0031133A" w14:paraId="27DAF34E" w14:textId="77777777">
      <w:pPr>
        <w:pStyle w:val="scresolutionwhereas"/>
      </w:pPr>
    </w:p>
    <w:p w:rsidR="008A7625" w:rsidP="00843D27" w:rsidRDefault="0031133A" w14:paraId="44F28955" w14:textId="7530BD3C">
      <w:pPr>
        <w:pStyle w:val="scresolutionwhereas"/>
      </w:pPr>
      <w:bookmarkStart w:name="wa_e3161c3ea" w:id="10"/>
      <w:proofErr w:type="gramStart"/>
      <w:r>
        <w:t>W</w:t>
      </w:r>
      <w:bookmarkEnd w:id="10"/>
      <w:r>
        <w:t>hereas,</w:t>
      </w:r>
      <w:proofErr w:type="gramEnd"/>
      <w:r>
        <w:t xml:space="preserve"> Lee County </w:t>
      </w:r>
      <w:r w:rsidR="00B474F0">
        <w:t>First Steps</w:t>
      </w:r>
      <w:r w:rsidR="00073FFF">
        <w:t xml:space="preserve"> </w:t>
      </w:r>
      <w:r>
        <w:t xml:space="preserve">recognizes and supports the 2026 Early Learning Community Initiative and Annual Celebrating Early Learning Gala as vital efforts to advance early childhood education and family engagement.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03443EC">
      <w:pPr>
        <w:pStyle w:val="scresolutionbody"/>
      </w:pPr>
      <w:bookmarkStart w:name="up_5fd2d1313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25D2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2D4B764">
      <w:pPr>
        <w:pStyle w:val="scresolutionmembers"/>
      </w:pPr>
      <w:bookmarkStart w:name="up_f421cff7c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25D2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1133A">
        <w:t xml:space="preserve">congratulate Lee County First Steps </w:t>
      </w:r>
      <w:r w:rsidR="00F92726">
        <w:t xml:space="preserve">on its </w:t>
      </w:r>
      <w:r w:rsidR="0031133A">
        <w:t xml:space="preserve">2026 Annual </w:t>
      </w:r>
      <w:r w:rsidR="00F92726">
        <w:t xml:space="preserve">Early </w:t>
      </w:r>
      <w:r w:rsidR="0031133A">
        <w:t>Learning Summit and Literacy Program Sponsorship Gala</w:t>
      </w:r>
      <w:r w:rsidR="00F92726">
        <w:t>, to be held</w:t>
      </w:r>
      <w:r w:rsidR="0031133A">
        <w:t xml:space="preserve"> o</w:t>
      </w:r>
      <w:r w:rsidR="00F92726">
        <w:t xml:space="preserve">n </w:t>
      </w:r>
      <w:r w:rsidR="0031133A">
        <w:t xml:space="preserve">May 7, 2026.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DB7EAEE">
      <w:pPr>
        <w:pStyle w:val="scresolutionbody"/>
      </w:pPr>
      <w:bookmarkStart w:name="up_4e01ac387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31133A">
        <w:t>Alex</w:t>
      </w:r>
      <w:r w:rsidR="00C11A5A">
        <w:t>is</w:t>
      </w:r>
      <w:r w:rsidR="0031133A">
        <w:t xml:space="preserve"> D. Pipkins Sr.</w:t>
      </w:r>
      <w:r w:rsidR="00C11A5A">
        <w:t xml:space="preserve">, </w:t>
      </w:r>
      <w:r w:rsidR="00F27188">
        <w:t>e</w:t>
      </w:r>
      <w:r w:rsidR="00C11A5A">
        <w:t xml:space="preserve">xecutive </w:t>
      </w:r>
      <w:r w:rsidR="00F27188">
        <w:t>d</w:t>
      </w:r>
      <w:r w:rsidR="00C11A5A">
        <w:t>irector</w:t>
      </w:r>
      <w:r w:rsidR="0021337F">
        <w:t xml:space="preserve"> of Lee County First Steps</w:t>
      </w:r>
      <w:r w:rsidR="00C11A5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53F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54D65C3" w:rsidR="007003E1" w:rsidRDefault="00F67DB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102CF">
              <w:t>[5587]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02C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5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9AA"/>
    <w:rsid w:val="00011869"/>
    <w:rsid w:val="00015CD6"/>
    <w:rsid w:val="0002203F"/>
    <w:rsid w:val="00032E86"/>
    <w:rsid w:val="00040E43"/>
    <w:rsid w:val="000576A6"/>
    <w:rsid w:val="00073FF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77D7"/>
    <w:rsid w:val="000F1901"/>
    <w:rsid w:val="000F2E49"/>
    <w:rsid w:val="000F40FA"/>
    <w:rsid w:val="00102D8E"/>
    <w:rsid w:val="001035F1"/>
    <w:rsid w:val="0010776B"/>
    <w:rsid w:val="00125D2C"/>
    <w:rsid w:val="00133E66"/>
    <w:rsid w:val="001347EE"/>
    <w:rsid w:val="00136B38"/>
    <w:rsid w:val="001373F6"/>
    <w:rsid w:val="001435A3"/>
    <w:rsid w:val="00146ED3"/>
    <w:rsid w:val="00151044"/>
    <w:rsid w:val="00175FD6"/>
    <w:rsid w:val="0017740C"/>
    <w:rsid w:val="00187057"/>
    <w:rsid w:val="001A022F"/>
    <w:rsid w:val="001A29FC"/>
    <w:rsid w:val="001A2C0B"/>
    <w:rsid w:val="001A72A6"/>
    <w:rsid w:val="001C0492"/>
    <w:rsid w:val="001C4F58"/>
    <w:rsid w:val="001D08F2"/>
    <w:rsid w:val="001D2A16"/>
    <w:rsid w:val="001D3A58"/>
    <w:rsid w:val="001D525B"/>
    <w:rsid w:val="001D68D8"/>
    <w:rsid w:val="001D7F4F"/>
    <w:rsid w:val="001F06DD"/>
    <w:rsid w:val="001F75F9"/>
    <w:rsid w:val="002017E6"/>
    <w:rsid w:val="00205238"/>
    <w:rsid w:val="00211B4F"/>
    <w:rsid w:val="0021337F"/>
    <w:rsid w:val="002321B6"/>
    <w:rsid w:val="00232912"/>
    <w:rsid w:val="00245A9C"/>
    <w:rsid w:val="0025001F"/>
    <w:rsid w:val="00250967"/>
    <w:rsid w:val="002543C8"/>
    <w:rsid w:val="0025541D"/>
    <w:rsid w:val="002635C9"/>
    <w:rsid w:val="00284AAE"/>
    <w:rsid w:val="002B451A"/>
    <w:rsid w:val="002C38B2"/>
    <w:rsid w:val="002C50F2"/>
    <w:rsid w:val="002D319F"/>
    <w:rsid w:val="002D55D2"/>
    <w:rsid w:val="002E5912"/>
    <w:rsid w:val="002F4473"/>
    <w:rsid w:val="00301B21"/>
    <w:rsid w:val="0031133A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0F9F"/>
    <w:rsid w:val="003C4DAB"/>
    <w:rsid w:val="003D01E8"/>
    <w:rsid w:val="003D0BC2"/>
    <w:rsid w:val="003E5288"/>
    <w:rsid w:val="003F52EF"/>
    <w:rsid w:val="003F6D79"/>
    <w:rsid w:val="003F6E8C"/>
    <w:rsid w:val="00403E68"/>
    <w:rsid w:val="00412C54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267F"/>
    <w:rsid w:val="004E7D54"/>
    <w:rsid w:val="00511974"/>
    <w:rsid w:val="005177D2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2F99"/>
    <w:rsid w:val="005A62FE"/>
    <w:rsid w:val="005C2FE2"/>
    <w:rsid w:val="005C5F12"/>
    <w:rsid w:val="005E2BC9"/>
    <w:rsid w:val="00604CD3"/>
    <w:rsid w:val="00605102"/>
    <w:rsid w:val="006053F5"/>
    <w:rsid w:val="006057E3"/>
    <w:rsid w:val="00611909"/>
    <w:rsid w:val="006215AA"/>
    <w:rsid w:val="00627DCA"/>
    <w:rsid w:val="00654CDB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1F17"/>
    <w:rsid w:val="007003E1"/>
    <w:rsid w:val="007070AD"/>
    <w:rsid w:val="00716B11"/>
    <w:rsid w:val="00733210"/>
    <w:rsid w:val="00734F00"/>
    <w:rsid w:val="007352A5"/>
    <w:rsid w:val="0073631E"/>
    <w:rsid w:val="00736959"/>
    <w:rsid w:val="0074375C"/>
    <w:rsid w:val="00746A58"/>
    <w:rsid w:val="00753C15"/>
    <w:rsid w:val="00753F7E"/>
    <w:rsid w:val="00756E83"/>
    <w:rsid w:val="007720AC"/>
    <w:rsid w:val="00775799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052E"/>
    <w:rsid w:val="008362E8"/>
    <w:rsid w:val="008410D3"/>
    <w:rsid w:val="00843D27"/>
    <w:rsid w:val="00846FE5"/>
    <w:rsid w:val="00847232"/>
    <w:rsid w:val="00851EB6"/>
    <w:rsid w:val="0085786E"/>
    <w:rsid w:val="00870570"/>
    <w:rsid w:val="00870C6E"/>
    <w:rsid w:val="008905D2"/>
    <w:rsid w:val="008A1768"/>
    <w:rsid w:val="008A489F"/>
    <w:rsid w:val="008A7625"/>
    <w:rsid w:val="008B0905"/>
    <w:rsid w:val="008B4AC4"/>
    <w:rsid w:val="008C3A19"/>
    <w:rsid w:val="008D05D1"/>
    <w:rsid w:val="008D1CC9"/>
    <w:rsid w:val="008E1DCA"/>
    <w:rsid w:val="008E49C8"/>
    <w:rsid w:val="008F0F33"/>
    <w:rsid w:val="008F4429"/>
    <w:rsid w:val="009059FF"/>
    <w:rsid w:val="0092634F"/>
    <w:rsid w:val="009270BA"/>
    <w:rsid w:val="0094021A"/>
    <w:rsid w:val="00953783"/>
    <w:rsid w:val="00956149"/>
    <w:rsid w:val="0096528D"/>
    <w:rsid w:val="00965B3F"/>
    <w:rsid w:val="0096716B"/>
    <w:rsid w:val="00980E29"/>
    <w:rsid w:val="00981296"/>
    <w:rsid w:val="009B44AF"/>
    <w:rsid w:val="009C6A0B"/>
    <w:rsid w:val="009C7F19"/>
    <w:rsid w:val="009D0B87"/>
    <w:rsid w:val="009E2BE4"/>
    <w:rsid w:val="009E470B"/>
    <w:rsid w:val="009F0C77"/>
    <w:rsid w:val="009F4DD1"/>
    <w:rsid w:val="009F5E5B"/>
    <w:rsid w:val="009F7B81"/>
    <w:rsid w:val="00A01AC5"/>
    <w:rsid w:val="00A02543"/>
    <w:rsid w:val="00A102CF"/>
    <w:rsid w:val="00A108BE"/>
    <w:rsid w:val="00A41684"/>
    <w:rsid w:val="00A64E80"/>
    <w:rsid w:val="00A66C6B"/>
    <w:rsid w:val="00A7261B"/>
    <w:rsid w:val="00A72BCD"/>
    <w:rsid w:val="00A74015"/>
    <w:rsid w:val="00A741D9"/>
    <w:rsid w:val="00A833AB"/>
    <w:rsid w:val="00A84892"/>
    <w:rsid w:val="00A95560"/>
    <w:rsid w:val="00A9741D"/>
    <w:rsid w:val="00AB1254"/>
    <w:rsid w:val="00AB2CC0"/>
    <w:rsid w:val="00AC34A2"/>
    <w:rsid w:val="00AC74F4"/>
    <w:rsid w:val="00AD1C9A"/>
    <w:rsid w:val="00AD4B17"/>
    <w:rsid w:val="00AE3580"/>
    <w:rsid w:val="00AF0102"/>
    <w:rsid w:val="00AF1A81"/>
    <w:rsid w:val="00AF69EE"/>
    <w:rsid w:val="00B00C4F"/>
    <w:rsid w:val="00B128F5"/>
    <w:rsid w:val="00B31DA6"/>
    <w:rsid w:val="00B3602C"/>
    <w:rsid w:val="00B412D4"/>
    <w:rsid w:val="00B474F0"/>
    <w:rsid w:val="00B519D6"/>
    <w:rsid w:val="00B6480F"/>
    <w:rsid w:val="00B64FFF"/>
    <w:rsid w:val="00B703CB"/>
    <w:rsid w:val="00B7267F"/>
    <w:rsid w:val="00B879A5"/>
    <w:rsid w:val="00B9052D"/>
    <w:rsid w:val="00B9105E"/>
    <w:rsid w:val="00B920B4"/>
    <w:rsid w:val="00BA58BA"/>
    <w:rsid w:val="00BC1E62"/>
    <w:rsid w:val="00BC695A"/>
    <w:rsid w:val="00BD086A"/>
    <w:rsid w:val="00BD4498"/>
    <w:rsid w:val="00BD729C"/>
    <w:rsid w:val="00BE3C22"/>
    <w:rsid w:val="00BE46CD"/>
    <w:rsid w:val="00C02C1B"/>
    <w:rsid w:val="00C0345E"/>
    <w:rsid w:val="00C11A5A"/>
    <w:rsid w:val="00C21775"/>
    <w:rsid w:val="00C21ABE"/>
    <w:rsid w:val="00C31C95"/>
    <w:rsid w:val="00C33FA3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150B"/>
    <w:rsid w:val="00C92819"/>
    <w:rsid w:val="00C93C2C"/>
    <w:rsid w:val="00CA3BCF"/>
    <w:rsid w:val="00CC6B7B"/>
    <w:rsid w:val="00CD2089"/>
    <w:rsid w:val="00CE4EE6"/>
    <w:rsid w:val="00CE5458"/>
    <w:rsid w:val="00CF44FA"/>
    <w:rsid w:val="00D0001F"/>
    <w:rsid w:val="00D1567E"/>
    <w:rsid w:val="00D24779"/>
    <w:rsid w:val="00D31310"/>
    <w:rsid w:val="00D37AF8"/>
    <w:rsid w:val="00D55053"/>
    <w:rsid w:val="00D66B80"/>
    <w:rsid w:val="00D73A67"/>
    <w:rsid w:val="00D8028D"/>
    <w:rsid w:val="00D970A9"/>
    <w:rsid w:val="00DA558C"/>
    <w:rsid w:val="00DB1F5E"/>
    <w:rsid w:val="00DC47B1"/>
    <w:rsid w:val="00DD6EE6"/>
    <w:rsid w:val="00DF3845"/>
    <w:rsid w:val="00E071A0"/>
    <w:rsid w:val="00E07EFD"/>
    <w:rsid w:val="00E32D96"/>
    <w:rsid w:val="00E41911"/>
    <w:rsid w:val="00E44B57"/>
    <w:rsid w:val="00E658FD"/>
    <w:rsid w:val="00E715E6"/>
    <w:rsid w:val="00E81DB6"/>
    <w:rsid w:val="00E92EEF"/>
    <w:rsid w:val="00E95B4E"/>
    <w:rsid w:val="00E97AB4"/>
    <w:rsid w:val="00EA150E"/>
    <w:rsid w:val="00EA6FE1"/>
    <w:rsid w:val="00EB0F12"/>
    <w:rsid w:val="00EB6D17"/>
    <w:rsid w:val="00EF2368"/>
    <w:rsid w:val="00EF3015"/>
    <w:rsid w:val="00EF5F4D"/>
    <w:rsid w:val="00F02C5C"/>
    <w:rsid w:val="00F2007B"/>
    <w:rsid w:val="00F24442"/>
    <w:rsid w:val="00F27188"/>
    <w:rsid w:val="00F33FE4"/>
    <w:rsid w:val="00F42BA9"/>
    <w:rsid w:val="00F477DA"/>
    <w:rsid w:val="00F50AE3"/>
    <w:rsid w:val="00F567C4"/>
    <w:rsid w:val="00F655B7"/>
    <w:rsid w:val="00F656BA"/>
    <w:rsid w:val="00F67CF1"/>
    <w:rsid w:val="00F67DB5"/>
    <w:rsid w:val="00F7053B"/>
    <w:rsid w:val="00F728AA"/>
    <w:rsid w:val="00F840F0"/>
    <w:rsid w:val="00F91CB4"/>
    <w:rsid w:val="00F92726"/>
    <w:rsid w:val="00F935A0"/>
    <w:rsid w:val="00FA0B1D"/>
    <w:rsid w:val="00FA558B"/>
    <w:rsid w:val="00FB0D0D"/>
    <w:rsid w:val="00FB33E6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C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C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102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02CF"/>
  </w:style>
  <w:style w:type="character" w:customStyle="1" w:styleId="Heading1Char">
    <w:name w:val="Heading 1 Char"/>
    <w:basedOn w:val="DefaultParagraphFont"/>
    <w:link w:val="Heading1"/>
    <w:uiPriority w:val="9"/>
    <w:rsid w:val="00A102C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2C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2C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02CF"/>
  </w:style>
  <w:style w:type="character" w:styleId="LineNumber">
    <w:name w:val="line number"/>
    <w:basedOn w:val="DefaultParagraphFont"/>
    <w:uiPriority w:val="99"/>
    <w:semiHidden/>
    <w:unhideWhenUsed/>
    <w:rsid w:val="00A102CF"/>
  </w:style>
  <w:style w:type="paragraph" w:customStyle="1" w:styleId="BillDots">
    <w:name w:val="Bill Dots"/>
    <w:basedOn w:val="Normal"/>
    <w:qFormat/>
    <w:rsid w:val="00A102C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102C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C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2CF"/>
    <w:pPr>
      <w:ind w:left="720"/>
      <w:contextualSpacing/>
    </w:pPr>
  </w:style>
  <w:style w:type="paragraph" w:customStyle="1" w:styleId="scbillheader">
    <w:name w:val="sc_bill_header"/>
    <w:qFormat/>
    <w:rsid w:val="00A102C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102C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102C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102C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102C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102C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102C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102C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102C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102C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102C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102C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102C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102C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102C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102C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102C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102C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102C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102C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102C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102C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102C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102C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102C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102C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102C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102C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102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102C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102C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102C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102C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102C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102C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102C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102C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102C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102C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102C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102C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102C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102C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102C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102C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102CF"/>
    <w:rPr>
      <w:color w:val="808080"/>
    </w:rPr>
  </w:style>
  <w:style w:type="paragraph" w:customStyle="1" w:styleId="sctablecodifiedsection">
    <w:name w:val="sc_table_codified_section"/>
    <w:qFormat/>
    <w:rsid w:val="00A102C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102C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102C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102C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102C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102C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102C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102C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102C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102C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102C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102CF"/>
    <w:rPr>
      <w:strike/>
      <w:dstrike w:val="0"/>
    </w:rPr>
  </w:style>
  <w:style w:type="character" w:customStyle="1" w:styleId="scstrikeblue">
    <w:name w:val="sc_strike_blue"/>
    <w:uiPriority w:val="1"/>
    <w:qFormat/>
    <w:rsid w:val="00A102C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102C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102C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102C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102C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102C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102CF"/>
  </w:style>
  <w:style w:type="paragraph" w:customStyle="1" w:styleId="scbillendxx">
    <w:name w:val="sc_bill_end_xx"/>
    <w:qFormat/>
    <w:rsid w:val="00A102C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102CF"/>
  </w:style>
  <w:style w:type="character" w:customStyle="1" w:styleId="scresolutionbody1">
    <w:name w:val="sc_resolution_body1"/>
    <w:uiPriority w:val="1"/>
    <w:qFormat/>
    <w:rsid w:val="00A102CF"/>
  </w:style>
  <w:style w:type="character" w:styleId="Strong">
    <w:name w:val="Strong"/>
    <w:basedOn w:val="DefaultParagraphFont"/>
    <w:uiPriority w:val="22"/>
    <w:qFormat/>
    <w:rsid w:val="00A102CF"/>
    <w:rPr>
      <w:b/>
      <w:bCs/>
    </w:rPr>
  </w:style>
  <w:style w:type="character" w:customStyle="1" w:styleId="scamendhouse">
    <w:name w:val="sc_amend_house"/>
    <w:uiPriority w:val="1"/>
    <w:qFormat/>
    <w:rsid w:val="00A102C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102C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102C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102C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102C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92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587&amp;session=126&amp;summary=B" TargetMode="External" Id="Rec1baeb92ae94b55" /><Relationship Type="http://schemas.openxmlformats.org/officeDocument/2006/relationships/hyperlink" Target="https://www.scstatehouse.gov/sess126_2025-2026/prever/5587_20260428.docx" TargetMode="External" Id="R52aa319bfd554d10" /><Relationship Type="http://schemas.openxmlformats.org/officeDocument/2006/relationships/hyperlink" Target="h:\hj\20260428.docx" TargetMode="External" Id="R692c535593ed4ad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45A9C"/>
    <w:rsid w:val="002A3D45"/>
    <w:rsid w:val="00362988"/>
    <w:rsid w:val="003B0F9F"/>
    <w:rsid w:val="00460640"/>
    <w:rsid w:val="004D1BF3"/>
    <w:rsid w:val="00573513"/>
    <w:rsid w:val="00592F99"/>
    <w:rsid w:val="00716B11"/>
    <w:rsid w:val="0072205F"/>
    <w:rsid w:val="00770CCB"/>
    <w:rsid w:val="00804B1A"/>
    <w:rsid w:val="008228BC"/>
    <w:rsid w:val="009F5E5B"/>
    <w:rsid w:val="00A22407"/>
    <w:rsid w:val="00AA6F82"/>
    <w:rsid w:val="00AE3580"/>
    <w:rsid w:val="00BE097C"/>
    <w:rsid w:val="00DD6EE6"/>
    <w:rsid w:val="00E216F6"/>
    <w:rsid w:val="00EA266C"/>
    <w:rsid w:val="00EB0F12"/>
    <w:rsid w:val="00EB6DDA"/>
    <w:rsid w:val="00EE2B2C"/>
    <w:rsid w:val="00EF3015"/>
    <w:rsid w:val="00F2007B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cabb79ea-c8af-42d6-8d47-83018198bf88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2026-04-28T00:00:00-04:00</T_BILL_DT_VERSION>
  <T_BILL_D_HOUSEINTRODATE>2026-04-28</T_BILL_D_HOUSEINTRODATE>
  <T_BILL_D_INTRODATE>2026-04-28</T_BILL_D_INTRODATE>
  <T_BILL_N_INTERNALVERSIONNUMBER>1</T_BILL_N_INTERNALVERSIONNUMBER>
  <T_BILL_N_SESSION>126</T_BILL_N_SESSION>
  <T_BILL_N_VERSIONNUMBER>1</T_BILL_N_VERSIONNUMBER>
  <T_BILL_N_YEAR>2026</T_BILL_N_YEAR>
  <T_BILL_REQUEST_REQUEST>08c02848-5d56-4d73-a46c-75d55807141a</T_BILL_REQUEST_REQUEST>
  <T_BILL_R_ORIGINALDRAFT>f5de7578-6a44-4f97-b2f6-49403a8975d8</T_BILL_R_ORIGINALDRAFT>
  <T_BILL_SPONSOR_SPONSOR>2db05249-d04c-453f-a251-ad1296e07dda</T_BILL_SPONSOR_SPONSOR>
  <T_BILL_T_BILLNAME>[5587]</T_BILL_T_BILLNAME>
  <T_BILL_T_BILLNUMBER>5587</T_BILL_T_BILLNUMBER>
  <T_BILL_T_BILLTITLE>to congratulate lee county first steps on its 2026 annual Early learning summit and literacy program Sponsorship gala, to be held on May 7, 2026. </T_BILL_T_BILLTITLE>
  <T_BILL_T_CHAMBER>house</T_BILL_T_CHAMBER>
  <T_BILL_T_FILENAME> </T_BILL_T_FILENAME>
  <T_BILL_T_LEGTYPE>resolution</T_BILL_T_LEGTYPE>
  <T_BILL_T_RATNUMBERSTRING>HNone</T_BILL_T_RATNUMBERSTRING>
  <T_BILL_T_SUBJECT>2026 Lee County First Steps Early Learning and Literacy Program Summit</T_BILL_T_SUBJECT>
  <T_BILL_UR_DRAFTER>andybeeson@scstatehouse.gov</T_BILL_UR_DRAFTER>
  <T_BILL_UR_DRAFTINGASSISTANT>annarushton@scstatehouse.gov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2026-04-23T15:16:00Z</cp:lastPrinted>
  <dcterms:created xsi:type="dcterms:W3CDTF">2026-04-28T17:45:00Z</dcterms:created>
  <dcterms:modified xsi:type="dcterms:W3CDTF">2026-04-28T17:51:00Z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