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5607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LC-0387HA-EB26.docx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29,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29,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Livestock Poultry Health 125th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43496b83a9e49e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ac1d406aecb4627">
        <w:r>
          <w:rPr>
            <w:rStyle w:val="Hyperlink"/>
            <w:u w:val="single"/>
          </w:rPr>
          <w:t>04/29/2026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006ACB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D7F6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62EF8" w14:paraId="48DB32D0" w14:textId="26B16C6E">
          <w:pPr>
            <w:pStyle w:val="scresolutiontitle"/>
          </w:pPr>
          <w:r w:rsidRPr="00613A39">
            <w:rPr>
              <w:caps w:val="0"/>
            </w:rPr>
            <w:t>TO CONGRATULATE CLEMSON LIVESTOCK</w:t>
          </w:r>
          <w:r>
            <w:rPr>
              <w:caps w:val="0"/>
            </w:rPr>
            <w:t xml:space="preserve"> </w:t>
          </w:r>
          <w:r w:rsidRPr="00613A39">
            <w:rPr>
              <w:caps w:val="0"/>
            </w:rPr>
            <w:t xml:space="preserve">POULTRY HEALTH ON THE OCCASION OF ITS </w:t>
          </w:r>
          <w:r>
            <w:rPr>
              <w:caps w:val="0"/>
            </w:rPr>
            <w:t>ONE HUNDRED TWENTY-FIFTH</w:t>
          </w:r>
          <w:r w:rsidRPr="00613A39">
            <w:rPr>
              <w:caps w:val="0"/>
            </w:rPr>
            <w:t xml:space="preserve"> ANNIVERSARY AND CONGRATULATE AND HONOR THE LIVESTOCK</w:t>
          </w:r>
          <w:r>
            <w:rPr>
              <w:caps w:val="0"/>
            </w:rPr>
            <w:t xml:space="preserve"> </w:t>
          </w:r>
          <w:r w:rsidRPr="00613A39">
            <w:rPr>
              <w:caps w:val="0"/>
            </w:rPr>
            <w:t xml:space="preserve">POULTRY HEALTH COMMISSION AND ITS PERSONNEL FOR THEIR YEARS OF DEDICATED SERVICE TO THE STATE OF SOUTH CAROLINA.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D809102">
      <w:pPr>
        <w:pStyle w:val="scresolutionwhereas"/>
      </w:pPr>
      <w:bookmarkStart w:name="wa_248b36575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Pr="00613A39" w:rsidR="00613A39">
        <w:t>Clemson Livestock</w:t>
      </w:r>
      <w:r w:rsidR="00A54999">
        <w:t xml:space="preserve"> </w:t>
      </w:r>
      <w:r w:rsidRPr="00613A39" w:rsidR="00613A39">
        <w:t>Poultry Health has served the State of South Carolina for 125 years as a trusted leader in animal health diagnostics, food safety inspection, disease surveillance, and agricultural support, safeguarding the health of livestock and poultry industries critical to the state’s economy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5C3E9B3D">
      <w:pPr>
        <w:pStyle w:val="scresolutionwhereas"/>
      </w:pPr>
      <w:bookmarkStart w:name="wa_ed2d9ddde" w:id="2"/>
      <w:r>
        <w:t>W</w:t>
      </w:r>
      <w:bookmarkEnd w:id="2"/>
      <w:r>
        <w:t>hereas,</w:t>
      </w:r>
      <w:r w:rsidR="001347EE">
        <w:t xml:space="preserve"> </w:t>
      </w:r>
      <w:r w:rsidRPr="00613A39" w:rsidR="00613A39">
        <w:t>the unit, which was established by the Board of Trustees of Clemson Agricultural College after the S</w:t>
      </w:r>
      <w:r w:rsidR="00E43766">
        <w:t xml:space="preserve">outh Carolina </w:t>
      </w:r>
      <w:r w:rsidRPr="00613A39" w:rsidR="00613A39">
        <w:t xml:space="preserve">General Assembly passed </w:t>
      </w:r>
      <w:r w:rsidRPr="00157324" w:rsidR="00613A39">
        <w:t>Act 4</w:t>
      </w:r>
      <w:r w:rsidR="00157324">
        <w:t>2</w:t>
      </w:r>
      <w:r w:rsidRPr="00157324" w:rsidR="00613A39">
        <w:t>5</w:t>
      </w:r>
      <w:r w:rsidRPr="00613A39" w:rsidR="00613A39">
        <w:t xml:space="preserve"> in February 1901, has played a vital role in protecting public health by monitoring and responding to animal diseases that have the potential to impact food safety and zoonotic transmission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4FAFC891">
      <w:pPr>
        <w:pStyle w:val="scresolutionwhereas"/>
      </w:pPr>
      <w:bookmarkStart w:name="wa_3606c022f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Pr="00613A39" w:rsidR="00613A39">
        <w:t>Clemson Livestock</w:t>
      </w:r>
      <w:r w:rsidR="00A54999">
        <w:t xml:space="preserve"> </w:t>
      </w:r>
      <w:r w:rsidRPr="00613A39" w:rsidR="00613A39">
        <w:t>Poultry Health provides essential diagnostic services, research, and outreach that support veterinarians, producers, and regulatory agencies across South Carolina and beyond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613A39" w:rsidP="007720AC" w:rsidRDefault="00613A39" w14:paraId="35D5C643" w14:textId="1AF214C0">
      <w:pPr>
        <w:pStyle w:val="scemptyline"/>
      </w:pPr>
      <w:bookmarkStart w:name="wa_2ed60f851" w:id="4"/>
      <w:r>
        <w:t>W</w:t>
      </w:r>
      <w:bookmarkEnd w:id="4"/>
      <w:r>
        <w:t xml:space="preserve">hereas, </w:t>
      </w:r>
      <w:r w:rsidRPr="00157324" w:rsidR="00157324">
        <w:t>Clemson Livestock Poultry Health</w:t>
      </w:r>
      <w:r w:rsidR="00157324">
        <w:t xml:space="preserve">’s programs </w:t>
      </w:r>
      <w:r w:rsidRPr="00613A39">
        <w:t>ha</w:t>
      </w:r>
      <w:r w:rsidR="00157324">
        <w:t>ve</w:t>
      </w:r>
      <w:r w:rsidRPr="00613A39">
        <w:t xml:space="preserve"> contributed significantly to the advancement of animal agriculture through innovation, scientific expertise, and a long-standing commitment to service and excellence</w:t>
      </w:r>
      <w:r>
        <w:t xml:space="preserve">; and </w:t>
      </w:r>
    </w:p>
    <w:p w:rsidR="00613A39" w:rsidP="007720AC" w:rsidRDefault="00613A39" w14:paraId="07F25ECC" w14:textId="77777777">
      <w:pPr>
        <w:pStyle w:val="scemptyline"/>
      </w:pPr>
    </w:p>
    <w:p w:rsidR="008A7625" w:rsidP="00843D27" w:rsidRDefault="008A7625" w14:paraId="44F28955" w14:textId="7690003A">
      <w:pPr>
        <w:pStyle w:val="scresolutionwhereas"/>
      </w:pPr>
      <w:bookmarkStart w:name="wa_3bc5977a9" w:id="5"/>
      <w:r>
        <w:t>W</w:t>
      </w:r>
      <w:bookmarkEnd w:id="5"/>
      <w:r>
        <w:t>hereas,</w:t>
      </w:r>
      <w:r w:rsidR="001347EE">
        <w:t xml:space="preserve"> </w:t>
      </w:r>
      <w:r w:rsidRPr="00613A39" w:rsidR="00613A39">
        <w:t>Clemson Livestock</w:t>
      </w:r>
      <w:r w:rsidR="00A54999">
        <w:t xml:space="preserve"> </w:t>
      </w:r>
      <w:r w:rsidRPr="00613A39" w:rsidR="00613A39">
        <w:t xml:space="preserve">Poultry Health continues to strengthen South Carolina’s agricultural resilience by supporting biosecurity, emergency response preparedness, and the sustainability of livestock and poultry operations.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C35FA7D">
      <w:pPr>
        <w:pStyle w:val="scresolutionbody"/>
      </w:pPr>
      <w:bookmarkStart w:name="up_999b8ff76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7F6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2E4C20A">
      <w:pPr>
        <w:pStyle w:val="scresolutionmembers"/>
      </w:pPr>
      <w:bookmarkStart w:name="up_d8cd8c735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7F6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13A39" w:rsidR="00613A39">
        <w:t xml:space="preserve">congratulate Clemson Livestock-Poultry Health on the occasion of its </w:t>
      </w:r>
      <w:r w:rsidR="00F46945">
        <w:t>one hundred twenty-fifth</w:t>
      </w:r>
      <w:r w:rsidRPr="00613A39" w:rsidR="00613A39">
        <w:t xml:space="preserve"> anniversary and congratulate and honor the Livestock</w:t>
      </w:r>
      <w:r w:rsidR="00A54999">
        <w:t xml:space="preserve"> </w:t>
      </w:r>
      <w:r w:rsidRPr="00613A39" w:rsidR="00613A39">
        <w:t xml:space="preserve">Poultry Health Commission and its personnel for their years of </w:t>
      </w:r>
      <w:r w:rsidRPr="00613A39" w:rsidR="00613A39">
        <w:lastRenderedPageBreak/>
        <w:t>dedicated service to the State of South Carolina.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3A9BB84">
      <w:pPr>
        <w:pStyle w:val="scresolutionbody"/>
      </w:pPr>
      <w:bookmarkStart w:name="up_e41d35eb7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613A39" w:rsidR="00613A39">
        <w:t>South Carolina State Veterinarian, Dr. Michael Neault</w:t>
      </w:r>
      <w:r w:rsidR="00BD2B9A">
        <w:t>;</w:t>
      </w:r>
      <w:r w:rsidRPr="00613A39" w:rsidR="00613A39">
        <w:t xml:space="preserve"> College of Agriculture, Forestry, and Life Sciences Dean, Dr. Matt Holt</w:t>
      </w:r>
      <w:r w:rsidR="00BD2B9A">
        <w:t>;</w:t>
      </w:r>
      <w:r w:rsidRPr="00613A39" w:rsidR="00613A39">
        <w:t xml:space="preserve"> and the Livestock</w:t>
      </w:r>
      <w:r w:rsidR="00A54999">
        <w:t xml:space="preserve"> </w:t>
      </w:r>
      <w:r w:rsidRPr="00613A39" w:rsidR="00613A39">
        <w:t>Poultry Health Commission Chairman, Trustee John N. “Nicky” McCarter Jr.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217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56093B2" w:rsidR="007003E1" w:rsidRDefault="00B45C7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7F6A">
              <w:rPr>
                <w:noProof/>
              </w:rPr>
              <w:t>LC-0387HA-EB26.docx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204E"/>
    <w:rsid w:val="000C5BE4"/>
    <w:rsid w:val="000D6156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7324"/>
    <w:rsid w:val="00172E15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0695"/>
    <w:rsid w:val="001E52A9"/>
    <w:rsid w:val="001F75F9"/>
    <w:rsid w:val="002017E6"/>
    <w:rsid w:val="00205238"/>
    <w:rsid w:val="00206630"/>
    <w:rsid w:val="00211B4F"/>
    <w:rsid w:val="002226E8"/>
    <w:rsid w:val="002321B6"/>
    <w:rsid w:val="00232912"/>
    <w:rsid w:val="0025001F"/>
    <w:rsid w:val="00250967"/>
    <w:rsid w:val="002543C8"/>
    <w:rsid w:val="0025541D"/>
    <w:rsid w:val="00261AB8"/>
    <w:rsid w:val="002635C9"/>
    <w:rsid w:val="00284AAE"/>
    <w:rsid w:val="002B451A"/>
    <w:rsid w:val="002D55D2"/>
    <w:rsid w:val="002D7F6A"/>
    <w:rsid w:val="002E5514"/>
    <w:rsid w:val="002E5912"/>
    <w:rsid w:val="002F4473"/>
    <w:rsid w:val="00301B21"/>
    <w:rsid w:val="00315DAF"/>
    <w:rsid w:val="00325348"/>
    <w:rsid w:val="0032732C"/>
    <w:rsid w:val="0032735E"/>
    <w:rsid w:val="003321E4"/>
    <w:rsid w:val="00336AD0"/>
    <w:rsid w:val="00336E95"/>
    <w:rsid w:val="0036008C"/>
    <w:rsid w:val="0037079A"/>
    <w:rsid w:val="00371C28"/>
    <w:rsid w:val="003818E2"/>
    <w:rsid w:val="00385E1F"/>
    <w:rsid w:val="00391EC8"/>
    <w:rsid w:val="003A4798"/>
    <w:rsid w:val="003A4F41"/>
    <w:rsid w:val="003B44B4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3306"/>
    <w:rsid w:val="00511974"/>
    <w:rsid w:val="0052116B"/>
    <w:rsid w:val="00525E7F"/>
    <w:rsid w:val="005273C6"/>
    <w:rsid w:val="005275A2"/>
    <w:rsid w:val="00530A69"/>
    <w:rsid w:val="00543DF3"/>
    <w:rsid w:val="00544C6E"/>
    <w:rsid w:val="00545593"/>
    <w:rsid w:val="00545C09"/>
    <w:rsid w:val="00546402"/>
    <w:rsid w:val="00551C74"/>
    <w:rsid w:val="00556EBF"/>
    <w:rsid w:val="0055760A"/>
    <w:rsid w:val="00562EF8"/>
    <w:rsid w:val="0057560B"/>
    <w:rsid w:val="00577C6C"/>
    <w:rsid w:val="005834ED"/>
    <w:rsid w:val="00593ABF"/>
    <w:rsid w:val="005A62FE"/>
    <w:rsid w:val="005C2FE2"/>
    <w:rsid w:val="005E2BC9"/>
    <w:rsid w:val="00605102"/>
    <w:rsid w:val="006053F5"/>
    <w:rsid w:val="00611909"/>
    <w:rsid w:val="00613A39"/>
    <w:rsid w:val="006215AA"/>
    <w:rsid w:val="00627DCA"/>
    <w:rsid w:val="00650667"/>
    <w:rsid w:val="00666E48"/>
    <w:rsid w:val="00670F2F"/>
    <w:rsid w:val="00683643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40F4"/>
    <w:rsid w:val="007C69B6"/>
    <w:rsid w:val="007C72ED"/>
    <w:rsid w:val="007D6CC2"/>
    <w:rsid w:val="007E01B6"/>
    <w:rsid w:val="007F3C86"/>
    <w:rsid w:val="007F6D64"/>
    <w:rsid w:val="00810471"/>
    <w:rsid w:val="008217B9"/>
    <w:rsid w:val="008362E8"/>
    <w:rsid w:val="008410D3"/>
    <w:rsid w:val="00843D27"/>
    <w:rsid w:val="00844B0B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7CB4"/>
    <w:rsid w:val="0092188B"/>
    <w:rsid w:val="0092634F"/>
    <w:rsid w:val="009270BA"/>
    <w:rsid w:val="0094021A"/>
    <w:rsid w:val="00946701"/>
    <w:rsid w:val="00953783"/>
    <w:rsid w:val="0096528D"/>
    <w:rsid w:val="00965B3F"/>
    <w:rsid w:val="009A4954"/>
    <w:rsid w:val="009B44AF"/>
    <w:rsid w:val="009B4936"/>
    <w:rsid w:val="009C6A0B"/>
    <w:rsid w:val="009C7F19"/>
    <w:rsid w:val="009E2BE4"/>
    <w:rsid w:val="009F0C77"/>
    <w:rsid w:val="009F4DD1"/>
    <w:rsid w:val="009F7B81"/>
    <w:rsid w:val="00A0052F"/>
    <w:rsid w:val="00A02543"/>
    <w:rsid w:val="00A41684"/>
    <w:rsid w:val="00A54999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6D1A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414CE"/>
    <w:rsid w:val="00B519D6"/>
    <w:rsid w:val="00B6480F"/>
    <w:rsid w:val="00B64FFF"/>
    <w:rsid w:val="00B703CB"/>
    <w:rsid w:val="00B7267F"/>
    <w:rsid w:val="00B84385"/>
    <w:rsid w:val="00B879A5"/>
    <w:rsid w:val="00B9052D"/>
    <w:rsid w:val="00B9105E"/>
    <w:rsid w:val="00BC1E62"/>
    <w:rsid w:val="00BC695A"/>
    <w:rsid w:val="00BD086A"/>
    <w:rsid w:val="00BD2B9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44E09"/>
    <w:rsid w:val="00D55053"/>
    <w:rsid w:val="00D66B80"/>
    <w:rsid w:val="00D73A67"/>
    <w:rsid w:val="00D75680"/>
    <w:rsid w:val="00D8028D"/>
    <w:rsid w:val="00D970A9"/>
    <w:rsid w:val="00DB1F5E"/>
    <w:rsid w:val="00DC47B1"/>
    <w:rsid w:val="00DE29CE"/>
    <w:rsid w:val="00DF3845"/>
    <w:rsid w:val="00E03594"/>
    <w:rsid w:val="00E071A0"/>
    <w:rsid w:val="00E32D96"/>
    <w:rsid w:val="00E41911"/>
    <w:rsid w:val="00E43766"/>
    <w:rsid w:val="00E44B57"/>
    <w:rsid w:val="00E46437"/>
    <w:rsid w:val="00E658FD"/>
    <w:rsid w:val="00E92897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2EB2"/>
    <w:rsid w:val="00F041B1"/>
    <w:rsid w:val="00F24442"/>
    <w:rsid w:val="00F42BA9"/>
    <w:rsid w:val="00F46945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AB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AB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AB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3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AB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93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AB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93ABF"/>
  </w:style>
  <w:style w:type="character" w:styleId="LineNumber">
    <w:name w:val="line number"/>
    <w:basedOn w:val="DefaultParagraphFont"/>
    <w:uiPriority w:val="99"/>
    <w:semiHidden/>
    <w:unhideWhenUsed/>
    <w:rsid w:val="00593ABF"/>
  </w:style>
  <w:style w:type="paragraph" w:customStyle="1" w:styleId="BillDots">
    <w:name w:val="Bill Dots"/>
    <w:basedOn w:val="Normal"/>
    <w:qFormat/>
    <w:rsid w:val="00593AB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93AB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B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ABF"/>
    <w:pPr>
      <w:ind w:left="720"/>
      <w:contextualSpacing/>
    </w:pPr>
  </w:style>
  <w:style w:type="paragraph" w:customStyle="1" w:styleId="scbillheader">
    <w:name w:val="sc_bill_header"/>
    <w:qFormat/>
    <w:rsid w:val="00593A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93AB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93A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93A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93A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593AB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593AB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93AB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93A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93AB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93AB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593AB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93AB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93AB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93AB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93AB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593AB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93AB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93AB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93AB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93A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93AB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93A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93AB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593AB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593A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93A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93AB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93AB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93A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93A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93A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93AB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93AB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93AB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93AB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93AB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93AB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93AB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93AB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93AB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93AB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93AB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93AB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93AB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93AB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93AB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93AB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93AB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593AB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593ABF"/>
    <w:rPr>
      <w:color w:val="808080"/>
    </w:rPr>
  </w:style>
  <w:style w:type="paragraph" w:customStyle="1" w:styleId="sctablecodifiedsection">
    <w:name w:val="sc_table_codified_section"/>
    <w:qFormat/>
    <w:rsid w:val="00593AB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93AB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93AB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593AB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93AB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93AB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593AB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593AB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93AB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93AB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93AB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93AB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93ABF"/>
    <w:rPr>
      <w:strike/>
      <w:dstrike w:val="0"/>
    </w:rPr>
  </w:style>
  <w:style w:type="character" w:customStyle="1" w:styleId="scstrikeblue">
    <w:name w:val="sc_strike_blue"/>
    <w:uiPriority w:val="1"/>
    <w:qFormat/>
    <w:rsid w:val="00593AB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93AB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93AB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93AB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593AB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593AB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593ABF"/>
  </w:style>
  <w:style w:type="paragraph" w:customStyle="1" w:styleId="scbillendxx">
    <w:name w:val="sc_bill_end_xx"/>
    <w:qFormat/>
    <w:rsid w:val="00593AB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593ABF"/>
  </w:style>
  <w:style w:type="character" w:customStyle="1" w:styleId="scresolutionbody1">
    <w:name w:val="sc_resolution_body1"/>
    <w:uiPriority w:val="1"/>
    <w:qFormat/>
    <w:rsid w:val="00593ABF"/>
  </w:style>
  <w:style w:type="character" w:styleId="Strong">
    <w:name w:val="Strong"/>
    <w:basedOn w:val="DefaultParagraphFont"/>
    <w:uiPriority w:val="22"/>
    <w:qFormat/>
    <w:rsid w:val="00593ABF"/>
    <w:rPr>
      <w:b/>
      <w:bCs/>
    </w:rPr>
  </w:style>
  <w:style w:type="character" w:customStyle="1" w:styleId="scamendhouse">
    <w:name w:val="sc_amend_house"/>
    <w:uiPriority w:val="1"/>
    <w:qFormat/>
    <w:rsid w:val="00593AB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93AB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593ABF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593ABF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593ABF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414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07&amp;session=126&amp;summary=B" TargetMode="External" Id="R743496b83a9e49ed" /><Relationship Type="http://schemas.openxmlformats.org/officeDocument/2006/relationships/hyperlink" Target="https://www.scstatehouse.gov/sess126_2025-2026/prever/5607_20260429.docx" TargetMode="External" Id="R5ac1d406aecb462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2E5514"/>
    <w:rsid w:val="00362988"/>
    <w:rsid w:val="00460640"/>
    <w:rsid w:val="004D1BF3"/>
    <w:rsid w:val="00573513"/>
    <w:rsid w:val="00683643"/>
    <w:rsid w:val="0072205F"/>
    <w:rsid w:val="00804B1A"/>
    <w:rsid w:val="008228BC"/>
    <w:rsid w:val="00844B0B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e1357ed3-6258-4d48-a7d8-55e68b783f75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2026-04-29T00:00:00-04:00</T_BILL_DT_VERSION>
  <T_BILL_D_HOUSEINTRODATE>2026-04-29</T_BILL_D_HOUSEINTRODATE>
  <T_BILL_D_INTRODATE>2026-04-29</T_BILL_D_INTRODATE>
  <T_BILL_N_INTERNALVERSIONNUMBER>1</T_BILL_N_INTERNALVERSIONNUMBER>
  <T_BILL_N_SESSION>126</T_BILL_N_SESSION>
  <T_BILL_N_VERSIONNUMBER>1</T_BILL_N_VERSIONNUMBER>
  <T_BILL_N_YEAR>2026</T_BILL_N_YEAR>
  <T_BILL_REQUEST_REQUEST>418db8f3-230d-47f1-87fc-7b12001ed650</T_BILL_REQUEST_REQUEST>
  <T_BILL_R_ORIGINALDRAFT>42888e17-2ee1-4169-8885-4f5d772ab9a9</T_BILL_R_ORIGINALDRAFT>
  <T_BILL_SPONSOR_SPONSOR>a7238ac3-8a16-47f3-b6db-9ea5dea7e25b</T_BILL_SPONSOR_SPONSOR>
  <T_BILL_T_BILLNAME>[5607]</T_BILL_T_BILLNAME>
  <T_BILL_T_BILLNUMBER>5607</T_BILL_T_BILLNUMBER>
  <T_BILL_T_BILLTITLE>TO CONGRATULATE CLEMSON LIVESTOCK POULTRY HEALTH ON THE OCCASION OF ITS ONE HUNDRED TWENTY-FIFTH ANNIVERSARY AND CONGRATULATE AND HONOR THE LIVESTOCK POULTRY HEALTH COMMISSION AND ITS PERSONNEL FOR THEIR YEARS OF DEDICATED SERVICE TO THE STATE OF SOUTH CAROLINA. </T_BILL_T_BILLTITLE>
  <T_BILL_T_CHAMBER>house</T_BILL_T_CHAMBER>
  <T_BILL_T_FILENAME> </T_BILL_T_FILENAME>
  <T_BILL_T_LEGTYPE>resolution</T_BILL_T_LEGTYPE>
  <T_BILL_T_RATNUMBERSTRING>HNone</T_BILL_T_RATNUMBERSTRING>
  <T_BILL_T_SUBJECT>Livestock Poultry Health 125th Anniversary</T_BILL_T_SUBJECT>
  <T_BILL_UR_DRAFTER>heatheranderson@scstatehouse.gov</T_BILL_UR_DRAFTER>
  <T_BILL_UR_DRAFTINGASSISTANT>katierogers@scstatehouse.gov</T_BILL_UR_DRAFTINGASSISTANT>
  <T_BILL_UR_RESOLUTIONWRITER>emmaleablackstone@scstatehouse.gov</T_BILL_UR_RESOLUTIONWRITER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3377361E-C7ED-4D57-91CA-417BF8FA5CBF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2013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2026-04-28T17:18:00Z</cp:lastPrinted>
  <dcterms:created xsi:type="dcterms:W3CDTF">2026-04-28T17:44:00Z</dcterms:created>
  <dcterms:modified xsi:type="dcterms:W3CDTF">2026-04-28T17:44:00Z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