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5616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Duncan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LC-0500DG26.docx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29,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Motor vehicle consignment sales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fbef4526ca54b9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d6a24cce4014615">
        <w:r>
          <w:rPr>
            <w:rStyle w:val="Hyperlink"/>
            <w:u w:val="single"/>
          </w:rPr>
          <w:t>04/29/2026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2C8D3D93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417FE90C" w14:textId="77777777">
      <w:pPr>
        <w:pStyle w:val="scemptylineheader"/>
      </w:pPr>
    </w:p>
    <w:p w:rsidRPr="00BB0725" w:rsidR="00A73EFA" w:rsidP="00BB0725" w:rsidRDefault="00A73EFA" w14:paraId="631C577C" w14:textId="77777777">
      <w:pPr>
        <w:pStyle w:val="scemptylineheader"/>
      </w:pPr>
    </w:p>
    <w:p w:rsidRPr="00DF3B44" w:rsidR="00A73EFA" w:rsidP="00B7592C" w:rsidRDefault="00A73EFA" w14:paraId="51551FFD" w14:textId="77777777">
      <w:pPr>
        <w:pStyle w:val="scemptylineheader"/>
      </w:pPr>
    </w:p>
    <w:p w:rsidRPr="00DF3B44" w:rsidR="00A73EFA" w:rsidP="00B7592C" w:rsidRDefault="00A73EFA" w14:paraId="49B914FC" w14:textId="77777777">
      <w:pPr>
        <w:pStyle w:val="scemptylineheader"/>
      </w:pPr>
    </w:p>
    <w:p w:rsidRPr="00DF3B44" w:rsidR="00A73EFA" w:rsidP="00B7592C" w:rsidRDefault="00A73EFA" w14:paraId="5C66ECD9" w14:textId="77777777">
      <w:pPr>
        <w:pStyle w:val="scemptylineheader"/>
      </w:pPr>
    </w:p>
    <w:p w:rsidRPr="00DF3B44" w:rsidR="002C3463" w:rsidP="00037F04" w:rsidRDefault="002C3463" w14:paraId="739930D9" w14:textId="77777777">
      <w:pPr>
        <w:pStyle w:val="scemptylineheader"/>
      </w:pPr>
    </w:p>
    <w:p w:rsidRPr="00DF3B44" w:rsidR="008E61A1" w:rsidP="00446987" w:rsidRDefault="008E61A1" w14:paraId="56F3E3E0" w14:textId="77777777">
      <w:pPr>
        <w:pStyle w:val="scemptylineheader"/>
      </w:pPr>
    </w:p>
    <w:p w:rsidRPr="00DF3B44" w:rsidR="002C3463" w:rsidP="00EB120E" w:rsidRDefault="002C3463" w14:paraId="6579E9B4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11079CB9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937F2" w14:paraId="6C14221F" w14:textId="6EDA6C8A">
          <w:pPr>
            <w:pStyle w:val="scbilltitle"/>
          </w:pPr>
          <w:r>
            <w:t>TO AMEND THE SOUTH CAROLINA CODE OF LAWS BY AMENDING SECTION 56‑19‑210, RELATING TO THE CERTIFICATE OF TITLE REQUIRED TO SELL OR MORTGAGE A VEHICLE, SO AS TO AUTHORIZE A SOUTH CAROLINA MOTOR VEHICLE DEALER TO SELL A MOTOR VEHICLE THROUGH CONSIGNMENT.</w:t>
          </w:r>
        </w:p>
      </w:sdtContent>
    </w:sdt>
    <w:bookmarkStart w:name="at_76dd541e1" w:displacedByCustomXml="prev" w:id="1"/>
    <w:bookmarkEnd w:id="1"/>
    <w:p w:rsidRPr="00DF3B44" w:rsidR="006C18F0" w:rsidP="006C18F0" w:rsidRDefault="006C18F0" w14:paraId="5B6DF2F3" w14:textId="77777777">
      <w:pPr>
        <w:pStyle w:val="scbillwhereasclause"/>
      </w:pPr>
    </w:p>
    <w:p w:rsidRPr="0094541D" w:rsidR="007E06BB" w:rsidP="0094541D" w:rsidRDefault="002C3463" w14:paraId="240E3F80" w14:textId="77777777">
      <w:pPr>
        <w:pStyle w:val="scenactingwords"/>
      </w:pPr>
      <w:bookmarkStart w:name="ew_ff3259b40" w:id="2"/>
      <w:r w:rsidRPr="0094541D">
        <w:t>B</w:t>
      </w:r>
      <w:bookmarkEnd w:id="2"/>
      <w:r w:rsidRPr="0094541D">
        <w:t>e it enacted by the General Assembly of the State of South Carolina:</w:t>
      </w:r>
    </w:p>
    <w:p w:rsidR="001C3C28" w:rsidP="001C3C28" w:rsidRDefault="001C3C28" w14:paraId="51A6E891" w14:textId="77777777">
      <w:pPr>
        <w:pStyle w:val="scemptyline"/>
      </w:pPr>
    </w:p>
    <w:p w:rsidR="001C3C28" w:rsidP="001C3C28" w:rsidRDefault="001C3C28" w14:paraId="0B34DF11" w14:textId="77777777">
      <w:pPr>
        <w:pStyle w:val="scdirectionallanguage"/>
      </w:pPr>
      <w:bookmarkStart w:name="bs_num_1_773b7b957" w:id="3"/>
      <w:r>
        <w:t>S</w:t>
      </w:r>
      <w:bookmarkEnd w:id="3"/>
      <w:r>
        <w:t>ECTION 1.</w:t>
      </w:r>
      <w:r>
        <w:tab/>
      </w:r>
      <w:bookmarkStart w:name="dl_486a1570f" w:id="4"/>
      <w:r>
        <w:t>S</w:t>
      </w:r>
      <w:bookmarkEnd w:id="4"/>
      <w:r>
        <w:t>ection 56‑19‑210 of the S.C. Code is amended to read:</w:t>
      </w:r>
    </w:p>
    <w:p w:rsidR="003360A5" w:rsidRDefault="003360A5" w14:paraId="065E413B" w14:textId="77777777">
      <w:pPr>
        <w:pStyle w:val="sccodifiedsection"/>
      </w:pPr>
    </w:p>
    <w:p w:rsidR="003360A5" w:rsidRDefault="003360A5" w14:paraId="68F934CB" w14:textId="57F25318">
      <w:pPr>
        <w:pStyle w:val="sccodifiedsection"/>
      </w:pPr>
      <w:r>
        <w:tab/>
      </w:r>
      <w:bookmarkStart w:name="cs_T56C19N210_8c6f3d0d6" w:id="5"/>
      <w:r>
        <w:t>S</w:t>
      </w:r>
      <w:bookmarkEnd w:id="5"/>
      <w:r>
        <w:t>ection 56‑19‑210.</w:t>
      </w:r>
      <w:r>
        <w:tab/>
        <w:t>It shall be unlawful for any person to sell or offer for sale or mortgage in this State any vehicle of a type required to be registered and licensed in this State, or any mobile home, unless a certificate of title has been issued therefor and is currently valid;  but this provision shall not apply to South Carolina dealers in the sale or offering for sale of new vehicles or mobile homes for which there is a manufacturer</w:t>
      </w:r>
      <w:r w:rsidR="00F90A8D">
        <w:t>’</w:t>
      </w:r>
      <w:r>
        <w:t>s certificate of origin made out to the person offering such vehicle or mobile homes for sale</w:t>
      </w:r>
      <w:r w:rsidR="0067417B">
        <w:rPr>
          <w:rStyle w:val="scinsert"/>
        </w:rPr>
        <w:t>, or motor vehicles offered for sale through consignment by a South Carolina motor vehicle dealer</w:t>
      </w:r>
      <w:r>
        <w:t>.</w:t>
      </w:r>
    </w:p>
    <w:p w:rsidRPr="00DF3B44" w:rsidR="007E06BB" w:rsidP="00787433" w:rsidRDefault="007E06BB" w14:paraId="3B6B5113" w14:textId="77777777">
      <w:pPr>
        <w:pStyle w:val="scemptyline"/>
      </w:pPr>
    </w:p>
    <w:p w:rsidRPr="00DF3B44" w:rsidR="007A10F1" w:rsidP="007A10F1" w:rsidRDefault="00E27805" w14:paraId="1F120D03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1289EE08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A0E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00A" w14:textId="77777777" w:rsidR="003C60AA" w:rsidRDefault="003C60AA" w:rsidP="0010329A">
      <w:pPr>
        <w:spacing w:after="0" w:line="240" w:lineRule="auto"/>
      </w:pPr>
      <w:r>
        <w:separator/>
      </w:r>
    </w:p>
    <w:p w14:paraId="64E45130" w14:textId="77777777" w:rsidR="003C60AA" w:rsidRDefault="003C60AA"/>
  </w:endnote>
  <w:endnote w:type="continuationSeparator" w:id="0">
    <w:p w14:paraId="23EC2C9E" w14:textId="77777777" w:rsidR="003C60AA" w:rsidRDefault="003C60AA" w:rsidP="0010329A">
      <w:pPr>
        <w:spacing w:after="0" w:line="240" w:lineRule="auto"/>
      </w:pPr>
      <w:r>
        <w:continuationSeparator/>
      </w:r>
    </w:p>
    <w:p w14:paraId="367877D9" w14:textId="77777777" w:rsidR="003C60AA" w:rsidRDefault="003C60AA"/>
  </w:endnote>
  <w:endnote w:type="continuationNotice" w:id="1">
    <w:p w14:paraId="350BC16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3463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B7D20" w14:textId="77777777" w:rsidR="00685035" w:rsidRPr="007B4AF7" w:rsidRDefault="00C76FB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07529">
              <w:rPr>
                <w:noProof/>
              </w:rPr>
              <w:t>LC-0500DG26.docx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63A1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895F" w14:textId="77777777" w:rsidR="003C60AA" w:rsidRDefault="003C60AA" w:rsidP="0010329A">
      <w:pPr>
        <w:spacing w:after="0" w:line="240" w:lineRule="auto"/>
      </w:pPr>
      <w:r>
        <w:separator/>
      </w:r>
    </w:p>
    <w:p w14:paraId="21D7BB22" w14:textId="77777777" w:rsidR="003C60AA" w:rsidRDefault="003C60AA"/>
  </w:footnote>
  <w:footnote w:type="continuationSeparator" w:id="0">
    <w:p w14:paraId="75215B8D" w14:textId="77777777" w:rsidR="003C60AA" w:rsidRDefault="003C60AA" w:rsidP="0010329A">
      <w:pPr>
        <w:spacing w:after="0" w:line="240" w:lineRule="auto"/>
      </w:pPr>
      <w:r>
        <w:continuationSeparator/>
      </w:r>
    </w:p>
    <w:p w14:paraId="1BC21D3F" w14:textId="77777777" w:rsidR="003C60AA" w:rsidRDefault="003C60AA"/>
  </w:footnote>
  <w:footnote w:type="continuationNotice" w:id="1">
    <w:p w14:paraId="7AF9075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1E69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51BA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F7FD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65A"/>
    <w:rsid w:val="00011182"/>
    <w:rsid w:val="00012912"/>
    <w:rsid w:val="00017FB0"/>
    <w:rsid w:val="00020B5D"/>
    <w:rsid w:val="00025916"/>
    <w:rsid w:val="00026421"/>
    <w:rsid w:val="00030409"/>
    <w:rsid w:val="00037F04"/>
    <w:rsid w:val="000404BF"/>
    <w:rsid w:val="00044B84"/>
    <w:rsid w:val="000479D0"/>
    <w:rsid w:val="0006379B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C3C28"/>
    <w:rsid w:val="001D227E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03B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5177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60A5"/>
    <w:rsid w:val="003421F1"/>
    <w:rsid w:val="003422BC"/>
    <w:rsid w:val="0034279C"/>
    <w:rsid w:val="00354F64"/>
    <w:rsid w:val="003559A1"/>
    <w:rsid w:val="00361563"/>
    <w:rsid w:val="00363D3B"/>
    <w:rsid w:val="00371D36"/>
    <w:rsid w:val="00373E17"/>
    <w:rsid w:val="003775E6"/>
    <w:rsid w:val="00381998"/>
    <w:rsid w:val="00396D97"/>
    <w:rsid w:val="003A0ED8"/>
    <w:rsid w:val="003A5F1C"/>
    <w:rsid w:val="003A7D0D"/>
    <w:rsid w:val="003B65AB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075E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A7486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7336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6462"/>
    <w:rsid w:val="00657CF4"/>
    <w:rsid w:val="00661463"/>
    <w:rsid w:val="00663B8D"/>
    <w:rsid w:val="00663E00"/>
    <w:rsid w:val="00664F48"/>
    <w:rsid w:val="00664FAD"/>
    <w:rsid w:val="0067345B"/>
    <w:rsid w:val="0067417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604E1"/>
    <w:rsid w:val="00782BF8"/>
    <w:rsid w:val="00783C75"/>
    <w:rsid w:val="007849D9"/>
    <w:rsid w:val="0078561E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3628A"/>
    <w:rsid w:val="0084474B"/>
    <w:rsid w:val="008625C1"/>
    <w:rsid w:val="0087671D"/>
    <w:rsid w:val="008806F9"/>
    <w:rsid w:val="00887957"/>
    <w:rsid w:val="008A3C3D"/>
    <w:rsid w:val="008A57E3"/>
    <w:rsid w:val="008A681B"/>
    <w:rsid w:val="008B5BF4"/>
    <w:rsid w:val="008C0CEE"/>
    <w:rsid w:val="008C1B18"/>
    <w:rsid w:val="008D36F7"/>
    <w:rsid w:val="008D46EC"/>
    <w:rsid w:val="008E0E25"/>
    <w:rsid w:val="008E3AC3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6AE5"/>
    <w:rsid w:val="009473EA"/>
    <w:rsid w:val="00954E7E"/>
    <w:rsid w:val="009554D9"/>
    <w:rsid w:val="009572F9"/>
    <w:rsid w:val="00957349"/>
    <w:rsid w:val="00960D0F"/>
    <w:rsid w:val="0098366F"/>
    <w:rsid w:val="00983A03"/>
    <w:rsid w:val="00986063"/>
    <w:rsid w:val="00991F67"/>
    <w:rsid w:val="00992876"/>
    <w:rsid w:val="009937F2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1D42"/>
    <w:rsid w:val="00A04529"/>
    <w:rsid w:val="00A0584B"/>
    <w:rsid w:val="00A11EFE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5ADF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577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22E6"/>
    <w:rsid w:val="00BF3E48"/>
    <w:rsid w:val="00C03B3A"/>
    <w:rsid w:val="00C07529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6829"/>
    <w:rsid w:val="00CF68D6"/>
    <w:rsid w:val="00CF7B4A"/>
    <w:rsid w:val="00D009F8"/>
    <w:rsid w:val="00D078DA"/>
    <w:rsid w:val="00D10419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5E29"/>
    <w:rsid w:val="00DE7112"/>
    <w:rsid w:val="00DF0ED8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94A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6A37"/>
    <w:rsid w:val="00F638CA"/>
    <w:rsid w:val="00F657C5"/>
    <w:rsid w:val="00F8226E"/>
    <w:rsid w:val="00F832B8"/>
    <w:rsid w:val="00F900B4"/>
    <w:rsid w:val="00F90A8D"/>
    <w:rsid w:val="00FA0F2E"/>
    <w:rsid w:val="00FA4DB1"/>
    <w:rsid w:val="00FB3A82"/>
    <w:rsid w:val="00FB3F2A"/>
    <w:rsid w:val="00FB7573"/>
    <w:rsid w:val="00FC3593"/>
    <w:rsid w:val="00FD117D"/>
    <w:rsid w:val="00FD165A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5E19B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2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0752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07529"/>
    <w:pPr>
      <w:spacing w:after="0" w:line="240" w:lineRule="auto"/>
    </w:pPr>
  </w:style>
  <w:style w:type="paragraph" w:customStyle="1" w:styleId="scemptylineheader">
    <w:name w:val="sc_emptyline_header"/>
    <w:qFormat/>
    <w:rsid w:val="00C0752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0752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0752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0752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0752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0752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07529"/>
    <w:rPr>
      <w:color w:val="808080"/>
    </w:rPr>
  </w:style>
  <w:style w:type="paragraph" w:customStyle="1" w:styleId="scdirectionallanguage">
    <w:name w:val="sc_directional_language"/>
    <w:qFormat/>
    <w:rsid w:val="00C0752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0752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0752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0752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0752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0752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0752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0752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0752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0752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0752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0752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0752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0752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0752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0752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0752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0752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0752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0752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0752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7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5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7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529"/>
    <w:rPr>
      <w:lang w:val="en-US"/>
    </w:rPr>
  </w:style>
  <w:style w:type="paragraph" w:styleId="ListParagraph">
    <w:name w:val="List Paragraph"/>
    <w:basedOn w:val="Normal"/>
    <w:uiPriority w:val="34"/>
    <w:qFormat/>
    <w:rsid w:val="00C07529"/>
    <w:pPr>
      <w:ind w:left="720"/>
      <w:contextualSpacing/>
    </w:pPr>
  </w:style>
  <w:style w:type="paragraph" w:customStyle="1" w:styleId="scbillfooter">
    <w:name w:val="sc_bill_footer"/>
    <w:qFormat/>
    <w:rsid w:val="00C0752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0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0752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0752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0752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0752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0752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0752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0752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0752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0752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0752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0752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0752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0752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0752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07529"/>
    <w:rPr>
      <w:strike/>
      <w:dstrike w:val="0"/>
    </w:rPr>
  </w:style>
  <w:style w:type="character" w:customStyle="1" w:styleId="scinsert">
    <w:name w:val="sc_insert"/>
    <w:uiPriority w:val="1"/>
    <w:qFormat/>
    <w:rsid w:val="00C0752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0752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0752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0752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0752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0752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0752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0752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07529"/>
    <w:rPr>
      <w:strike/>
      <w:dstrike w:val="0"/>
      <w:color w:val="FF0000"/>
    </w:rPr>
  </w:style>
  <w:style w:type="paragraph" w:customStyle="1" w:styleId="scbillsiglines">
    <w:name w:val="sc_bill_sig_lines"/>
    <w:qFormat/>
    <w:rsid w:val="00C0752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0752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0752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0752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0752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0752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0752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07529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F90A8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16&amp;session=126&amp;summary=B" TargetMode="External" Id="R2fbef4526ca54b90" /><Relationship Type="http://schemas.openxmlformats.org/officeDocument/2006/relationships/hyperlink" Target="https://www.scstatehouse.gov/sess126_2025-2026/prever/5616_20260429.docx" TargetMode="External" Id="R7d6a24cce401461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11EFE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651a41e4-9c9d-4b08-9a6c-5392f5108546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2026-04-29T00:00:00-04:00</T_BILL_DT_VERSION>
  <T_BILL_D_HOUSEINTRODATE>2026-04-29</T_BILL_D_HOUSEINTRODATE>
  <T_BILL_D_INTRODATE>2026-04-29</T_BILL_D_INTRODATE>
  <T_BILL_N_INTERNALVERSIONNUMBER>1</T_BILL_N_INTERNALVERSIONNUMBER>
  <T_BILL_N_SESSION>126</T_BILL_N_SESSION>
  <T_BILL_N_VERSIONNUMBER>1</T_BILL_N_VERSIONNUMBER>
  <T_BILL_N_YEAR>2026</T_BILL_N_YEAR>
  <T_BILL_REQUEST_REQUEST>eb9d02b8-b7c2-4d79-a63b-afde57b1eff3</T_BILL_REQUEST_REQUEST>
  <T_BILL_R_ORIGINALDRAFT>afdd8f36-8a65-4298-a567-e7eb589f25d9</T_BILL_R_ORIGINALDRAFT>
  <T_BILL_SPONSOR_SPONSOR>9c1614d1-36c1-43f4-ad6c-1f123f63de0e</T_BILL_SPONSOR_SPONSOR>
  <T_BILL_T_BILLNAME>[5616]</T_BILL_T_BILLNAME>
  <T_BILL_T_BILLNUMBER>5616</T_BILL_T_BILLNUMBER>
  <T_BILL_T_BILLTITLE>TO AMEND THE SOUTH CAROLINA CODE OF LAWS BY AMENDING SECTION 56‑19‑210, RELATING TO THE CERTIFICATE OF TITLE REQUIRED TO SELL OR MORTGAGE A VEHICLE, SO AS TO AUTHORIZE A SOUTH CAROLINA MOTOR VEHICLE DEALER TO SELL A MOTOR VEHICLE THROUGH CONSIGNMENT.</T_BILL_T_BILLTITLE>
  <T_BILL_T_CHAMBER>house</T_BILL_T_CHAMBER>
  <T_BILL_T_FILENAME> </T_BILL_T_FILENAME>
  <T_BILL_T_LEGTYPE>bill_statewide</T_BILL_T_LEGTYPE>
  <T_BILL_T_RATNUMBERSTRING>HNone</T_BILL_T_RATNUMBERSTRING>
  <T_BILL_T_SECTIONS>[{"SectionUUID":"922d7f3d-8562-4b6e-8dcd-c68f0013dc17","SectionName":"code_section","SectionNumber":1,"SectionType":"code_section","CodeSections":[{"CodeSectionBookmarkName":"cs_T56C19N210_8c6f3d0d6","IsConstitutionSection":false,"Identity":"56-19-210","IsNew":false,"SubSections":[],"TitleRelatedTo":"Certificate of title required to sell or mortgage a vehicle","TitleSoAsTo":"authorize a south carolina motor vehicle dealer to sell a motor vehicle through consignment","Deleted":false,"IsStricken":false}],"TitleText":"","DisableControls":false,"Deleted":false,"RepealItems":[],"SectionBookmarkName":"bs_num_1_773b7b957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Motor vehicle consignment sales</T_BILL_T_SUBJECT>
  <T_BILL_UR_DRAFTER>davidgood@scstatehouse.gov</T_BILL_UR_DRAFTER>
  <T_BILL_UR_DRAFTINGASSISTANT>chrischarlton@scstatehouse.gov</T_BILL_UR_DRAFTINGASSISTANT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0346D9B6-8DF6-42BD-8106-2B4B42FFC1D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925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2026-04-23T17:09:00Z</cp:lastPrinted>
  <dcterms:created xsi:type="dcterms:W3CDTF">2026-04-23T17:10:00Z</dcterms:created>
  <dcterms:modified xsi:type="dcterms:W3CDTF">2026-04-23T17:10:00Z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