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LC-0750WAB-RM26.docx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Alfred Hollis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165f4b040554a8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0577a42ef44af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36a991947d4e4c">
        <w:r>
          <w:rPr>
            <w:rStyle w:val="Hyperlink"/>
            <w:u w:val="single"/>
          </w:rPr>
          <w:t>04/30/2026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04C8F6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009D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118B" w14:paraId="48DB32D0" w14:textId="16B82AAE">
          <w:pPr>
            <w:pStyle w:val="scresolutiontitle"/>
          </w:pPr>
          <w:r w:rsidRPr="002D118B">
            <w:t>TO HONOR AND CELEBRATE ALFRED HOLLIS OF FAIRFIELD COUNTY FOR ALL HIS ACCOMPLISHMENTS ON THE OCCASION OF HIS 100TH BIRTHDAY AND TO DECLARE SATURDAY, APRIL 25, 2026, “ALFRED HOLLIS DAY.”</w:t>
          </w:r>
        </w:p>
      </w:sdtContent>
    </w:sdt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9ABF149">
      <w:pPr>
        <w:pStyle w:val="scresolutionbody"/>
      </w:pPr>
      <w:bookmarkStart w:name="up_66f2d7def" w:id="1"/>
      <w:r w:rsidRPr="00040E43">
        <w:t>B</w:t>
      </w:r>
      <w:bookmarkEnd w:id="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009D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34138C6">
      <w:pPr>
        <w:pStyle w:val="scresolutionmembers"/>
      </w:pPr>
      <w:bookmarkStart w:name="up_dd8b33490" w:id="2"/>
      <w:r w:rsidRPr="00040E43">
        <w:t>T</w:t>
      </w:r>
      <w:bookmarkEnd w:id="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009D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D118B" w:rsidR="002D118B">
        <w:t xml:space="preserve">honor and celebrate </w:t>
      </w:r>
      <w:r w:rsidR="002D118B">
        <w:t>A</w:t>
      </w:r>
      <w:r w:rsidRPr="002D118B" w:rsidR="002D118B">
        <w:t xml:space="preserve">lfred </w:t>
      </w:r>
      <w:r w:rsidR="002D118B">
        <w:t>H</w:t>
      </w:r>
      <w:r w:rsidRPr="002D118B" w:rsidR="002D118B">
        <w:t xml:space="preserve">ollis of </w:t>
      </w:r>
      <w:r w:rsidR="002D118B">
        <w:t>F</w:t>
      </w:r>
      <w:r w:rsidRPr="002D118B" w:rsidR="002D118B">
        <w:t xml:space="preserve">airfield </w:t>
      </w:r>
      <w:r w:rsidR="002D118B">
        <w:t>C</w:t>
      </w:r>
      <w:r w:rsidRPr="002D118B" w:rsidR="002D118B">
        <w:t xml:space="preserve">ounty for all his accomplishments </w:t>
      </w:r>
      <w:proofErr w:type="gramStart"/>
      <w:r w:rsidRPr="002D118B" w:rsidR="002D118B">
        <w:t>on the occasion of</w:t>
      </w:r>
      <w:proofErr w:type="gramEnd"/>
      <w:r w:rsidRPr="002D118B" w:rsidR="002D118B">
        <w:t xml:space="preserve"> his 100th birthday and declare </w:t>
      </w:r>
      <w:r w:rsidR="002D118B">
        <w:t>S</w:t>
      </w:r>
      <w:r w:rsidRPr="002D118B" w:rsidR="002D118B">
        <w:t xml:space="preserve">aturday, </w:t>
      </w:r>
      <w:r w:rsidR="002D118B">
        <w:t>A</w:t>
      </w:r>
      <w:r w:rsidRPr="002D118B" w:rsidR="002D118B">
        <w:t>pril 25, 2026, “</w:t>
      </w:r>
      <w:r w:rsidR="002D118B">
        <w:t>A</w:t>
      </w:r>
      <w:r w:rsidRPr="002D118B" w:rsidR="002D118B">
        <w:t xml:space="preserve">lfred </w:t>
      </w:r>
      <w:r w:rsidR="002D118B">
        <w:t>H</w:t>
      </w:r>
      <w:r w:rsidRPr="002D118B" w:rsidR="002D118B">
        <w:t xml:space="preserve">ollis </w:t>
      </w:r>
      <w:r w:rsidR="002D118B">
        <w:t>D</w:t>
      </w:r>
      <w:r w:rsidRPr="002D118B" w:rsidR="002D118B">
        <w:t>ay.”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72A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4FB47DD" w:rsidR="007003E1" w:rsidRDefault="005A300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C04B4">
              <w:t>[5635]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C04B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C9D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87829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4E3D"/>
    <w:rsid w:val="002321B6"/>
    <w:rsid w:val="00232912"/>
    <w:rsid w:val="0025001F"/>
    <w:rsid w:val="00250967"/>
    <w:rsid w:val="002543C8"/>
    <w:rsid w:val="0025541D"/>
    <w:rsid w:val="0025548B"/>
    <w:rsid w:val="002635C9"/>
    <w:rsid w:val="00283147"/>
    <w:rsid w:val="00284AAE"/>
    <w:rsid w:val="002B252D"/>
    <w:rsid w:val="002B451A"/>
    <w:rsid w:val="002B45E7"/>
    <w:rsid w:val="002C7378"/>
    <w:rsid w:val="002D118B"/>
    <w:rsid w:val="002D55D2"/>
    <w:rsid w:val="002E1C29"/>
    <w:rsid w:val="002E5912"/>
    <w:rsid w:val="002F4473"/>
    <w:rsid w:val="002F66E2"/>
    <w:rsid w:val="00301B21"/>
    <w:rsid w:val="00325348"/>
    <w:rsid w:val="0032732C"/>
    <w:rsid w:val="003321E4"/>
    <w:rsid w:val="00336AD0"/>
    <w:rsid w:val="0036008C"/>
    <w:rsid w:val="0037079A"/>
    <w:rsid w:val="00385E1F"/>
    <w:rsid w:val="00396F05"/>
    <w:rsid w:val="003A4798"/>
    <w:rsid w:val="003A4F41"/>
    <w:rsid w:val="003B2193"/>
    <w:rsid w:val="003C4DAB"/>
    <w:rsid w:val="003D01E8"/>
    <w:rsid w:val="003D0BC2"/>
    <w:rsid w:val="003E5288"/>
    <w:rsid w:val="003F6D79"/>
    <w:rsid w:val="003F6E8C"/>
    <w:rsid w:val="004009D2"/>
    <w:rsid w:val="00404CE8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3007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1585"/>
    <w:rsid w:val="006D58AA"/>
    <w:rsid w:val="006E4451"/>
    <w:rsid w:val="006E5F48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4F9B"/>
    <w:rsid w:val="00767BE6"/>
    <w:rsid w:val="007720AC"/>
    <w:rsid w:val="007768BA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4AD0"/>
    <w:rsid w:val="0092634F"/>
    <w:rsid w:val="009270BA"/>
    <w:rsid w:val="0094021A"/>
    <w:rsid w:val="00951722"/>
    <w:rsid w:val="00953783"/>
    <w:rsid w:val="0096528D"/>
    <w:rsid w:val="00965B3F"/>
    <w:rsid w:val="009B44AF"/>
    <w:rsid w:val="009C04B4"/>
    <w:rsid w:val="009C6A0B"/>
    <w:rsid w:val="009C7F19"/>
    <w:rsid w:val="009E1DA2"/>
    <w:rsid w:val="009E2BE4"/>
    <w:rsid w:val="009F0C77"/>
    <w:rsid w:val="009F4DD1"/>
    <w:rsid w:val="009F7B81"/>
    <w:rsid w:val="00A02543"/>
    <w:rsid w:val="00A41684"/>
    <w:rsid w:val="00A4606E"/>
    <w:rsid w:val="00A64E80"/>
    <w:rsid w:val="00A65D08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41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7AD1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5096"/>
    <w:rsid w:val="00C664FC"/>
    <w:rsid w:val="00C72A28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133A"/>
    <w:rsid w:val="00D37AF8"/>
    <w:rsid w:val="00D52D6E"/>
    <w:rsid w:val="00D55053"/>
    <w:rsid w:val="00D66B80"/>
    <w:rsid w:val="00D73A67"/>
    <w:rsid w:val="00D8028D"/>
    <w:rsid w:val="00D970A9"/>
    <w:rsid w:val="00DA4C18"/>
    <w:rsid w:val="00DB1F5E"/>
    <w:rsid w:val="00DC47B1"/>
    <w:rsid w:val="00DF3845"/>
    <w:rsid w:val="00E071A0"/>
    <w:rsid w:val="00E32D96"/>
    <w:rsid w:val="00E41911"/>
    <w:rsid w:val="00E44B57"/>
    <w:rsid w:val="00E56255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153A"/>
    <w:rsid w:val="00F02C5C"/>
    <w:rsid w:val="00F20115"/>
    <w:rsid w:val="00F24442"/>
    <w:rsid w:val="00F42BA9"/>
    <w:rsid w:val="00F477DA"/>
    <w:rsid w:val="00F50AE3"/>
    <w:rsid w:val="00F655B7"/>
    <w:rsid w:val="00F656BA"/>
    <w:rsid w:val="00F667C6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B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4B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C04B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C04B4"/>
  </w:style>
  <w:style w:type="character" w:customStyle="1" w:styleId="Heading1Char">
    <w:name w:val="Heading 1 Char"/>
    <w:basedOn w:val="DefaultParagraphFont"/>
    <w:link w:val="Heading1"/>
    <w:uiPriority w:val="9"/>
    <w:rsid w:val="009C04B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0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4B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0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4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04B4"/>
  </w:style>
  <w:style w:type="character" w:styleId="LineNumber">
    <w:name w:val="line number"/>
    <w:basedOn w:val="DefaultParagraphFont"/>
    <w:uiPriority w:val="99"/>
    <w:semiHidden/>
    <w:unhideWhenUsed/>
    <w:rsid w:val="009C04B4"/>
  </w:style>
  <w:style w:type="paragraph" w:customStyle="1" w:styleId="BillDots">
    <w:name w:val="Bill Dots"/>
    <w:basedOn w:val="Normal"/>
    <w:qFormat/>
    <w:rsid w:val="009C04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C04B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4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04B4"/>
    <w:pPr>
      <w:ind w:left="720"/>
      <w:contextualSpacing/>
    </w:pPr>
  </w:style>
  <w:style w:type="paragraph" w:customStyle="1" w:styleId="scbillheader">
    <w:name w:val="sc_bill_header"/>
    <w:qFormat/>
    <w:rsid w:val="009C0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C04B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C0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C0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C0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C04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C04B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C04B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C0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C04B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C04B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C04B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C04B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C04B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C04B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C04B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C04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C04B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C04B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C04B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C04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C04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C0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C04B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C04B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C0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C0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C04B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C04B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C0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C0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C0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C0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C0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C04B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C04B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C04B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C04B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C04B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C0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C04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C04B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C04B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C04B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C04B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C0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C04B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C0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C04B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C04B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C04B4"/>
    <w:rPr>
      <w:color w:val="808080"/>
    </w:rPr>
  </w:style>
  <w:style w:type="paragraph" w:customStyle="1" w:styleId="sctablecodifiedsection">
    <w:name w:val="sc_table_codified_section"/>
    <w:qFormat/>
    <w:rsid w:val="009C04B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C04B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C04B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C04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C04B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C04B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C04B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C04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C04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C04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C04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C04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C04B4"/>
    <w:rPr>
      <w:strike/>
      <w:dstrike w:val="0"/>
    </w:rPr>
  </w:style>
  <w:style w:type="character" w:customStyle="1" w:styleId="scstrikeblue">
    <w:name w:val="sc_strike_blue"/>
    <w:uiPriority w:val="1"/>
    <w:qFormat/>
    <w:rsid w:val="009C04B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C04B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C04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04B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C04B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C04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C04B4"/>
  </w:style>
  <w:style w:type="paragraph" w:customStyle="1" w:styleId="scbillendxx">
    <w:name w:val="sc_bill_end_xx"/>
    <w:qFormat/>
    <w:rsid w:val="009C04B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C04B4"/>
  </w:style>
  <w:style w:type="character" w:customStyle="1" w:styleId="scresolutionbody1">
    <w:name w:val="sc_resolution_body1"/>
    <w:uiPriority w:val="1"/>
    <w:qFormat/>
    <w:rsid w:val="009C04B4"/>
  </w:style>
  <w:style w:type="character" w:styleId="Strong">
    <w:name w:val="Strong"/>
    <w:basedOn w:val="DefaultParagraphFont"/>
    <w:uiPriority w:val="22"/>
    <w:qFormat/>
    <w:rsid w:val="009C04B4"/>
    <w:rPr>
      <w:b/>
      <w:bCs/>
    </w:rPr>
  </w:style>
  <w:style w:type="character" w:customStyle="1" w:styleId="scamendhouse">
    <w:name w:val="sc_amend_house"/>
    <w:uiPriority w:val="1"/>
    <w:qFormat/>
    <w:rsid w:val="009C04B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C04B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C04B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C04B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C04B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87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635&amp;session=126&amp;summary=B" TargetMode="External" Id="R100577a42ef44afd" /><Relationship Type="http://schemas.openxmlformats.org/officeDocument/2006/relationships/hyperlink" Target="https://www.scstatehouse.gov/sess126_2025-2026/prever/5635_20260430.docx" TargetMode="External" Id="Re136a991947d4e4c" /><Relationship Type="http://schemas.openxmlformats.org/officeDocument/2006/relationships/hyperlink" Target="h:\hj\20260430.docx" TargetMode="External" Id="R5165f4b040554a8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5548B"/>
    <w:rsid w:val="002A3D45"/>
    <w:rsid w:val="002E1C29"/>
    <w:rsid w:val="00362988"/>
    <w:rsid w:val="00404CE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6509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35e40106-223f-40aa-b363-8b87f8518505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2026-04-30T00:00:00-04:00</T_BILL_DT_VERSION>
  <T_BILL_D_HOUSEINTRODATE>2026-04-30</T_BILL_D_HOUSEINTRODATE>
  <T_BILL_D_INTRODATE>2026-04-30</T_BILL_D_INTRODATE>
  <T_BILL_N_INTERNALVERSIONNUMBER>1</T_BILL_N_INTERNALVERSIONNUMBER>
  <T_BILL_N_SESSION>126</T_BILL_N_SESSION>
  <T_BILL_N_VERSIONNUMBER>1</T_BILL_N_VERSIONNUMBER>
  <T_BILL_N_YEAR>2026</T_BILL_N_YEAR>
  <T_BILL_REQUEST_REQUEST>764efc17-f3fc-41cc-ac67-c7f7145d9e07</T_BILL_REQUEST_REQUEST>
  <T_BILL_R_ORIGINALDRAFT>4b2a5837-987f-420e-b32c-cf3d6c1628ce</T_BILL_R_ORIGINALDRAFT>
  <T_BILL_SPONSOR_SPONSOR>46401b5a-effd-4c14-9835-e40d09b3ed7e</T_BILL_SPONSOR_SPONSOR>
  <T_BILL_T_BILLNAME>[5635]</T_BILL_T_BILLNAME>
  <T_BILL_T_BILLNUMBER>5635</T_BILL_T_BILLNUMBER>
  <T_BILL_T_BILLTITLE>TO HONOR AND CELEBRATE ALFRED HOLLIS OF FAIRFIELD COUNTY FOR ALL HIS ACCOMPLISHMENTS ON THE OCCASION OF HIS 100TH BIRTHDAY AND TO DECLARE SATURDAY, APRIL 25, 2026, “ALFRED HOLLIS DAY.”</T_BILL_T_BILLTITLE>
  <T_BILL_T_CHAMBER>house</T_BILL_T_CHAMBER>
  <T_BILL_T_FILENAME> </T_BILL_T_FILENAME>
  <T_BILL_T_LEGTYPE>resolution</T_BILL_T_LEGTYPE>
  <T_BILL_T_RATNUMBERSTRING>HNone</T_BILL_T_RATNUMBERSTRING>
  <T_BILL_T_SUBJECT>Alfred Hollis Day</T_BILL_T_SUBJECT>
  <T_BILL_UR_DRAFTER>andybeeson@scstatehouse.gov</T_BILL_UR_DRAFTER>
  <T_BILL_UR_DRAFTINGASSISTANT>annarushton@scstatehouse.gov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2026-04-29T17:54:00Z</cp:lastPrinted>
  <dcterms:created xsi:type="dcterms:W3CDTF">2026-04-30T19:20:00Z</dcterms:created>
  <dcterms:modified xsi:type="dcterms:W3CDTF">2026-04-30T19:30:00Z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