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LC-0736WAB26.docx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Funeral director and embalmer apprentices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read first time
 </w:t>
      </w:r>
    </w:p>
    <w:p>
      <w:pPr>
        <w:widowControl w:val="false"/>
        <w:tabs>
          <w:tab w:val="right" w:pos="1008"/>
          <w:tab w:val="left" w:pos="1152"/>
          <w:tab w:val="left" w:pos="1872"/>
          <w:tab w:val="left" w:pos="9187"/>
        </w:tabs>
        <w:spacing w:after="0"/>
        <w:ind w:left="2088" w:hanging="2088"/>
      </w:pPr>
      <w:r>
        <w:tab/>
        <w:t>5/6/2026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20a78eb63e747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cb7879ceeb4bda">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1ADE" w:rsidRDefault="00432135" w14:paraId="07155D78" w14:textId="6C85B45E">
      <w:pPr>
        <w:pStyle w:val="scemptylineheader"/>
      </w:pPr>
      <w:bookmarkStart w:name="open_doc_here" w:id="0"/>
      <w:bookmarkEnd w:id="0"/>
    </w:p>
    <w:p w:rsidRPr="00BB0725" w:rsidR="00A73EFA" w:rsidP="004E1ADE" w:rsidRDefault="00A73EFA" w14:paraId="59AF687C" w14:textId="60656944">
      <w:pPr>
        <w:pStyle w:val="scemptylineheader"/>
      </w:pPr>
    </w:p>
    <w:p w:rsidRPr="00BB0725" w:rsidR="00A73EFA" w:rsidP="004E1ADE" w:rsidRDefault="00A73EFA" w14:paraId="3948371D" w14:textId="2D843DEE">
      <w:pPr>
        <w:pStyle w:val="scemptylineheader"/>
      </w:pPr>
    </w:p>
    <w:p w:rsidRPr="00DF3B44" w:rsidR="00A73EFA" w:rsidP="004E1ADE" w:rsidRDefault="00A73EFA" w14:paraId="227713C0" w14:textId="4548A056">
      <w:pPr>
        <w:pStyle w:val="scemptylineheader"/>
      </w:pPr>
    </w:p>
    <w:p w:rsidRPr="00DF3B44" w:rsidR="00A73EFA" w:rsidP="004E1ADE" w:rsidRDefault="00A73EFA" w14:paraId="4D3D79C7" w14:textId="0E3BEB05">
      <w:pPr>
        <w:pStyle w:val="scemptylineheader"/>
      </w:pPr>
    </w:p>
    <w:p w:rsidRPr="00DF3B44" w:rsidR="00A73EFA" w:rsidP="004E1ADE" w:rsidRDefault="00A73EFA" w14:paraId="4A7596A4" w14:textId="2BB3E83F">
      <w:pPr>
        <w:pStyle w:val="scemptylineheader"/>
      </w:pPr>
    </w:p>
    <w:p w:rsidRPr="00DF3B44" w:rsidR="002C3463" w:rsidP="00037F04" w:rsidRDefault="002C3463" w14:paraId="1C20F922" w14:textId="77777777">
      <w:pPr>
        <w:pStyle w:val="scemptylineheader"/>
      </w:pPr>
    </w:p>
    <w:p w:rsidRPr="00DF3B44" w:rsidR="008E61A1" w:rsidP="00446987" w:rsidRDefault="008E61A1" w14:paraId="380241E1" w14:textId="77777777">
      <w:pPr>
        <w:pStyle w:val="scemptylineheader"/>
      </w:pPr>
    </w:p>
    <w:p w:rsidRPr="00DF3B44" w:rsidR="002C3463" w:rsidP="00EB120E" w:rsidRDefault="002C3463" w14:paraId="49A614E0" w14:textId="77777777">
      <w:pPr>
        <w:pStyle w:val="scbillheader"/>
      </w:pPr>
      <w:r w:rsidRPr="00DF3B44">
        <w:t>A bill</w:t>
      </w:r>
    </w:p>
    <w:p w:rsidRPr="00DF3B44" w:rsidR="002C3463" w:rsidP="001164F9" w:rsidRDefault="002C3463" w14:paraId="037BC1C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00F64" w14:paraId="3DC68294" w14:textId="256E2704">
          <w:pPr>
            <w:pStyle w:val="scbilltitle"/>
          </w:pPr>
          <w:r>
            <w:t>TO AMEND THE SOUTH CAROLINA CODE OF LAWS BY AMENDING SECTION 40‑19‑20, RELATING TO DEFINITIONS CONCERNING EMBALMERS AND FUNERAL DIRECTORS, SO AS TO REVISE THE DEFINITION OF “APPRENTICE”; AND BY AMENDING SECTION 40‑19‑240, RELATING TO REQUIREMENTS FOR APPRENTICES AND APPRENTICESHIPS, SO AS TO REMOVE PROVISIONS THAT RESTRICT THE ABILITY OF APPRENTICES TO TRAIN IN MULTIPLE ESTABLISHMENTS SERVED BY THE LICENSEE IN WHOSE SERVICE THE APPRENTICE IS ENGAGED.</w:t>
          </w:r>
        </w:p>
      </w:sdtContent>
    </w:sdt>
    <w:bookmarkStart w:name="at_e64a2017f" w:displacedByCustomXml="prev" w:id="1"/>
    <w:bookmarkEnd w:id="1"/>
    <w:p w:rsidR="006C18F0" w:rsidP="006C18F0" w:rsidRDefault="006C18F0" w14:paraId="038C4EF2" w14:textId="77777777">
      <w:pPr>
        <w:pStyle w:val="scbillwhereasclause"/>
      </w:pPr>
    </w:p>
    <w:p w:rsidR="00E1195E" w:rsidP="00E1195E" w:rsidRDefault="00E1195E" w14:paraId="5C817512" w14:textId="3D64A44C">
      <w:pPr>
        <w:pStyle w:val="scbillwhereasclause"/>
      </w:pPr>
      <w:bookmarkStart w:name="wa_adcb0ac1f" w:id="2"/>
      <w:r>
        <w:t>W</w:t>
      </w:r>
      <w:bookmarkEnd w:id="2"/>
      <w:r>
        <w:t xml:space="preserve">hereas, the practice of embalming and funeral directing has evolved, </w:t>
      </w:r>
      <w:r w:rsidR="00953C6F">
        <w:t>with</w:t>
      </w:r>
      <w:r>
        <w:t xml:space="preserve"> licensed embalmers and licensed funeral directors often serv</w:t>
      </w:r>
      <w:r w:rsidR="00953C6F">
        <w:t>ing</w:t>
      </w:r>
      <w:r>
        <w:t xml:space="preserve"> multiple funeral establishments</w:t>
      </w:r>
      <w:r w:rsidR="00953C6F">
        <w:t xml:space="preserve"> in various locations</w:t>
      </w:r>
      <w:r>
        <w:t>; and</w:t>
      </w:r>
    </w:p>
    <w:p w:rsidR="00E1195E" w:rsidP="00E1195E" w:rsidRDefault="00E1195E" w14:paraId="6D7517DE" w14:textId="77777777">
      <w:pPr>
        <w:pStyle w:val="scbillwhereasclause"/>
      </w:pPr>
    </w:p>
    <w:p w:rsidR="00E1195E" w:rsidP="00E1195E" w:rsidRDefault="00E1195E" w14:paraId="402181CE" w14:textId="4FC3EEA7">
      <w:pPr>
        <w:pStyle w:val="scbillwhereasclause"/>
      </w:pPr>
      <w:bookmarkStart w:name="wa_6f6eb1443" w:id="3"/>
      <w:r>
        <w:t>W</w:t>
      </w:r>
      <w:bookmarkEnd w:id="3"/>
      <w:r>
        <w:t>hereas, current apprenticeship laws limit the ability of an apprentice to train under licensed embalmers and funeral directors who service multiple locations, thereby inhibiting the apprentice from gaining sufficient practical experience; and</w:t>
      </w:r>
    </w:p>
    <w:p w:rsidR="00E1195E" w:rsidP="00E1195E" w:rsidRDefault="00E1195E" w14:paraId="607D93E0" w14:textId="77777777">
      <w:pPr>
        <w:pStyle w:val="scbillwhereasclause"/>
      </w:pPr>
    </w:p>
    <w:p w:rsidR="00B713B6" w:rsidP="00E1195E" w:rsidRDefault="00E1195E" w14:paraId="7AE3916C" w14:textId="33796B68">
      <w:pPr>
        <w:pStyle w:val="scbillwhereasclause"/>
      </w:pPr>
      <w:bookmarkStart w:name="wa_dde2467fa" w:id="4"/>
      <w:r>
        <w:t>W</w:t>
      </w:r>
      <w:bookmarkEnd w:id="4"/>
      <w:r>
        <w:t xml:space="preserve">hereas, when licensed embalmers and funeral directors serve multiple funeral establishments, </w:t>
      </w:r>
      <w:r w:rsidR="00D07E13">
        <w:t xml:space="preserve">an </w:t>
      </w:r>
      <w:r>
        <w:t xml:space="preserve">apprentice must be permitted to continue training under their supervision at such establishments in order to gain the full benefit of </w:t>
      </w:r>
      <w:r w:rsidR="00D07E13">
        <w:t>his</w:t>
      </w:r>
      <w:r>
        <w:t xml:space="preserve"> apprenticeship</w:t>
      </w:r>
      <w:r w:rsidR="00B713B6">
        <w:t>. Now, therefore,</w:t>
      </w:r>
    </w:p>
    <w:p w:rsidRPr="00DF3B44" w:rsidR="00B713B6" w:rsidP="00B713B6" w:rsidRDefault="00B713B6" w14:paraId="0DA0E80B" w14:textId="77777777">
      <w:pPr>
        <w:pStyle w:val="scbillwhereasclause"/>
      </w:pPr>
    </w:p>
    <w:p w:rsidRPr="0094541D" w:rsidR="007E06BB" w:rsidP="0094541D" w:rsidRDefault="002C3463" w14:paraId="38BD51F6" w14:textId="77777777">
      <w:pPr>
        <w:pStyle w:val="scenactingwords"/>
      </w:pPr>
      <w:bookmarkStart w:name="ew_28d7a6a29" w:id="5"/>
      <w:r w:rsidRPr="0094541D">
        <w:t>B</w:t>
      </w:r>
      <w:bookmarkEnd w:id="5"/>
      <w:r w:rsidRPr="0094541D">
        <w:t>e it enacted by the General Assembly of the State of South Carolina:</w:t>
      </w:r>
    </w:p>
    <w:p w:rsidR="005D0F39" w:rsidP="005D0F39" w:rsidRDefault="005D0F39" w14:paraId="51FE1F1C" w14:textId="77777777">
      <w:pPr>
        <w:pStyle w:val="scemptyline"/>
      </w:pPr>
    </w:p>
    <w:p w:rsidR="005D0F39" w:rsidP="005D0F39" w:rsidRDefault="005D0F39" w14:paraId="1CFC5FB9" w14:textId="77777777">
      <w:pPr>
        <w:pStyle w:val="scdirectionallanguage"/>
      </w:pPr>
      <w:bookmarkStart w:name="bs_num_1_665c4a70e" w:id="6"/>
      <w:r>
        <w:t>S</w:t>
      </w:r>
      <w:bookmarkEnd w:id="6"/>
      <w:r>
        <w:t>ECTION 1.</w:t>
      </w:r>
      <w:r>
        <w:tab/>
      </w:r>
      <w:bookmarkStart w:name="dl_4ef86c715" w:id="7"/>
      <w:r>
        <w:t>S</w:t>
      </w:r>
      <w:bookmarkEnd w:id="7"/>
      <w:r>
        <w:t>ection 40‑19‑20(3) of the S.C. Code is amended to read:</w:t>
      </w:r>
    </w:p>
    <w:p w:rsidR="00F26AD8" w:rsidRDefault="00F26AD8" w14:paraId="18F0FAED" w14:textId="77777777">
      <w:pPr>
        <w:pStyle w:val="sccodifiedsection"/>
      </w:pPr>
    </w:p>
    <w:p w:rsidR="00F26AD8" w:rsidRDefault="00F26AD8" w14:paraId="6FD70AD8" w14:textId="77777777">
      <w:pPr>
        <w:pStyle w:val="sccodifiedsection"/>
      </w:pPr>
      <w:bookmarkStart w:name="cs_T40C19N20_452370997" w:id="8"/>
      <w:r>
        <w:tab/>
      </w:r>
      <w:bookmarkStart w:name="ss_T40C19N20S3_lv1_c4e3ade8d" w:id="9"/>
      <w:bookmarkEnd w:id="8"/>
      <w:r>
        <w:t>(</w:t>
      </w:r>
      <w:bookmarkEnd w:id="9"/>
      <w:r>
        <w:t xml:space="preserve">3) “Apprentice” means a person who is preparing to become licensed for the practice of embalming </w:t>
      </w:r>
      <w:r>
        <w:rPr>
          <w:rStyle w:val="scstrike"/>
        </w:rPr>
        <w:t>and</w:t>
      </w:r>
      <w:r w:rsidR="00F34259">
        <w:rPr>
          <w:rStyle w:val="scinsert"/>
        </w:rPr>
        <w:t>or</w:t>
      </w:r>
      <w:r>
        <w:t xml:space="preserve"> funeral directing under the supervision and instruction of a person licensed for the practice in this State and who is registered with the board pursuant to Section 40‑19‑120.</w:t>
      </w:r>
    </w:p>
    <w:p w:rsidR="00F34259" w:rsidP="00F34259" w:rsidRDefault="00F34259" w14:paraId="27C7FBE1" w14:textId="77777777">
      <w:pPr>
        <w:pStyle w:val="scemptyline"/>
      </w:pPr>
    </w:p>
    <w:p w:rsidR="00F34259" w:rsidP="00F34259" w:rsidRDefault="00F34259" w14:paraId="3E16A082" w14:textId="77777777">
      <w:pPr>
        <w:pStyle w:val="scdirectionallanguage"/>
      </w:pPr>
      <w:bookmarkStart w:name="bs_num_2_54cb15c4e" w:id="10"/>
      <w:r>
        <w:t>S</w:t>
      </w:r>
      <w:bookmarkEnd w:id="10"/>
      <w:r>
        <w:t>ECTION 2.</w:t>
      </w:r>
      <w:r>
        <w:tab/>
      </w:r>
      <w:bookmarkStart w:name="dl_81b66a5ba" w:id="11"/>
      <w:r>
        <w:t>S</w:t>
      </w:r>
      <w:bookmarkEnd w:id="11"/>
      <w:r>
        <w:t>ection 40‑19‑240 of the S.C. Code is amended to read:</w:t>
      </w:r>
    </w:p>
    <w:p w:rsidR="00A04C74" w:rsidRDefault="00A04C74" w14:paraId="051876CB" w14:textId="77777777">
      <w:pPr>
        <w:pStyle w:val="sccodifiedsection"/>
      </w:pPr>
    </w:p>
    <w:p w:rsidR="00A04C74" w:rsidRDefault="00A04C74" w14:paraId="1691FBE0" w14:textId="77777777">
      <w:pPr>
        <w:pStyle w:val="sccodifiedsection"/>
      </w:pPr>
      <w:r>
        <w:tab/>
      </w:r>
      <w:bookmarkStart w:name="cs_T40C19N240_ad83ec89b" w:id="12"/>
      <w:r>
        <w:t>S</w:t>
      </w:r>
      <w:bookmarkEnd w:id="12"/>
      <w:r>
        <w:t>ection 40‑19‑240.</w:t>
      </w:r>
      <w:r>
        <w:tab/>
      </w:r>
      <w:bookmarkStart w:name="ss_T40C19N240SA_lv1_2c348ce86" w:id="13"/>
      <w:r>
        <w:t>(</w:t>
      </w:r>
      <w:bookmarkEnd w:id="13"/>
      <w:r>
        <w:t xml:space="preserve">A) A person desiring to become an apprentice funeral director or embalmer shall apply to the board on forms provided by the board. The applicant must be at least eighteen years of </w:t>
      </w:r>
      <w:r>
        <w:lastRenderedPageBreak/>
        <w:t>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523834" w:rsidRDefault="00A04C74" w14:paraId="797887B4" w14:textId="60D0ED1D">
      <w:pPr>
        <w:pStyle w:val="sccodifiedsection"/>
      </w:pPr>
      <w:r>
        <w:tab/>
      </w:r>
      <w:bookmarkStart w:name="ss_T40C19N240SB_lv1_8c17cc1aa" w:id="14"/>
      <w:r>
        <w:t>(</w:t>
      </w:r>
      <w:bookmarkEnd w:id="14"/>
      <w:r>
        <w:t>B) A certificate of apprenticeship must be signed by the apprentice</w:t>
      </w:r>
      <w:r>
        <w:rPr>
          <w:rStyle w:val="scstrike"/>
        </w:rPr>
        <w:t>,</w:t>
      </w:r>
      <w:r w:rsidR="00CB7573">
        <w:rPr>
          <w:rStyle w:val="scinsert"/>
        </w:rPr>
        <w:t xml:space="preserve"> and</w:t>
      </w:r>
      <w:r>
        <w:t xml:space="preserve"> the licensee</w:t>
      </w:r>
      <w:r>
        <w:rPr>
          <w:rStyle w:val="scstrike"/>
        </w:rPr>
        <w:t>, and the manager of the establishment in which</w:t>
      </w:r>
      <w:r w:rsidR="000E74BD">
        <w:rPr>
          <w:rStyle w:val="scinsert"/>
        </w:rPr>
        <w:t xml:space="preserve"> </w:t>
      </w:r>
      <w:r w:rsidR="00CB7573">
        <w:rPr>
          <w:rStyle w:val="scinsert"/>
        </w:rPr>
        <w:t>with whom</w:t>
      </w:r>
      <w:r>
        <w:t xml:space="preserve"> the apprenticeship is to be served and is renewable twenty‑four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523834" w:rsidRDefault="00A04C74" w14:paraId="1FFB0199" w14:textId="77777777">
      <w:pPr>
        <w:pStyle w:val="sccodifiedsection"/>
      </w:pPr>
      <w:r>
        <w:tab/>
      </w:r>
      <w:bookmarkStart w:name="ss_T40C19N240SC_lv1_b80e8d800" w:id="15"/>
      <w:r>
        <w:t>(</w:t>
      </w:r>
      <w:bookmarkEnd w:id="15"/>
      <w:r>
        <w:t>C) An apprentice quarterly shall report to the board on forms provided by the board indicating the work which has been completed during the preceding three months. The report must be certified by the licensee under whom the apprentice has served.</w:t>
      </w:r>
    </w:p>
    <w:p w:rsidR="00523834" w:rsidRDefault="00A04C74" w14:paraId="7B791223" w14:textId="58507C72">
      <w:pPr>
        <w:pStyle w:val="sccodifiedsection"/>
      </w:pPr>
      <w:r>
        <w:tab/>
      </w:r>
      <w:bookmarkStart w:name="ss_T40C19N240SD_lv1_f382e276e" w:id="16"/>
      <w:r>
        <w:t>(</w:t>
      </w:r>
      <w:bookmarkEnd w:id="16"/>
      <w:r>
        <w:t xml:space="preserve">D) Before an apprentice is eligible to receive a license for the practice of </w:t>
      </w:r>
      <w:r w:rsidR="00CB7573">
        <w:rPr>
          <w:rStyle w:val="scinsert"/>
        </w:rPr>
        <w:t xml:space="preserve">embalming or </w:t>
      </w:r>
      <w:r>
        <w:t>funeral service, evidence required by this chapter must be submitted to the board showing that the apprentice has completed successfully the educational requirements set forth in Section 40‑19‑230.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0E74BD" w:rsidRDefault="00A04C74" w14:paraId="3BEC2499" w14:textId="77777777">
      <w:pPr>
        <w:pStyle w:val="sccodifiedsection"/>
        <w:rPr>
          <w:rStyle w:val="scinsert"/>
        </w:rPr>
      </w:pPr>
      <w:r>
        <w:tab/>
      </w:r>
      <w:bookmarkStart w:name="ss_T40C19N240SE_lv1_cc7ea2044" w:id="17"/>
      <w:r>
        <w:t>(</w:t>
      </w:r>
      <w:bookmarkEnd w:id="17"/>
      <w:r>
        <w:t>E) Only two apprentices at a time are permitted to register under any one person licensed as a funeral director or embalmer.</w:t>
      </w:r>
      <w:r>
        <w:rPr>
          <w:rStyle w:val="scstrike"/>
        </w:rPr>
        <w:t xml:space="preserve"> Each sponsor for a registered apprentice must be actively connected with a funeral establishment.</w:t>
      </w:r>
    </w:p>
    <w:p w:rsidR="00523834" w:rsidRDefault="000E74BD" w14:paraId="6EB9B476" w14:textId="1DDF13B9">
      <w:pPr>
        <w:pStyle w:val="sccodifiedsection"/>
      </w:pPr>
      <w:r>
        <w:rPr>
          <w:rStyle w:val="scinsert"/>
        </w:rPr>
        <w:tab/>
      </w:r>
      <w:bookmarkStart w:name="ss_T40C19N240SF_lv1_5a160d780" w:id="18"/>
      <w:r>
        <w:rPr>
          <w:rStyle w:val="scinsert"/>
        </w:rPr>
        <w:t>(</w:t>
      </w:r>
      <w:bookmarkEnd w:id="18"/>
      <w:r>
        <w:rPr>
          <w:rStyle w:val="scinsert"/>
        </w:rPr>
        <w:t xml:space="preserve">F) </w:t>
      </w:r>
      <w:r w:rsidRPr="000E74BD">
        <w:rPr>
          <w:rStyle w:val="scinsert"/>
        </w:rPr>
        <w:t xml:space="preserve">An apprentice may perform duties within one or more licensed funeral establishments under the supervision of </w:t>
      </w:r>
      <w:r w:rsidRPr="00AF4C7A" w:rsidR="00AF4C7A">
        <w:rPr>
          <w:rStyle w:val="scinsert"/>
        </w:rPr>
        <w:t xml:space="preserve">the licensee under whose supervision the apprentice </w:t>
      </w:r>
      <w:r w:rsidR="00A62A00">
        <w:rPr>
          <w:rStyle w:val="scinsert"/>
        </w:rPr>
        <w:t>serves pursuant to certification under</w:t>
      </w:r>
      <w:r w:rsidRPr="00AF4C7A" w:rsidR="00AF4C7A">
        <w:rPr>
          <w:rStyle w:val="scinsert"/>
        </w:rPr>
        <w:t xml:space="preserve"> subsection (B)</w:t>
      </w:r>
      <w:r w:rsidR="00AF4C7A">
        <w:rPr>
          <w:rStyle w:val="scinsert"/>
        </w:rPr>
        <w:t>.</w:t>
      </w:r>
    </w:p>
    <w:p w:rsidRPr="00DF3B44" w:rsidR="007E06BB" w:rsidP="00787433" w:rsidRDefault="007E06BB" w14:paraId="654CF47F" w14:textId="77777777">
      <w:pPr>
        <w:pStyle w:val="scemptyline"/>
      </w:pPr>
    </w:p>
    <w:p w:rsidR="003026E4" w:rsidP="004304C3" w:rsidRDefault="00E27805" w14:paraId="1AA4EC7D" w14:textId="2C7501D0">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441142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24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01E5" w14:textId="77777777" w:rsidR="003C60AA" w:rsidRDefault="003C60AA" w:rsidP="0010329A">
      <w:pPr>
        <w:spacing w:after="0" w:line="240" w:lineRule="auto"/>
      </w:pPr>
      <w:r>
        <w:separator/>
      </w:r>
    </w:p>
    <w:p w14:paraId="444193DF" w14:textId="77777777" w:rsidR="003C60AA" w:rsidRDefault="003C60AA"/>
  </w:endnote>
  <w:endnote w:type="continuationSeparator" w:id="0">
    <w:p w14:paraId="04239DE2" w14:textId="77777777" w:rsidR="003C60AA" w:rsidRDefault="003C60AA" w:rsidP="0010329A">
      <w:pPr>
        <w:spacing w:after="0" w:line="240" w:lineRule="auto"/>
      </w:pPr>
      <w:r>
        <w:continuationSeparator/>
      </w:r>
    </w:p>
    <w:p w14:paraId="656CA3CB" w14:textId="77777777" w:rsidR="003C60AA" w:rsidRDefault="003C60AA"/>
  </w:endnote>
  <w:endnote w:type="continuationNotice" w:id="1">
    <w:p w14:paraId="5A7A0FA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44A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74F14B" w14:textId="77777777" w:rsidR="00685035" w:rsidRPr="007B4AF7" w:rsidRDefault="00B630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2F89">
              <w:rPr>
                <w:noProof/>
              </w:rPr>
              <w:t>LC-0736WAB26.docx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61C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F35C" w14:textId="77777777" w:rsidR="003C60AA" w:rsidRDefault="003C60AA" w:rsidP="0010329A">
      <w:pPr>
        <w:spacing w:after="0" w:line="240" w:lineRule="auto"/>
      </w:pPr>
      <w:r>
        <w:separator/>
      </w:r>
    </w:p>
    <w:p w14:paraId="5E5AD8BA" w14:textId="77777777" w:rsidR="003C60AA" w:rsidRDefault="003C60AA"/>
  </w:footnote>
  <w:footnote w:type="continuationSeparator" w:id="0">
    <w:p w14:paraId="54CA2810" w14:textId="77777777" w:rsidR="003C60AA" w:rsidRDefault="003C60AA" w:rsidP="0010329A">
      <w:pPr>
        <w:spacing w:after="0" w:line="240" w:lineRule="auto"/>
      </w:pPr>
      <w:r>
        <w:continuationSeparator/>
      </w:r>
    </w:p>
    <w:p w14:paraId="6A6FD776" w14:textId="77777777" w:rsidR="003C60AA" w:rsidRDefault="003C60AA"/>
  </w:footnote>
  <w:footnote w:type="continuationNotice" w:id="1">
    <w:p w14:paraId="0AA0E0E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87E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B3B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E0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7C8"/>
    <w:rsid w:val="00044B84"/>
    <w:rsid w:val="00045094"/>
    <w:rsid w:val="000460FA"/>
    <w:rsid w:val="000479D0"/>
    <w:rsid w:val="000503FE"/>
    <w:rsid w:val="0005743A"/>
    <w:rsid w:val="0006464F"/>
    <w:rsid w:val="00066B54"/>
    <w:rsid w:val="00072FCD"/>
    <w:rsid w:val="00074A4F"/>
    <w:rsid w:val="00075488"/>
    <w:rsid w:val="00077B65"/>
    <w:rsid w:val="000A3C25"/>
    <w:rsid w:val="000B4C02"/>
    <w:rsid w:val="000B5B4A"/>
    <w:rsid w:val="000B7FE1"/>
    <w:rsid w:val="000C3E88"/>
    <w:rsid w:val="000C46B9"/>
    <w:rsid w:val="000C58E4"/>
    <w:rsid w:val="000C6A57"/>
    <w:rsid w:val="000C6F9A"/>
    <w:rsid w:val="000D2F44"/>
    <w:rsid w:val="000D33E4"/>
    <w:rsid w:val="000D432E"/>
    <w:rsid w:val="000D6F7E"/>
    <w:rsid w:val="000E578A"/>
    <w:rsid w:val="000E6D68"/>
    <w:rsid w:val="000E74BD"/>
    <w:rsid w:val="000F2250"/>
    <w:rsid w:val="00100F64"/>
    <w:rsid w:val="0010329A"/>
    <w:rsid w:val="00105756"/>
    <w:rsid w:val="001164F9"/>
    <w:rsid w:val="0011719C"/>
    <w:rsid w:val="00132FE4"/>
    <w:rsid w:val="00140049"/>
    <w:rsid w:val="00157ADF"/>
    <w:rsid w:val="00171601"/>
    <w:rsid w:val="001730EB"/>
    <w:rsid w:val="00173276"/>
    <w:rsid w:val="00176122"/>
    <w:rsid w:val="0019025B"/>
    <w:rsid w:val="00192AF7"/>
    <w:rsid w:val="00197366"/>
    <w:rsid w:val="001A136C"/>
    <w:rsid w:val="001B6DA2"/>
    <w:rsid w:val="001C25EC"/>
    <w:rsid w:val="001D743D"/>
    <w:rsid w:val="001F2A41"/>
    <w:rsid w:val="001F313F"/>
    <w:rsid w:val="001F331D"/>
    <w:rsid w:val="001F394C"/>
    <w:rsid w:val="002038AA"/>
    <w:rsid w:val="002114C8"/>
    <w:rsid w:val="0021166F"/>
    <w:rsid w:val="002162DF"/>
    <w:rsid w:val="00230038"/>
    <w:rsid w:val="00233975"/>
    <w:rsid w:val="00236D73"/>
    <w:rsid w:val="00246535"/>
    <w:rsid w:val="00257F60"/>
    <w:rsid w:val="002624E2"/>
    <w:rsid w:val="002625EA"/>
    <w:rsid w:val="00262AC5"/>
    <w:rsid w:val="00264AE9"/>
    <w:rsid w:val="00265168"/>
    <w:rsid w:val="00275AE6"/>
    <w:rsid w:val="002836D8"/>
    <w:rsid w:val="002A7989"/>
    <w:rsid w:val="002B02F3"/>
    <w:rsid w:val="002C3463"/>
    <w:rsid w:val="002D266D"/>
    <w:rsid w:val="002D5B3D"/>
    <w:rsid w:val="002D7447"/>
    <w:rsid w:val="002E315A"/>
    <w:rsid w:val="002E4F8C"/>
    <w:rsid w:val="002F560C"/>
    <w:rsid w:val="002F5847"/>
    <w:rsid w:val="003026E4"/>
    <w:rsid w:val="0030425A"/>
    <w:rsid w:val="00311B0D"/>
    <w:rsid w:val="003158A5"/>
    <w:rsid w:val="003421F1"/>
    <w:rsid w:val="0034279C"/>
    <w:rsid w:val="00354F64"/>
    <w:rsid w:val="003559A1"/>
    <w:rsid w:val="00361563"/>
    <w:rsid w:val="00371D36"/>
    <w:rsid w:val="00373E17"/>
    <w:rsid w:val="003775E6"/>
    <w:rsid w:val="00380107"/>
    <w:rsid w:val="00381998"/>
    <w:rsid w:val="00390765"/>
    <w:rsid w:val="003A5F1C"/>
    <w:rsid w:val="003A69C9"/>
    <w:rsid w:val="003B17A3"/>
    <w:rsid w:val="003B2F89"/>
    <w:rsid w:val="003C11C4"/>
    <w:rsid w:val="003C2F53"/>
    <w:rsid w:val="003C3E2E"/>
    <w:rsid w:val="003C60AA"/>
    <w:rsid w:val="003D2CBC"/>
    <w:rsid w:val="003D4A3C"/>
    <w:rsid w:val="003D55B2"/>
    <w:rsid w:val="003D65C0"/>
    <w:rsid w:val="003E0033"/>
    <w:rsid w:val="003E5452"/>
    <w:rsid w:val="003E7165"/>
    <w:rsid w:val="003E7FF6"/>
    <w:rsid w:val="004046B5"/>
    <w:rsid w:val="00406F27"/>
    <w:rsid w:val="004139A4"/>
    <w:rsid w:val="004141B8"/>
    <w:rsid w:val="004203B9"/>
    <w:rsid w:val="00421409"/>
    <w:rsid w:val="004304C3"/>
    <w:rsid w:val="00432135"/>
    <w:rsid w:val="004434A9"/>
    <w:rsid w:val="00446987"/>
    <w:rsid w:val="00446D28"/>
    <w:rsid w:val="00466CD0"/>
    <w:rsid w:val="00473583"/>
    <w:rsid w:val="00477F32"/>
    <w:rsid w:val="00481850"/>
    <w:rsid w:val="004851A0"/>
    <w:rsid w:val="0048627F"/>
    <w:rsid w:val="004932AB"/>
    <w:rsid w:val="00494BEF"/>
    <w:rsid w:val="004A3B80"/>
    <w:rsid w:val="004A5512"/>
    <w:rsid w:val="004A6BE5"/>
    <w:rsid w:val="004B0C18"/>
    <w:rsid w:val="004C1A04"/>
    <w:rsid w:val="004C20BC"/>
    <w:rsid w:val="004C2318"/>
    <w:rsid w:val="004C5C9A"/>
    <w:rsid w:val="004D1442"/>
    <w:rsid w:val="004D3DCB"/>
    <w:rsid w:val="004E1946"/>
    <w:rsid w:val="004E1ADE"/>
    <w:rsid w:val="004E66E9"/>
    <w:rsid w:val="004E7DDE"/>
    <w:rsid w:val="004F0090"/>
    <w:rsid w:val="004F172C"/>
    <w:rsid w:val="005002ED"/>
    <w:rsid w:val="00500DBC"/>
    <w:rsid w:val="005102BE"/>
    <w:rsid w:val="00523834"/>
    <w:rsid w:val="00523F7F"/>
    <w:rsid w:val="00524D54"/>
    <w:rsid w:val="00533911"/>
    <w:rsid w:val="00543E54"/>
    <w:rsid w:val="0054531B"/>
    <w:rsid w:val="00546C24"/>
    <w:rsid w:val="005476FF"/>
    <w:rsid w:val="005516F6"/>
    <w:rsid w:val="00552842"/>
    <w:rsid w:val="00554E89"/>
    <w:rsid w:val="00560DE4"/>
    <w:rsid w:val="00564B58"/>
    <w:rsid w:val="00572281"/>
    <w:rsid w:val="005801DD"/>
    <w:rsid w:val="005810DD"/>
    <w:rsid w:val="00592A40"/>
    <w:rsid w:val="005A289C"/>
    <w:rsid w:val="005A28BC"/>
    <w:rsid w:val="005A2F6C"/>
    <w:rsid w:val="005A5377"/>
    <w:rsid w:val="005B7817"/>
    <w:rsid w:val="005C06C8"/>
    <w:rsid w:val="005C23D7"/>
    <w:rsid w:val="005C40EB"/>
    <w:rsid w:val="005D02B4"/>
    <w:rsid w:val="005D0F39"/>
    <w:rsid w:val="005D3013"/>
    <w:rsid w:val="005D6011"/>
    <w:rsid w:val="005E1E50"/>
    <w:rsid w:val="005E2B9C"/>
    <w:rsid w:val="005E3332"/>
    <w:rsid w:val="005F76B0"/>
    <w:rsid w:val="00604429"/>
    <w:rsid w:val="006067B0"/>
    <w:rsid w:val="00606A8B"/>
    <w:rsid w:val="00611EBA"/>
    <w:rsid w:val="006213A8"/>
    <w:rsid w:val="00623BEA"/>
    <w:rsid w:val="006347E9"/>
    <w:rsid w:val="00640109"/>
    <w:rsid w:val="00640C87"/>
    <w:rsid w:val="006438B1"/>
    <w:rsid w:val="006454BB"/>
    <w:rsid w:val="00655819"/>
    <w:rsid w:val="00657CF4"/>
    <w:rsid w:val="00661463"/>
    <w:rsid w:val="00663B8D"/>
    <w:rsid w:val="00663E00"/>
    <w:rsid w:val="00664F48"/>
    <w:rsid w:val="00664FAD"/>
    <w:rsid w:val="0067345B"/>
    <w:rsid w:val="00680C48"/>
    <w:rsid w:val="00683986"/>
    <w:rsid w:val="00685035"/>
    <w:rsid w:val="00685770"/>
    <w:rsid w:val="00690DBA"/>
    <w:rsid w:val="006964F9"/>
    <w:rsid w:val="006A395F"/>
    <w:rsid w:val="006A65E2"/>
    <w:rsid w:val="006B0539"/>
    <w:rsid w:val="006B37BD"/>
    <w:rsid w:val="006C092D"/>
    <w:rsid w:val="006C099D"/>
    <w:rsid w:val="006C18F0"/>
    <w:rsid w:val="006C7E01"/>
    <w:rsid w:val="006D4E22"/>
    <w:rsid w:val="006D64A5"/>
    <w:rsid w:val="006E0935"/>
    <w:rsid w:val="006E353F"/>
    <w:rsid w:val="006E35AB"/>
    <w:rsid w:val="00701A64"/>
    <w:rsid w:val="00711AA9"/>
    <w:rsid w:val="00722155"/>
    <w:rsid w:val="007234FB"/>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BFB"/>
    <w:rsid w:val="007F50D1"/>
    <w:rsid w:val="00816D52"/>
    <w:rsid w:val="00831048"/>
    <w:rsid w:val="00832572"/>
    <w:rsid w:val="00834272"/>
    <w:rsid w:val="008625C1"/>
    <w:rsid w:val="00873870"/>
    <w:rsid w:val="0087671D"/>
    <w:rsid w:val="00877048"/>
    <w:rsid w:val="008806F9"/>
    <w:rsid w:val="00887957"/>
    <w:rsid w:val="008A57E3"/>
    <w:rsid w:val="008B5BF4"/>
    <w:rsid w:val="008C0CEE"/>
    <w:rsid w:val="008C1B18"/>
    <w:rsid w:val="008D46EC"/>
    <w:rsid w:val="008E0E25"/>
    <w:rsid w:val="008E61A1"/>
    <w:rsid w:val="008F4584"/>
    <w:rsid w:val="009031EF"/>
    <w:rsid w:val="00903D1D"/>
    <w:rsid w:val="00914E8E"/>
    <w:rsid w:val="00917EA3"/>
    <w:rsid w:val="00917EE0"/>
    <w:rsid w:val="00921C89"/>
    <w:rsid w:val="00926966"/>
    <w:rsid w:val="00926D03"/>
    <w:rsid w:val="00934036"/>
    <w:rsid w:val="00934889"/>
    <w:rsid w:val="0094541D"/>
    <w:rsid w:val="009473EA"/>
    <w:rsid w:val="0094795A"/>
    <w:rsid w:val="00953C6F"/>
    <w:rsid w:val="00954E7E"/>
    <w:rsid w:val="009554D9"/>
    <w:rsid w:val="009571D3"/>
    <w:rsid w:val="009572F9"/>
    <w:rsid w:val="00960D0F"/>
    <w:rsid w:val="009750E6"/>
    <w:rsid w:val="00975637"/>
    <w:rsid w:val="0098366F"/>
    <w:rsid w:val="00983A03"/>
    <w:rsid w:val="00986063"/>
    <w:rsid w:val="00991F67"/>
    <w:rsid w:val="00992876"/>
    <w:rsid w:val="00994E77"/>
    <w:rsid w:val="009A0DCE"/>
    <w:rsid w:val="009A22CD"/>
    <w:rsid w:val="009A3E4B"/>
    <w:rsid w:val="009B35FD"/>
    <w:rsid w:val="009B5E4B"/>
    <w:rsid w:val="009B6815"/>
    <w:rsid w:val="009D2967"/>
    <w:rsid w:val="009D3C2B"/>
    <w:rsid w:val="009E4191"/>
    <w:rsid w:val="009F2AB1"/>
    <w:rsid w:val="009F4FAF"/>
    <w:rsid w:val="009F68F1"/>
    <w:rsid w:val="00A02EC4"/>
    <w:rsid w:val="00A04529"/>
    <w:rsid w:val="00A04C74"/>
    <w:rsid w:val="00A0584B"/>
    <w:rsid w:val="00A17135"/>
    <w:rsid w:val="00A21A6F"/>
    <w:rsid w:val="00A24E56"/>
    <w:rsid w:val="00A26A62"/>
    <w:rsid w:val="00A35A9B"/>
    <w:rsid w:val="00A4070E"/>
    <w:rsid w:val="00A40CA0"/>
    <w:rsid w:val="00A504A7"/>
    <w:rsid w:val="00A53677"/>
    <w:rsid w:val="00A53BF2"/>
    <w:rsid w:val="00A60D68"/>
    <w:rsid w:val="00A62A00"/>
    <w:rsid w:val="00A73EFA"/>
    <w:rsid w:val="00A77A3B"/>
    <w:rsid w:val="00A92F6F"/>
    <w:rsid w:val="00A97523"/>
    <w:rsid w:val="00AA7824"/>
    <w:rsid w:val="00AB0FA3"/>
    <w:rsid w:val="00AB73BF"/>
    <w:rsid w:val="00AC335C"/>
    <w:rsid w:val="00AC463E"/>
    <w:rsid w:val="00AD3BE2"/>
    <w:rsid w:val="00AD3E3D"/>
    <w:rsid w:val="00AE1EE4"/>
    <w:rsid w:val="00AE36EC"/>
    <w:rsid w:val="00AE640A"/>
    <w:rsid w:val="00AE7406"/>
    <w:rsid w:val="00AF1688"/>
    <w:rsid w:val="00AF46E6"/>
    <w:rsid w:val="00AF4C7A"/>
    <w:rsid w:val="00AF5139"/>
    <w:rsid w:val="00B06EDA"/>
    <w:rsid w:val="00B1161F"/>
    <w:rsid w:val="00B11661"/>
    <w:rsid w:val="00B224CD"/>
    <w:rsid w:val="00B32B4D"/>
    <w:rsid w:val="00B33DEC"/>
    <w:rsid w:val="00B4137E"/>
    <w:rsid w:val="00B53A73"/>
    <w:rsid w:val="00B54DF7"/>
    <w:rsid w:val="00B56223"/>
    <w:rsid w:val="00B56E79"/>
    <w:rsid w:val="00B57AA7"/>
    <w:rsid w:val="00B602FE"/>
    <w:rsid w:val="00B637AA"/>
    <w:rsid w:val="00B63A2D"/>
    <w:rsid w:val="00B63BE2"/>
    <w:rsid w:val="00B70356"/>
    <w:rsid w:val="00B713B6"/>
    <w:rsid w:val="00B7592C"/>
    <w:rsid w:val="00B809D3"/>
    <w:rsid w:val="00B84B66"/>
    <w:rsid w:val="00B84D25"/>
    <w:rsid w:val="00B85475"/>
    <w:rsid w:val="00B8638B"/>
    <w:rsid w:val="00B9090A"/>
    <w:rsid w:val="00B92196"/>
    <w:rsid w:val="00B9228D"/>
    <w:rsid w:val="00B929EC"/>
    <w:rsid w:val="00BB0725"/>
    <w:rsid w:val="00BC408A"/>
    <w:rsid w:val="00BC5023"/>
    <w:rsid w:val="00BC556C"/>
    <w:rsid w:val="00BD42DA"/>
    <w:rsid w:val="00BD4684"/>
    <w:rsid w:val="00BE08A7"/>
    <w:rsid w:val="00BE4391"/>
    <w:rsid w:val="00BF105A"/>
    <w:rsid w:val="00BF3E48"/>
    <w:rsid w:val="00C05F90"/>
    <w:rsid w:val="00C15F1B"/>
    <w:rsid w:val="00C16288"/>
    <w:rsid w:val="00C17D1D"/>
    <w:rsid w:val="00C32F04"/>
    <w:rsid w:val="00C34F4C"/>
    <w:rsid w:val="00C45923"/>
    <w:rsid w:val="00C543E7"/>
    <w:rsid w:val="00C70225"/>
    <w:rsid w:val="00C72198"/>
    <w:rsid w:val="00C73C7D"/>
    <w:rsid w:val="00C75005"/>
    <w:rsid w:val="00C970DF"/>
    <w:rsid w:val="00CA7E71"/>
    <w:rsid w:val="00CB2673"/>
    <w:rsid w:val="00CB701D"/>
    <w:rsid w:val="00CB7573"/>
    <w:rsid w:val="00CC3F0E"/>
    <w:rsid w:val="00CD08C9"/>
    <w:rsid w:val="00CD13A2"/>
    <w:rsid w:val="00CD1FE8"/>
    <w:rsid w:val="00CD38CD"/>
    <w:rsid w:val="00CD3E0C"/>
    <w:rsid w:val="00CD5565"/>
    <w:rsid w:val="00CD5F3F"/>
    <w:rsid w:val="00CD616C"/>
    <w:rsid w:val="00CF4795"/>
    <w:rsid w:val="00CF68D6"/>
    <w:rsid w:val="00CF7B4A"/>
    <w:rsid w:val="00D009F8"/>
    <w:rsid w:val="00D078DA"/>
    <w:rsid w:val="00D07E13"/>
    <w:rsid w:val="00D14995"/>
    <w:rsid w:val="00D204F2"/>
    <w:rsid w:val="00D224B1"/>
    <w:rsid w:val="00D2455C"/>
    <w:rsid w:val="00D245CC"/>
    <w:rsid w:val="00D25023"/>
    <w:rsid w:val="00D27F8C"/>
    <w:rsid w:val="00D33843"/>
    <w:rsid w:val="00D34D5E"/>
    <w:rsid w:val="00D54A6F"/>
    <w:rsid w:val="00D54AC2"/>
    <w:rsid w:val="00D555FF"/>
    <w:rsid w:val="00D57D57"/>
    <w:rsid w:val="00D62E42"/>
    <w:rsid w:val="00D72C84"/>
    <w:rsid w:val="00D772FB"/>
    <w:rsid w:val="00DA1AA0"/>
    <w:rsid w:val="00DA512B"/>
    <w:rsid w:val="00DA5386"/>
    <w:rsid w:val="00DB28C3"/>
    <w:rsid w:val="00DC44A8"/>
    <w:rsid w:val="00DE4BEE"/>
    <w:rsid w:val="00DE5B3D"/>
    <w:rsid w:val="00DE7112"/>
    <w:rsid w:val="00DF19BE"/>
    <w:rsid w:val="00DF36FC"/>
    <w:rsid w:val="00DF3B44"/>
    <w:rsid w:val="00E05209"/>
    <w:rsid w:val="00E1195E"/>
    <w:rsid w:val="00E12000"/>
    <w:rsid w:val="00E1372E"/>
    <w:rsid w:val="00E21D30"/>
    <w:rsid w:val="00E24D9A"/>
    <w:rsid w:val="00E27805"/>
    <w:rsid w:val="00E27A11"/>
    <w:rsid w:val="00E30497"/>
    <w:rsid w:val="00E358A2"/>
    <w:rsid w:val="00E35C9A"/>
    <w:rsid w:val="00E3771B"/>
    <w:rsid w:val="00E40979"/>
    <w:rsid w:val="00E40BD4"/>
    <w:rsid w:val="00E43F26"/>
    <w:rsid w:val="00E52A36"/>
    <w:rsid w:val="00E6340D"/>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E4F"/>
    <w:rsid w:val="00EB46E2"/>
    <w:rsid w:val="00EC0045"/>
    <w:rsid w:val="00ED452E"/>
    <w:rsid w:val="00EE3CDA"/>
    <w:rsid w:val="00EF37A8"/>
    <w:rsid w:val="00EF531F"/>
    <w:rsid w:val="00F05FE8"/>
    <w:rsid w:val="00F06D86"/>
    <w:rsid w:val="00F10D88"/>
    <w:rsid w:val="00F13D87"/>
    <w:rsid w:val="00F149E5"/>
    <w:rsid w:val="00F15E33"/>
    <w:rsid w:val="00F17DA2"/>
    <w:rsid w:val="00F22EC0"/>
    <w:rsid w:val="00F25C47"/>
    <w:rsid w:val="00F26AD8"/>
    <w:rsid w:val="00F27D7B"/>
    <w:rsid w:val="00F31D34"/>
    <w:rsid w:val="00F34259"/>
    <w:rsid w:val="00F342A1"/>
    <w:rsid w:val="00F36FBA"/>
    <w:rsid w:val="00F44D36"/>
    <w:rsid w:val="00F46262"/>
    <w:rsid w:val="00F4795D"/>
    <w:rsid w:val="00F50A61"/>
    <w:rsid w:val="00F525CD"/>
    <w:rsid w:val="00F5286C"/>
    <w:rsid w:val="00F52E12"/>
    <w:rsid w:val="00F638CA"/>
    <w:rsid w:val="00F657C5"/>
    <w:rsid w:val="00F67026"/>
    <w:rsid w:val="00F804C1"/>
    <w:rsid w:val="00F900B4"/>
    <w:rsid w:val="00FA0F2E"/>
    <w:rsid w:val="00FA4DB1"/>
    <w:rsid w:val="00FB3F2A"/>
    <w:rsid w:val="00FC3593"/>
    <w:rsid w:val="00FD117D"/>
    <w:rsid w:val="00FD6690"/>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79D9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638B"/>
    <w:rPr>
      <w:rFonts w:ascii="Times New Roman" w:hAnsi="Times New Roman"/>
      <w:b w:val="0"/>
      <w:i w:val="0"/>
      <w:sz w:val="22"/>
    </w:rPr>
  </w:style>
  <w:style w:type="paragraph" w:styleId="NoSpacing">
    <w:name w:val="No Spacing"/>
    <w:uiPriority w:val="1"/>
    <w:qFormat/>
    <w:rsid w:val="00B8638B"/>
    <w:pPr>
      <w:spacing w:after="0" w:line="240" w:lineRule="auto"/>
    </w:pPr>
  </w:style>
  <w:style w:type="paragraph" w:customStyle="1" w:styleId="scemptylineheader">
    <w:name w:val="sc_emptyline_header"/>
    <w:qFormat/>
    <w:rsid w:val="00B863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63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63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63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638B"/>
    <w:rPr>
      <w:color w:val="808080"/>
    </w:rPr>
  </w:style>
  <w:style w:type="paragraph" w:customStyle="1" w:styleId="scdirectionallanguage">
    <w:name w:val="sc_directional_language"/>
    <w:qFormat/>
    <w:rsid w:val="00B8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63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63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63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63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63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63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63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63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63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63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63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63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638B"/>
    <w:rPr>
      <w:rFonts w:ascii="Times New Roman" w:hAnsi="Times New Roman"/>
      <w:color w:val="auto"/>
      <w:sz w:val="22"/>
    </w:rPr>
  </w:style>
  <w:style w:type="paragraph" w:customStyle="1" w:styleId="scclippagebillheader">
    <w:name w:val="sc_clip_page_bill_header"/>
    <w:qFormat/>
    <w:rsid w:val="00B8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63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63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8B"/>
    <w:rPr>
      <w:lang w:val="en-US"/>
    </w:rPr>
  </w:style>
  <w:style w:type="paragraph" w:styleId="Footer">
    <w:name w:val="footer"/>
    <w:basedOn w:val="Normal"/>
    <w:link w:val="FooterChar"/>
    <w:uiPriority w:val="99"/>
    <w:unhideWhenUsed/>
    <w:rsid w:val="00B8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8B"/>
    <w:rPr>
      <w:lang w:val="en-US"/>
    </w:rPr>
  </w:style>
  <w:style w:type="paragraph" w:styleId="ListParagraph">
    <w:name w:val="List Paragraph"/>
    <w:basedOn w:val="Normal"/>
    <w:uiPriority w:val="34"/>
    <w:qFormat/>
    <w:rsid w:val="00B8638B"/>
    <w:pPr>
      <w:ind w:left="720"/>
      <w:contextualSpacing/>
    </w:pPr>
  </w:style>
  <w:style w:type="paragraph" w:customStyle="1" w:styleId="scbillfooter">
    <w:name w:val="sc_bill_footer"/>
    <w:qFormat/>
    <w:rsid w:val="00B863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63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63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63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63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638B"/>
    <w:pPr>
      <w:widowControl w:val="0"/>
      <w:suppressAutoHyphens/>
      <w:spacing w:after="0" w:line="360" w:lineRule="auto"/>
    </w:pPr>
    <w:rPr>
      <w:rFonts w:ascii="Times New Roman" w:hAnsi="Times New Roman"/>
      <w:lang w:val="en-US"/>
    </w:rPr>
  </w:style>
  <w:style w:type="paragraph" w:customStyle="1" w:styleId="sctableln">
    <w:name w:val="sc_table_ln"/>
    <w:qFormat/>
    <w:rsid w:val="00B863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63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638B"/>
    <w:rPr>
      <w:strike/>
      <w:dstrike w:val="0"/>
    </w:rPr>
  </w:style>
  <w:style w:type="character" w:customStyle="1" w:styleId="scinsert">
    <w:name w:val="sc_insert"/>
    <w:uiPriority w:val="1"/>
    <w:qFormat/>
    <w:rsid w:val="00B8638B"/>
    <w:rPr>
      <w:caps w:val="0"/>
      <w:smallCaps w:val="0"/>
      <w:strike w:val="0"/>
      <w:dstrike w:val="0"/>
      <w:vanish w:val="0"/>
      <w:u w:val="single"/>
      <w:vertAlign w:val="baseline"/>
    </w:rPr>
  </w:style>
  <w:style w:type="character" w:customStyle="1" w:styleId="scinsertred">
    <w:name w:val="sc_insert_red"/>
    <w:uiPriority w:val="1"/>
    <w:qFormat/>
    <w:rsid w:val="00B8638B"/>
    <w:rPr>
      <w:caps w:val="0"/>
      <w:smallCaps w:val="0"/>
      <w:strike w:val="0"/>
      <w:dstrike w:val="0"/>
      <w:vanish w:val="0"/>
      <w:color w:val="FF0000"/>
      <w:u w:val="single"/>
      <w:vertAlign w:val="baseline"/>
    </w:rPr>
  </w:style>
  <w:style w:type="character" w:customStyle="1" w:styleId="scinsertblue">
    <w:name w:val="sc_insert_blue"/>
    <w:uiPriority w:val="1"/>
    <w:qFormat/>
    <w:rsid w:val="00B8638B"/>
    <w:rPr>
      <w:caps w:val="0"/>
      <w:smallCaps w:val="0"/>
      <w:strike w:val="0"/>
      <w:dstrike w:val="0"/>
      <w:vanish w:val="0"/>
      <w:color w:val="0070C0"/>
      <w:u w:val="single"/>
      <w:vertAlign w:val="baseline"/>
    </w:rPr>
  </w:style>
  <w:style w:type="character" w:customStyle="1" w:styleId="scstrikered">
    <w:name w:val="sc_strike_red"/>
    <w:uiPriority w:val="1"/>
    <w:qFormat/>
    <w:rsid w:val="00B8638B"/>
    <w:rPr>
      <w:strike/>
      <w:dstrike w:val="0"/>
      <w:color w:val="FF0000"/>
    </w:rPr>
  </w:style>
  <w:style w:type="character" w:customStyle="1" w:styleId="scstrikeblue">
    <w:name w:val="sc_strike_blue"/>
    <w:uiPriority w:val="1"/>
    <w:qFormat/>
    <w:rsid w:val="00B8638B"/>
    <w:rPr>
      <w:strike/>
      <w:dstrike w:val="0"/>
      <w:color w:val="0070C0"/>
    </w:rPr>
  </w:style>
  <w:style w:type="character" w:customStyle="1" w:styleId="scinsertbluenounderline">
    <w:name w:val="sc_insert_blue_no_underline"/>
    <w:uiPriority w:val="1"/>
    <w:qFormat/>
    <w:rsid w:val="00B863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63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638B"/>
    <w:rPr>
      <w:strike/>
      <w:dstrike w:val="0"/>
      <w:color w:val="0070C0"/>
      <w:lang w:val="en-US"/>
    </w:rPr>
  </w:style>
  <w:style w:type="character" w:customStyle="1" w:styleId="scstrikerednoncodified">
    <w:name w:val="sc_strike_red_non_codified"/>
    <w:uiPriority w:val="1"/>
    <w:qFormat/>
    <w:rsid w:val="00B8638B"/>
    <w:rPr>
      <w:strike/>
      <w:dstrike w:val="0"/>
      <w:color w:val="FF0000"/>
    </w:rPr>
  </w:style>
  <w:style w:type="paragraph" w:customStyle="1" w:styleId="scbillsiglines">
    <w:name w:val="sc_bill_sig_lines"/>
    <w:qFormat/>
    <w:rsid w:val="00B863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638B"/>
    <w:rPr>
      <w:bdr w:val="none" w:sz="0" w:space="0" w:color="auto"/>
      <w:shd w:val="clear" w:color="auto" w:fill="FEC6C6"/>
    </w:rPr>
  </w:style>
  <w:style w:type="character" w:customStyle="1" w:styleId="screstoreblue">
    <w:name w:val="sc_restore_blue"/>
    <w:uiPriority w:val="1"/>
    <w:qFormat/>
    <w:rsid w:val="00B8638B"/>
    <w:rPr>
      <w:color w:val="4472C4" w:themeColor="accent1"/>
      <w:bdr w:val="none" w:sz="0" w:space="0" w:color="auto"/>
      <w:shd w:val="clear" w:color="auto" w:fill="auto"/>
    </w:rPr>
  </w:style>
  <w:style w:type="character" w:customStyle="1" w:styleId="screstorered">
    <w:name w:val="sc_restore_red"/>
    <w:uiPriority w:val="1"/>
    <w:qFormat/>
    <w:rsid w:val="00B8638B"/>
    <w:rPr>
      <w:color w:val="FF0000"/>
      <w:bdr w:val="none" w:sz="0" w:space="0" w:color="auto"/>
      <w:shd w:val="clear" w:color="auto" w:fill="auto"/>
    </w:rPr>
  </w:style>
  <w:style w:type="character" w:customStyle="1" w:styleId="scstrikenewblue">
    <w:name w:val="sc_strike_new_blue"/>
    <w:uiPriority w:val="1"/>
    <w:qFormat/>
    <w:rsid w:val="00B8638B"/>
    <w:rPr>
      <w:strike w:val="0"/>
      <w:dstrike/>
      <w:color w:val="0070C0"/>
      <w:u w:val="none"/>
    </w:rPr>
  </w:style>
  <w:style w:type="character" w:customStyle="1" w:styleId="scstrikenewred">
    <w:name w:val="sc_strike_new_red"/>
    <w:uiPriority w:val="1"/>
    <w:qFormat/>
    <w:rsid w:val="00B8638B"/>
    <w:rPr>
      <w:strike w:val="0"/>
      <w:dstrike/>
      <w:color w:val="FF0000"/>
      <w:u w:val="none"/>
    </w:rPr>
  </w:style>
  <w:style w:type="character" w:customStyle="1" w:styleId="scamendsenate">
    <w:name w:val="sc_amend_senate"/>
    <w:uiPriority w:val="1"/>
    <w:qFormat/>
    <w:rsid w:val="00B8638B"/>
    <w:rPr>
      <w:bdr w:val="none" w:sz="0" w:space="0" w:color="auto"/>
      <w:shd w:val="clear" w:color="auto" w:fill="FFF2CC" w:themeFill="accent4" w:themeFillTint="33"/>
    </w:rPr>
  </w:style>
  <w:style w:type="character" w:customStyle="1" w:styleId="scamendhouse">
    <w:name w:val="sc_amend_house"/>
    <w:uiPriority w:val="1"/>
    <w:qFormat/>
    <w:rsid w:val="00B863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D66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65&amp;session=126&amp;summary=B" TargetMode="External" Id="R220a78eb63e7474e" /><Relationship Type="http://schemas.openxmlformats.org/officeDocument/2006/relationships/hyperlink" Target="https://www.scstatehouse.gov/sess126_2025-2026/prever/5665_20260506.docx" TargetMode="External" Id="R7bcb7879ceeb4b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77048"/>
    <w:rsid w:val="008F7723"/>
    <w:rsid w:val="009031EF"/>
    <w:rsid w:val="00912A5F"/>
    <w:rsid w:val="00940EED"/>
    <w:rsid w:val="00985255"/>
    <w:rsid w:val="009C3651"/>
    <w:rsid w:val="00A51DBA"/>
    <w:rsid w:val="00B20DA6"/>
    <w:rsid w:val="00B224CD"/>
    <w:rsid w:val="00B457AF"/>
    <w:rsid w:val="00BF56C3"/>
    <w:rsid w:val="00C818FB"/>
    <w:rsid w:val="00CC0451"/>
    <w:rsid w:val="00CD13A2"/>
    <w:rsid w:val="00CF4795"/>
    <w:rsid w:val="00D224B1"/>
    <w:rsid w:val="00D245C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5f64f202-946a-49e1-8e99-022a386e7108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78124ff3-feb0-4b96-ab85-b3a33d4473a7</T_BILL_REQUEST_REQUEST>
  <T_BILL_R_ORIGINALDRAFT>1d0943d3-bca2-412b-bc87-65ef95723a80</T_BILL_R_ORIGINALDRAFT>
  <T_BILL_SPONSOR_SPONSOR>9bb51e5b-e46a-4e64-a876-1c6f4bfc890e</T_BILL_SPONSOR_SPONSOR>
  <T_BILL_T_BILLNAME>[5665]</T_BILL_T_BILLNAME>
  <T_BILL_T_BILLNUMBER>5665</T_BILL_T_BILLNUMBER>
  <T_BILL_T_BILLTITLE>TO AMEND THE SOUTH CAROLINA CODE OF LAWS BY AMENDING SECTION 40‑19‑20, RELATING TO DEFINITIONS CONCERNING EMBALMERS AND FUNERAL DIRECTORS, SO AS TO REVISE THE DEFINITION OF “APPRENTICE”; AND BY AMENDING SECTION 40‑19‑240, RELATING TO REQUIREMENTS FOR APPRENTICES AND APPRENTICESHIPS, SO AS TO REMOVE PROVISIONS THAT RESTRICT THE ABILITY OF APPRENTICES TO TRAIN IN MULTIPLE ESTABLISHMENTS SERVED BY THE LICENSEE IN WHOSE SERVICE THE APPRENTICE IS ENGAGED.</T_BILL_T_BILLTITLE>
  <T_BILL_T_CHAMBER>house</T_BILL_T_CHAMBER>
  <T_BILL_T_FILENAME> </T_BILL_T_FILENAME>
  <T_BILL_T_LEGTYPE>bill_statewide</T_BILL_T_LEGTYPE>
  <T_BILL_T_RATNUMBERSTRING>HNone</T_BILL_T_RATNUMBERSTRING>
  <T_BILL_T_SECTIONS>[{"SectionUUID":"d600ed69-659a-4e2f-842f-fc78fe52749f","SectionName":"code_section","SectionNumber":1,"SectionType":"code_section","CodeSections":[{"CodeSectionBookmarkName":"cs_T40C19N20_452370997","IsConstitutionSection":false,"Identity":"40-19-20","IsNew":false,"SubSections":[{"Level":1,"Identity":"T40C19N20S3","SubSectionBookmarkName":"ss_T40C19N20S3_lv1_c4e3ade8d","IsNewSubSection":false,"SubSectionReplacement":""}],"TitleRelatedTo":"Definitions concerning Embalmers and Funeral Directors","TitleSoAsTo":"revise the definition of \"apprentice\"","Deleted":false,"IsStricken":false}],"TitleText":"","DisableControls":false,"Deleted":false,"RepealItems":[],"SectionBookmarkName":"bs_num_1_665c4a70e"},{"SectionUUID":"a8cac2b9-03c6-4e45-bfcd-50240f183c61","SectionName":"code_section","SectionNumber":2,"SectionType":"code_section","CodeSections":[{"CodeSectionBookmarkName":"cs_T40C19N240_ad83ec89b","IsConstitutionSection":false,"Identity":"40-19-240","IsNew":false,"SubSections":[{"Level":1,"Identity":"T40C19N240SA","SubSectionBookmarkName":"ss_T40C19N240SA_lv1_2c348ce86","IsNewSubSection":false,"SubSectionReplacement":""},{"Level":1,"Identity":"T40C19N240SB","SubSectionBookmarkName":"ss_T40C19N240SB_lv1_8c17cc1aa","IsNewSubSection":false,"SubSectionReplacement":""},{"Level":1,"Identity":"T40C19N240SC","SubSectionBookmarkName":"ss_T40C19N240SC_lv1_b80e8d800","IsNewSubSection":false,"SubSectionReplacement":""},{"Level":1,"Identity":"T40C19N240SD","SubSectionBookmarkName":"ss_T40C19N240SD_lv1_f382e276e","IsNewSubSection":false,"SubSectionReplacement":""},{"Level":1,"Identity":"T40C19N240SE","SubSectionBookmarkName":"ss_T40C19N240SE_lv1_cc7ea2044","IsNewSubSection":false,"SubSectionReplacement":""},{"Level":1,"Identity":"T40C19N240SF","SubSectionBookmarkName":"ss_T40C19N240SF_lv1_5a160d780","IsNewSubSection":false,"SubSectionReplacement":""}],"TitleRelatedTo":"requirements for apprentices and apprenticeships","TitleSoAsTo":"remove provisions that restrict the ability of apprentices to train in multiple establishements served by the licensee in whose service the apprentice is engaged","Deleted":false,"IsStricken":false}],"TitleText":"","DisableControls":false,"Deleted":false,"RepealItems":[],"SectionBookmarkName":"bs_num_2_54cb15c4e"},{"SectionUUID":"8f03ca95-8faa-4d43-a9c2-8afc498075bd","SectionName":"standard_eff_date_section","SectionNumber":3,"SectionType":"drafting_clause","CodeSections":[],"TitleText":"","DisableControls":false,"Deleted":false,"RepealItems":[],"SectionBookmarkName":"bs_num_3_lastsection"}]</T_BILL_T_SECTIONS>
  <T_BILL_T_SUBJECT>Funeral director and embalmer apprentices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78394-2E94-4797-9F04-220DBC6FE1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4044</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2026-04-17T15:06:00Z</cp:lastPrinted>
  <dcterms:created xsi:type="dcterms:W3CDTF">2026-05-06T12:49:00Z</dcterms:created>
  <dcterms:modified xsi:type="dcterms:W3CDTF">2026-05-06T12:49:00Z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a597fd21-8794-489a-a223-ac3a57172894</vt:lpwstr>
  </property>
</Properties>
</file>