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5701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LC-0398HA-GM26.docx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Columbia Evangelical Church 75th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3bd5d373d2f4ae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48f7304605497c">
        <w:r>
          <w:rPr>
            <w:rStyle w:val="Hyperlink"/>
            <w:u w:val="single"/>
          </w:rPr>
          <w:t>05/13/2026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D59E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912E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A49FE" w14:paraId="48DB32D0" w14:textId="4FF1601D">
          <w:pPr>
            <w:pStyle w:val="scresolutiontitle"/>
          </w:pPr>
          <w:r>
            <w:t>TO RECOGNIZE AND HONOR COLUMBIA EVANGELICAL CHURCH FOR ITS MISSION IN SOUTH CAROLINA AND TO CONGRATULATE PASTOR CALEB COLLINS AND THE CONGREGATION UPON THE SEVENTY-FIFTH ANNIVERSARY OF WORSHIP OF THEIR GOD AND MINISTRY LOCALLY AND AROUND THE WORLD.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97BAD80">
      <w:pPr>
        <w:pStyle w:val="scresolutionwhereas"/>
      </w:pPr>
      <w:bookmarkStart w:name="wa_1b5bce4e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20851">
        <w:t xml:space="preserve">the House of Representatives is pleased to learn that Columbia Evangelical Church is celebrating its seventy‑fifth anniversary from </w:t>
      </w:r>
      <w:r w:rsidR="00445BD1">
        <w:t xml:space="preserve">the fall of </w:t>
      </w:r>
      <w:r w:rsidR="00520851">
        <w:t xml:space="preserve">2025, culminating on October 4, 2026, with worship services, a shared agape meal, and testimonies and reminiscences of </w:t>
      </w:r>
      <w:r w:rsidR="00445BD1">
        <w:t>the church’s</w:t>
      </w:r>
      <w:r w:rsidR="00520851">
        <w:t xml:space="preserve"> history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828191D">
      <w:pPr>
        <w:pStyle w:val="scresolutionwhereas"/>
      </w:pPr>
      <w:bookmarkStart w:name="wa_34497bbcc" w:id="2"/>
      <w:r>
        <w:t>W</w:t>
      </w:r>
      <w:bookmarkEnd w:id="2"/>
      <w:r>
        <w:t>hereas,</w:t>
      </w:r>
      <w:r w:rsidR="001347EE">
        <w:t xml:space="preserve"> </w:t>
      </w:r>
      <w:r w:rsidR="007274DA">
        <w:t>i</w:t>
      </w:r>
      <w:r w:rsidR="00520851">
        <w:t xml:space="preserve">n the fall of 1950, </w:t>
      </w:r>
      <w:r w:rsidR="007274DA">
        <w:t>twenty‑three believers form</w:t>
      </w:r>
      <w:r w:rsidR="005735CF">
        <w:t>ed</w:t>
      </w:r>
      <w:r w:rsidR="007274DA">
        <w:t xml:space="preserve"> a church concerned with </w:t>
      </w:r>
      <w:r w:rsidRPr="005735CF" w:rsidR="005735CF">
        <w:t xml:space="preserve">community </w:t>
      </w:r>
      <w:r w:rsidR="007274DA">
        <w:t>outreach and</w:t>
      </w:r>
      <w:r w:rsidR="005735CF">
        <w:t xml:space="preserve"> </w:t>
      </w:r>
      <w:r w:rsidR="007274DA">
        <w:t xml:space="preserve">commitment to worldwide missions. </w:t>
      </w:r>
      <w:r w:rsidR="005735CF">
        <w:t>C</w:t>
      </w:r>
      <w:r w:rsidR="007274DA">
        <w:t>harter members were Charlotte Adolphson, Marie Book</w:t>
      </w:r>
      <w:r w:rsidR="005735CF">
        <w:t>t</w:t>
      </w:r>
      <w:r w:rsidR="007274DA">
        <w:t xml:space="preserve">er, Paul and Kathryn Brown, Joe and Marie Dannelly, Marie Deconynck, Harold and Ouida Eich, </w:t>
      </w:r>
      <w:r w:rsidR="005A3F9C">
        <w:t xml:space="preserve">Sam and Frances </w:t>
      </w:r>
      <w:r w:rsidR="007274DA">
        <w:t xml:space="preserve">Eisenback, </w:t>
      </w:r>
      <w:r w:rsidR="005A3F9C">
        <w:t>Albion and Louise Holbrook, Woodrow and Peggy Hood, Lewis and Isabella Jones, Penny Lyon, Ray and Helen Shepherd, David and Roma Strebe, and W. G. Ward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9CD8A7A">
      <w:pPr>
        <w:pStyle w:val="scresolutionwhereas"/>
      </w:pPr>
      <w:bookmarkStart w:name="wa_6ae1e111d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E51048">
        <w:t>the nascent church</w:t>
      </w:r>
      <w:r w:rsidR="005735CF">
        <w:t>,</w:t>
      </w:r>
      <w:r w:rsidR="00E51048">
        <w:t xml:space="preserve"> called The Gospel Fellowship Church</w:t>
      </w:r>
      <w:r w:rsidR="005735CF">
        <w:t>,</w:t>
      </w:r>
      <w:r w:rsidR="00E51048">
        <w:t xml:space="preserve"> held its</w:t>
      </w:r>
      <w:r w:rsidR="005A3F9C">
        <w:t xml:space="preserve"> first meetings </w:t>
      </w:r>
      <w:r w:rsidR="00E51048">
        <w:t>which</w:t>
      </w:r>
      <w:r w:rsidR="005A3F9C">
        <w:t xml:space="preserve"> included Sunday worship and Bible study</w:t>
      </w:r>
      <w:r w:rsidR="00E51048">
        <w:t>,</w:t>
      </w:r>
      <w:r w:rsidR="005A3F9C">
        <w:t xml:space="preserve"> and the group began meeting </w:t>
      </w:r>
      <w:r w:rsidR="005735CF">
        <w:t>o</w:t>
      </w:r>
      <w:r w:rsidR="005A3F9C">
        <w:t>n the second floor above a drugstore on Main Street</w:t>
      </w:r>
      <w:r w:rsidR="00E51048">
        <w:t>, dubbed t</w:t>
      </w:r>
      <w:r w:rsidR="005A3F9C">
        <w:t>he Upper Room</w:t>
      </w:r>
      <w:r w:rsidR="008A7625">
        <w:t>; and</w:t>
      </w:r>
    </w:p>
    <w:p w:rsidR="00E51048" w:rsidP="00084D53" w:rsidRDefault="00E51048" w14:paraId="7A9C22B7" w14:textId="77777777">
      <w:pPr>
        <w:pStyle w:val="scresolutionwhereas"/>
      </w:pPr>
    </w:p>
    <w:p w:rsidR="006A750C" w:rsidP="00084D53" w:rsidRDefault="00E51048" w14:paraId="133E79C2" w14:textId="4FEC9415">
      <w:pPr>
        <w:pStyle w:val="scresolutionwhereas"/>
      </w:pPr>
      <w:bookmarkStart w:name="wa_860b679b8" w:id="4"/>
      <w:r>
        <w:t>W</w:t>
      </w:r>
      <w:bookmarkEnd w:id="4"/>
      <w:r>
        <w:t>hereas, in 1961, the congregation changed its name to Columbia Evangelical (CE) Church and moved to a house on Pendleton Street on the edge of the University of South Carolina</w:t>
      </w:r>
      <w:r w:rsidRPr="00445BD1" w:rsidR="00445BD1">
        <w:t xml:space="preserve"> campus</w:t>
      </w:r>
      <w:r>
        <w:t xml:space="preserve"> in 1962. The first missions conference was held</w:t>
      </w:r>
      <w:r w:rsidR="006A750C">
        <w:t xml:space="preserve"> </w:t>
      </w:r>
      <w:r w:rsidR="006505A7">
        <w:t>in 1963</w:t>
      </w:r>
      <w:r>
        <w:t>, and a Faith Promise Missionary offering of sixteen hundred dollars</w:t>
      </w:r>
      <w:r w:rsidR="006A750C">
        <w:t>,</w:t>
      </w:r>
      <w:r>
        <w:t xml:space="preserve"> in addition to the regular missionary designations</w:t>
      </w:r>
      <w:r w:rsidR="006A750C">
        <w:t>,</w:t>
      </w:r>
      <w:r>
        <w:t xml:space="preserve"> totaling twenty‑seven hundred dollars</w:t>
      </w:r>
      <w:r w:rsidR="005633C8">
        <w:t>,</w:t>
      </w:r>
      <w:r w:rsidR="006A750C">
        <w:t xml:space="preserve"> </w:t>
      </w:r>
      <w:r>
        <w:t>was received</w:t>
      </w:r>
      <w:r w:rsidR="006A750C">
        <w:t>; and</w:t>
      </w:r>
    </w:p>
    <w:p w:rsidR="006A750C" w:rsidP="00084D53" w:rsidRDefault="006A750C" w14:paraId="7DEC5225" w14:textId="77777777">
      <w:pPr>
        <w:pStyle w:val="scresolutionwhereas"/>
      </w:pPr>
    </w:p>
    <w:p w:rsidR="00F273AE" w:rsidP="00255541" w:rsidRDefault="006A750C" w14:paraId="768461BD" w14:textId="64C45616">
      <w:pPr>
        <w:pStyle w:val="scresolutionwhereas"/>
      </w:pPr>
      <w:bookmarkStart w:name="wa_41064537a" w:id="5"/>
      <w:r>
        <w:t>W</w:t>
      </w:r>
      <w:bookmarkEnd w:id="5"/>
      <w:r>
        <w:t xml:space="preserve">hereas, by 1965, </w:t>
      </w:r>
      <w:r w:rsidR="005735CF">
        <w:t xml:space="preserve">CE </w:t>
      </w:r>
      <w:r>
        <w:t xml:space="preserve">membership reached eighty‑five, </w:t>
      </w:r>
      <w:r w:rsidR="00255541">
        <w:t>which necessitated two morning services and standing room only for Sunday evening services. By 1966, a new auditorium was</w:t>
      </w:r>
      <w:r w:rsidR="00F273AE">
        <w:t xml:space="preserve"> built and</w:t>
      </w:r>
      <w:r w:rsidR="00255541">
        <w:t xml:space="preserve"> </w:t>
      </w:r>
      <w:r w:rsidRPr="00F273AE" w:rsidR="00F273AE">
        <w:t xml:space="preserve">dedicated for use </w:t>
      </w:r>
      <w:r w:rsidR="00255541">
        <w:t>on Barnwell Street</w:t>
      </w:r>
      <w:r w:rsidR="00F273AE">
        <w:t xml:space="preserve">, </w:t>
      </w:r>
      <w:r w:rsidR="00255541">
        <w:t>still in use today</w:t>
      </w:r>
      <w:r w:rsidRPr="00255541" w:rsidR="00255541">
        <w:t>, and</w:t>
      </w:r>
      <w:r w:rsidR="00255541">
        <w:t xml:space="preserve"> the first evangelistic services were held</w:t>
      </w:r>
      <w:r w:rsidRPr="005633C8" w:rsidR="005633C8">
        <w:t xml:space="preserve"> in 1969</w:t>
      </w:r>
      <w:r w:rsidR="00F273AE">
        <w:t>; and</w:t>
      </w:r>
    </w:p>
    <w:p w:rsidR="00F273AE" w:rsidP="00255541" w:rsidRDefault="00F273AE" w14:paraId="4EFA6981" w14:textId="77777777">
      <w:pPr>
        <w:pStyle w:val="scresolutionwhereas"/>
      </w:pPr>
    </w:p>
    <w:p w:rsidR="00AF5C6B" w:rsidP="00255541" w:rsidRDefault="00F273AE" w14:paraId="43DBB7F2" w14:textId="35ADE990">
      <w:pPr>
        <w:pStyle w:val="scresolutionwhereas"/>
      </w:pPr>
      <w:bookmarkStart w:name="wa_c3bf9c63f" w:id="6"/>
      <w:r>
        <w:t>W</w:t>
      </w:r>
      <w:bookmarkEnd w:id="6"/>
      <w:r>
        <w:t>hereas, i</w:t>
      </w:r>
      <w:r w:rsidR="00255541">
        <w:t>n 1974, property with a house were purchased for meetings and social events north of Columbia and used until 1976</w:t>
      </w:r>
      <w:r>
        <w:t>, and an Evangelism Explosion ministry was initiated in 1978.</w:t>
      </w:r>
      <w:r w:rsidR="00255541">
        <w:t xml:space="preserve"> </w:t>
      </w:r>
      <w:r>
        <w:lastRenderedPageBreak/>
        <w:t>C</w:t>
      </w:r>
      <w:r w:rsidR="00255541">
        <w:t>onstruction of an education building</w:t>
      </w:r>
      <w:r>
        <w:t xml:space="preserve"> </w:t>
      </w:r>
      <w:r w:rsidRPr="00F319CD" w:rsidR="00F319CD">
        <w:t>was completed in 1982</w:t>
      </w:r>
      <w:r w:rsidR="00F319CD">
        <w:t xml:space="preserve"> </w:t>
      </w:r>
      <w:r>
        <w:t xml:space="preserve">between the auditorium and </w:t>
      </w:r>
      <w:r w:rsidR="006505A7">
        <w:t xml:space="preserve">the </w:t>
      </w:r>
      <w:r>
        <w:t>Pendleton building</w:t>
      </w:r>
      <w:r w:rsidR="00F677BC">
        <w:t xml:space="preserve"> </w:t>
      </w:r>
      <w:r w:rsidR="00F319CD">
        <w:t xml:space="preserve">which is on the </w:t>
      </w:r>
      <w:r w:rsidR="00914A94">
        <w:t>h</w:t>
      </w:r>
      <w:r w:rsidR="00F319CD">
        <w:t xml:space="preserve">istoric </w:t>
      </w:r>
      <w:r w:rsidR="00914A94">
        <w:t>r</w:t>
      </w:r>
      <w:r w:rsidR="00F319CD">
        <w:t>egistry</w:t>
      </w:r>
      <w:r w:rsidR="000D63CF">
        <w:t xml:space="preserve">. </w:t>
      </w:r>
      <w:r w:rsidR="00497FE9">
        <w:t>By</w:t>
      </w:r>
      <w:r w:rsidR="00AF5C6B">
        <w:t xml:space="preserve"> 1983, two services were needed again to accommodate Sunday service</w:t>
      </w:r>
      <w:r w:rsidR="00497FE9">
        <w:t>s</w:t>
      </w:r>
      <w:r w:rsidR="00AF5C6B">
        <w:t xml:space="preserve"> in the auditorium, and in 1985, average Sunday school attendance was over two hundred fifty. </w:t>
      </w:r>
      <w:r w:rsidR="006505A7">
        <w:t xml:space="preserve">The </w:t>
      </w:r>
      <w:r w:rsidR="00AF5C6B">
        <w:t xml:space="preserve">AWANA Clubs </w:t>
      </w:r>
      <w:r w:rsidR="006505A7">
        <w:t xml:space="preserve">in the church </w:t>
      </w:r>
      <w:r w:rsidR="00AF5C6B">
        <w:t xml:space="preserve">had </w:t>
      </w:r>
      <w:r w:rsidR="006505A7">
        <w:t xml:space="preserve">a high attendance of </w:t>
      </w:r>
      <w:r w:rsidR="00445BD1">
        <w:t>some</w:t>
      </w:r>
      <w:r w:rsidR="00AF5C6B">
        <w:t xml:space="preserve"> hundred forty children</w:t>
      </w:r>
      <w:r w:rsidR="00445BD1">
        <w:t>.</w:t>
      </w:r>
      <w:r w:rsidR="00914A94">
        <w:t xml:space="preserve"> </w:t>
      </w:r>
      <w:r w:rsidR="00445BD1">
        <w:t>I</w:t>
      </w:r>
      <w:r w:rsidR="00914A94">
        <w:t xml:space="preserve">n 2020, </w:t>
      </w:r>
      <w:r w:rsidR="00497FE9">
        <w:t>a food pantry was established to help those in need</w:t>
      </w:r>
      <w:r w:rsidR="00AF5C6B">
        <w:t>; and</w:t>
      </w:r>
    </w:p>
    <w:p w:rsidR="00AF5C6B" w:rsidP="00255541" w:rsidRDefault="00AF5C6B" w14:paraId="7331AE4D" w14:textId="77777777">
      <w:pPr>
        <w:pStyle w:val="scresolutionwhereas"/>
      </w:pPr>
    </w:p>
    <w:p w:rsidR="00EE0F1B" w:rsidP="00255541" w:rsidRDefault="00AF5C6B" w14:paraId="38503CA6" w14:textId="282F4FA2">
      <w:pPr>
        <w:pStyle w:val="scresolutionwhereas"/>
      </w:pPr>
      <w:bookmarkStart w:name="wa_db30ffd5f" w:id="7"/>
      <w:r>
        <w:t>W</w:t>
      </w:r>
      <w:bookmarkEnd w:id="7"/>
      <w:r>
        <w:t>hereas, the purchase of the Barnwell House was ready for occupancy in 1989. B</w:t>
      </w:r>
      <w:r w:rsidRPr="00AF5C6B">
        <w:t>uilt in 1895 by John Samuel Verner</w:t>
      </w:r>
      <w:r>
        <w:t xml:space="preserve">, </w:t>
      </w:r>
      <w:r w:rsidR="00EE0F1B">
        <w:t>it</w:t>
      </w:r>
      <w:r>
        <w:t xml:space="preserve"> became</w:t>
      </w:r>
      <w:r w:rsidRPr="00AF5C6B">
        <w:t xml:space="preserve"> the Columbia </w:t>
      </w:r>
      <w:r w:rsidR="00F319CD">
        <w:t>G</w:t>
      </w:r>
      <w:r w:rsidRPr="00AF5C6B">
        <w:t xml:space="preserve">rammar </w:t>
      </w:r>
      <w:r w:rsidR="00F319CD">
        <w:t>S</w:t>
      </w:r>
      <w:r w:rsidRPr="00AF5C6B">
        <w:t xml:space="preserve">chool for </w:t>
      </w:r>
      <w:r w:rsidR="00F319CD">
        <w:t>B</w:t>
      </w:r>
      <w:r w:rsidRPr="00AF5C6B">
        <w:t xml:space="preserve">oys established </w:t>
      </w:r>
      <w:r w:rsidRPr="000D63CF" w:rsidR="000D63CF">
        <w:t>in 1901</w:t>
      </w:r>
      <w:r w:rsidR="000D63CF">
        <w:t xml:space="preserve"> </w:t>
      </w:r>
      <w:r w:rsidRPr="00AF5C6B">
        <w:t>by William H. Verner</w:t>
      </w:r>
      <w:r w:rsidR="00F319CD">
        <w:t>,</w:t>
      </w:r>
      <w:r w:rsidRPr="00AF5C6B">
        <w:t xml:space="preserve"> </w:t>
      </w:r>
      <w:r w:rsidR="005735CF">
        <w:t>the state’s</w:t>
      </w:r>
      <w:r w:rsidRPr="00AF5C6B">
        <w:t xml:space="preserve"> first Rhodes Scholar. </w:t>
      </w:r>
      <w:r w:rsidR="005735CF">
        <w:t>It</w:t>
      </w:r>
      <w:r w:rsidRPr="00AF5C6B">
        <w:t xml:space="preserve"> continued as the Columbia University School for Boys</w:t>
      </w:r>
      <w:r w:rsidR="000D63CF">
        <w:t xml:space="preserve"> and</w:t>
      </w:r>
      <w:r w:rsidRPr="00AF5C6B">
        <w:t xml:space="preserve"> relocated</w:t>
      </w:r>
      <w:r w:rsidR="000D63CF">
        <w:t xml:space="preserve"> in 1908</w:t>
      </w:r>
      <w:r w:rsidR="005735CF">
        <w:t>.</w:t>
      </w:r>
      <w:r w:rsidRPr="00AF5C6B">
        <w:t xml:space="preserve"> </w:t>
      </w:r>
      <w:r w:rsidR="005735CF">
        <w:t>T</w:t>
      </w:r>
      <w:r w:rsidRPr="00AF5C6B">
        <w:t>he</w:t>
      </w:r>
      <w:r w:rsidR="005735CF">
        <w:t xml:space="preserve">n </w:t>
      </w:r>
      <w:r w:rsidRPr="00AF5C6B">
        <w:t xml:space="preserve">Barnwell House was used as a </w:t>
      </w:r>
      <w:r w:rsidR="00F319CD">
        <w:t xml:space="preserve">private </w:t>
      </w:r>
      <w:r w:rsidRPr="00AF5C6B">
        <w:t xml:space="preserve">residence. In 1960, the property </w:t>
      </w:r>
      <w:r w:rsidR="00EE0F1B">
        <w:t>changed</w:t>
      </w:r>
      <w:r w:rsidRPr="00AF5C6B">
        <w:t xml:space="preserve"> ownership</w:t>
      </w:r>
      <w:r w:rsidR="00EE0F1B">
        <w:t>, and</w:t>
      </w:r>
      <w:r w:rsidRPr="00AF5C6B">
        <w:t xml:space="preserve"> </w:t>
      </w:r>
      <w:r w:rsidR="00EE0F1B">
        <w:t>CE</w:t>
      </w:r>
      <w:r w:rsidRPr="00AF5C6B">
        <w:t xml:space="preserve"> purchased </w:t>
      </w:r>
      <w:r w:rsidR="00EE0F1B">
        <w:t>it</w:t>
      </w:r>
      <w:r w:rsidRPr="00AF5C6B">
        <w:t xml:space="preserve"> from the South Carolina School Boards Association in 1985</w:t>
      </w:r>
      <w:r w:rsidR="00EE0F1B">
        <w:t>;</w:t>
      </w:r>
      <w:r w:rsidRPr="00AF5C6B">
        <w:t xml:space="preserve"> and</w:t>
      </w:r>
    </w:p>
    <w:p w:rsidR="004B71DA" w:rsidP="00255541" w:rsidRDefault="004B71DA" w14:paraId="18340D53" w14:textId="77777777">
      <w:pPr>
        <w:pStyle w:val="scresolutionwhereas"/>
      </w:pPr>
    </w:p>
    <w:p w:rsidR="004B71DA" w:rsidP="00255541" w:rsidRDefault="004B71DA" w14:paraId="73E38241" w14:textId="0F58A79B">
      <w:pPr>
        <w:pStyle w:val="scresolutionwhereas"/>
      </w:pPr>
      <w:bookmarkStart w:name="wa_29e170742" w:id="8"/>
      <w:r>
        <w:t>W</w:t>
      </w:r>
      <w:bookmarkEnd w:id="8"/>
      <w:r>
        <w:t>hereas, in 1991, CE Church voted to begin a mission church in the Chapin area under the name Lake Murray Evangelical Church and became a thriving independent church in 1995. Today it is pastored by a former member of CE who came through Sunday school and the AWANA program</w:t>
      </w:r>
      <w:r w:rsidRPr="004B71DA">
        <w:t xml:space="preserve"> there</w:t>
      </w:r>
      <w:r>
        <w:t>; and</w:t>
      </w:r>
    </w:p>
    <w:p w:rsidR="00EE0F1B" w:rsidP="00255541" w:rsidRDefault="00EE0F1B" w14:paraId="1EE4F6C4" w14:textId="77777777">
      <w:pPr>
        <w:pStyle w:val="scresolutionwhereas"/>
      </w:pPr>
    </w:p>
    <w:p w:rsidR="008A7625" w:rsidP="00843D27" w:rsidRDefault="00EE0F1B" w14:paraId="44F28955" w14:textId="6B3B83E0">
      <w:pPr>
        <w:pStyle w:val="scresolutionwhereas"/>
      </w:pPr>
      <w:bookmarkStart w:name="wa_28833d362" w:id="9"/>
      <w:r>
        <w:t>W</w:t>
      </w:r>
      <w:bookmarkEnd w:id="9"/>
      <w:r>
        <w:t xml:space="preserve">hereas, </w:t>
      </w:r>
      <w:r w:rsidR="000D63CF">
        <w:t>CE</w:t>
      </w:r>
      <w:r>
        <w:t xml:space="preserve"> has </w:t>
      </w:r>
      <w:r w:rsidR="000D63CF">
        <w:t>been</w:t>
      </w:r>
      <w:r>
        <w:t xml:space="preserve"> taught and challenged to live for Christ under the following pastors: T. Gerald Wheatley, 1956‑1970; F. Rhett Sanders, </w:t>
      </w:r>
      <w:r w:rsidR="000D63CF">
        <w:t>1971‑1975;</w:t>
      </w:r>
      <w:r>
        <w:t xml:space="preserve"> Michael D. Eremic, </w:t>
      </w:r>
      <w:r w:rsidR="000D63CF">
        <w:t xml:space="preserve">1976‑1979; </w:t>
      </w:r>
      <w:r>
        <w:t>Jed N. Snyder,</w:t>
      </w:r>
      <w:r w:rsidR="000D63CF">
        <w:t xml:space="preserve"> 1980‑1995;</w:t>
      </w:r>
      <w:r>
        <w:t xml:space="preserve"> David R. Kunz, </w:t>
      </w:r>
      <w:r w:rsidR="000D63CF">
        <w:t xml:space="preserve">1996‑2004; </w:t>
      </w:r>
      <w:r w:rsidR="00C96FD7">
        <w:t xml:space="preserve">Dennis Newell (interim), 2004‑2013; </w:t>
      </w:r>
      <w:r>
        <w:t>Michael Galdamez</w:t>
      </w:r>
      <w:r w:rsidR="000D63CF">
        <w:t>, 2013‑2025</w:t>
      </w:r>
      <w:r>
        <w:t>, and Caleb Collins</w:t>
      </w:r>
      <w:r w:rsidR="000D63CF">
        <w:t>, 20</w:t>
      </w:r>
      <w:r w:rsidR="005633C8">
        <w:t>2</w:t>
      </w:r>
      <w:r w:rsidR="000D63CF">
        <w:t>6</w:t>
      </w:r>
      <w:r w:rsidR="00914A94">
        <w:noBreakHyphen/>
      </w:r>
      <w:r w:rsidR="004B71DA">
        <w:t>present.</w:t>
      </w:r>
      <w:r w:rsidR="001347EE">
        <w:t xml:space="preserve"> </w:t>
      </w:r>
      <w:r w:rsidR="00914A94">
        <w:t xml:space="preserve">The South Carolina House of Representatives is grateful for </w:t>
      </w:r>
      <w:r w:rsidR="00C96FD7">
        <w:t>seventy‑five years</w:t>
      </w:r>
      <w:r w:rsidR="00914A94">
        <w:t xml:space="preserve"> of faithful service of CE Church to God and to the community.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A187371">
      <w:pPr>
        <w:pStyle w:val="scresolutionbody"/>
      </w:pPr>
      <w:bookmarkStart w:name="up_3df8ef642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12E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F1AFE03">
      <w:pPr>
        <w:pStyle w:val="scresolutionmembers"/>
      </w:pPr>
      <w:bookmarkStart w:name="up_6fc124085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912E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C1AEB">
        <w:t xml:space="preserve">recognize and </w:t>
      </w:r>
      <w:r w:rsidR="00520851">
        <w:t xml:space="preserve">honor Columbia Evangelical Church and congratulate Pastor Caleb Collins and the congregation upon the seventy‑fifth anniversary of worship of their God and ministry </w:t>
      </w:r>
      <w:r w:rsidR="004B71DA">
        <w:t>locally</w:t>
      </w:r>
      <w:r w:rsidR="00520851">
        <w:t xml:space="preserve"> and around the world.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D365339">
      <w:pPr>
        <w:pStyle w:val="scresolutionbody"/>
      </w:pPr>
      <w:bookmarkStart w:name="up_2a200ee2b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6A750C">
        <w:t>Pastor Caleb Collins.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21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180892" w:rsidR="007003E1" w:rsidRDefault="00DE060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12E7">
              <w:rPr>
                <w:noProof/>
              </w:rPr>
              <w:t>LC-0398HA-GM26.docx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1459"/>
    <w:rsid w:val="00032E86"/>
    <w:rsid w:val="00040E43"/>
    <w:rsid w:val="000564ED"/>
    <w:rsid w:val="00066F13"/>
    <w:rsid w:val="0008202C"/>
    <w:rsid w:val="000843D7"/>
    <w:rsid w:val="00084D53"/>
    <w:rsid w:val="00091FD9"/>
    <w:rsid w:val="0009711F"/>
    <w:rsid w:val="00097234"/>
    <w:rsid w:val="00097C23"/>
    <w:rsid w:val="000C5BE4"/>
    <w:rsid w:val="000D63CF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2F1"/>
    <w:rsid w:val="00187057"/>
    <w:rsid w:val="00197940"/>
    <w:rsid w:val="001A022F"/>
    <w:rsid w:val="001A2C0B"/>
    <w:rsid w:val="001A72A6"/>
    <w:rsid w:val="001C4F58"/>
    <w:rsid w:val="001D08F2"/>
    <w:rsid w:val="001D2A16"/>
    <w:rsid w:val="001D3A58"/>
    <w:rsid w:val="001D525B"/>
    <w:rsid w:val="001D560F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862"/>
    <w:rsid w:val="00250967"/>
    <w:rsid w:val="00251DC2"/>
    <w:rsid w:val="002543C8"/>
    <w:rsid w:val="0025541D"/>
    <w:rsid w:val="00255541"/>
    <w:rsid w:val="002635C9"/>
    <w:rsid w:val="00283CC9"/>
    <w:rsid w:val="00284AAE"/>
    <w:rsid w:val="00292246"/>
    <w:rsid w:val="002B451A"/>
    <w:rsid w:val="002D55D2"/>
    <w:rsid w:val="002E5912"/>
    <w:rsid w:val="002F4473"/>
    <w:rsid w:val="00301B21"/>
    <w:rsid w:val="00320CA4"/>
    <w:rsid w:val="00325348"/>
    <w:rsid w:val="0032732C"/>
    <w:rsid w:val="003321E4"/>
    <w:rsid w:val="00336AD0"/>
    <w:rsid w:val="00336BAD"/>
    <w:rsid w:val="003445CB"/>
    <w:rsid w:val="0036008C"/>
    <w:rsid w:val="00365020"/>
    <w:rsid w:val="0037079A"/>
    <w:rsid w:val="00380015"/>
    <w:rsid w:val="00385E1F"/>
    <w:rsid w:val="00393738"/>
    <w:rsid w:val="003A4798"/>
    <w:rsid w:val="003A4F41"/>
    <w:rsid w:val="003B2568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54B1"/>
    <w:rsid w:val="00436096"/>
    <w:rsid w:val="004403BD"/>
    <w:rsid w:val="00445BD1"/>
    <w:rsid w:val="00461441"/>
    <w:rsid w:val="004623E6"/>
    <w:rsid w:val="0046488E"/>
    <w:rsid w:val="0046685D"/>
    <w:rsid w:val="004669F5"/>
    <w:rsid w:val="00472F30"/>
    <w:rsid w:val="00473A8E"/>
    <w:rsid w:val="004809EE"/>
    <w:rsid w:val="004915E3"/>
    <w:rsid w:val="00497FE9"/>
    <w:rsid w:val="004B71DA"/>
    <w:rsid w:val="004B7339"/>
    <w:rsid w:val="004C2A78"/>
    <w:rsid w:val="004E7D54"/>
    <w:rsid w:val="004F300D"/>
    <w:rsid w:val="00511974"/>
    <w:rsid w:val="00520851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4FB0"/>
    <w:rsid w:val="00556EBF"/>
    <w:rsid w:val="0055760A"/>
    <w:rsid w:val="005633C8"/>
    <w:rsid w:val="0056449F"/>
    <w:rsid w:val="005735CF"/>
    <w:rsid w:val="0057560B"/>
    <w:rsid w:val="00577C6C"/>
    <w:rsid w:val="005834ED"/>
    <w:rsid w:val="005A3F9C"/>
    <w:rsid w:val="005A57B4"/>
    <w:rsid w:val="005A62FE"/>
    <w:rsid w:val="005C214F"/>
    <w:rsid w:val="005C2FE2"/>
    <w:rsid w:val="005E2BC9"/>
    <w:rsid w:val="00605102"/>
    <w:rsid w:val="006053F5"/>
    <w:rsid w:val="0060678A"/>
    <w:rsid w:val="00611909"/>
    <w:rsid w:val="006215AA"/>
    <w:rsid w:val="00627DCA"/>
    <w:rsid w:val="006458B3"/>
    <w:rsid w:val="006505A7"/>
    <w:rsid w:val="00666E48"/>
    <w:rsid w:val="00670F2F"/>
    <w:rsid w:val="006913C9"/>
    <w:rsid w:val="0069470D"/>
    <w:rsid w:val="006A750C"/>
    <w:rsid w:val="006A770F"/>
    <w:rsid w:val="006B1590"/>
    <w:rsid w:val="006D58AA"/>
    <w:rsid w:val="006E4451"/>
    <w:rsid w:val="006E655C"/>
    <w:rsid w:val="006E69E6"/>
    <w:rsid w:val="007003E1"/>
    <w:rsid w:val="007070AD"/>
    <w:rsid w:val="007274DA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4FFF"/>
    <w:rsid w:val="007A5EF0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563"/>
    <w:rsid w:val="008C3A19"/>
    <w:rsid w:val="008D05D1"/>
    <w:rsid w:val="008E0D14"/>
    <w:rsid w:val="008E1DCA"/>
    <w:rsid w:val="008F0F33"/>
    <w:rsid w:val="008F4429"/>
    <w:rsid w:val="009059FF"/>
    <w:rsid w:val="00914A94"/>
    <w:rsid w:val="0092634F"/>
    <w:rsid w:val="009270BA"/>
    <w:rsid w:val="009369C8"/>
    <w:rsid w:val="0094021A"/>
    <w:rsid w:val="00953783"/>
    <w:rsid w:val="0096528D"/>
    <w:rsid w:val="00965B3F"/>
    <w:rsid w:val="009912E7"/>
    <w:rsid w:val="009B44AF"/>
    <w:rsid w:val="009C6A0B"/>
    <w:rsid w:val="009C7F19"/>
    <w:rsid w:val="009E2BE4"/>
    <w:rsid w:val="009F0C77"/>
    <w:rsid w:val="009F4A2D"/>
    <w:rsid w:val="009F4DD1"/>
    <w:rsid w:val="009F7B81"/>
    <w:rsid w:val="00A02543"/>
    <w:rsid w:val="00A30B9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49FE"/>
    <w:rsid w:val="00AB1254"/>
    <w:rsid w:val="00AB2CC0"/>
    <w:rsid w:val="00AC34A2"/>
    <w:rsid w:val="00AC74F4"/>
    <w:rsid w:val="00AD1C9A"/>
    <w:rsid w:val="00AD4B17"/>
    <w:rsid w:val="00AF0102"/>
    <w:rsid w:val="00AF1A81"/>
    <w:rsid w:val="00AF5C6B"/>
    <w:rsid w:val="00AF69EE"/>
    <w:rsid w:val="00B00C4F"/>
    <w:rsid w:val="00B05B0A"/>
    <w:rsid w:val="00B128F5"/>
    <w:rsid w:val="00B21A8C"/>
    <w:rsid w:val="00B31DA6"/>
    <w:rsid w:val="00B3602C"/>
    <w:rsid w:val="00B412D4"/>
    <w:rsid w:val="00B519D6"/>
    <w:rsid w:val="00B6480F"/>
    <w:rsid w:val="00B64FFF"/>
    <w:rsid w:val="00B654E5"/>
    <w:rsid w:val="00B703CB"/>
    <w:rsid w:val="00B7267F"/>
    <w:rsid w:val="00B879A5"/>
    <w:rsid w:val="00B9052D"/>
    <w:rsid w:val="00B9105E"/>
    <w:rsid w:val="00BC1AEB"/>
    <w:rsid w:val="00BC1E62"/>
    <w:rsid w:val="00BC695A"/>
    <w:rsid w:val="00BD086A"/>
    <w:rsid w:val="00BD4498"/>
    <w:rsid w:val="00BE3C22"/>
    <w:rsid w:val="00BE46CD"/>
    <w:rsid w:val="00C02C1B"/>
    <w:rsid w:val="00C0345E"/>
    <w:rsid w:val="00C15B96"/>
    <w:rsid w:val="00C21775"/>
    <w:rsid w:val="00C21ABE"/>
    <w:rsid w:val="00C239F1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FD7"/>
    <w:rsid w:val="00CA3BCF"/>
    <w:rsid w:val="00CC6B7B"/>
    <w:rsid w:val="00CD2089"/>
    <w:rsid w:val="00CE4EE6"/>
    <w:rsid w:val="00CF44FA"/>
    <w:rsid w:val="00D01587"/>
    <w:rsid w:val="00D1567E"/>
    <w:rsid w:val="00D24F94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1048"/>
    <w:rsid w:val="00E658FD"/>
    <w:rsid w:val="00E92EEF"/>
    <w:rsid w:val="00E95B4E"/>
    <w:rsid w:val="00E97AB4"/>
    <w:rsid w:val="00EA150E"/>
    <w:rsid w:val="00EB0F12"/>
    <w:rsid w:val="00ED03EC"/>
    <w:rsid w:val="00EE0F1B"/>
    <w:rsid w:val="00EF2368"/>
    <w:rsid w:val="00EF3015"/>
    <w:rsid w:val="00EF5F4D"/>
    <w:rsid w:val="00F02C5C"/>
    <w:rsid w:val="00F065A1"/>
    <w:rsid w:val="00F24442"/>
    <w:rsid w:val="00F273AE"/>
    <w:rsid w:val="00F30AA4"/>
    <w:rsid w:val="00F319CD"/>
    <w:rsid w:val="00F42BA9"/>
    <w:rsid w:val="00F477DA"/>
    <w:rsid w:val="00F50AE3"/>
    <w:rsid w:val="00F655B7"/>
    <w:rsid w:val="00F656BA"/>
    <w:rsid w:val="00F677BC"/>
    <w:rsid w:val="00F67CF1"/>
    <w:rsid w:val="00F7053B"/>
    <w:rsid w:val="00F728AA"/>
    <w:rsid w:val="00F840F0"/>
    <w:rsid w:val="00F91CB4"/>
    <w:rsid w:val="00F935A0"/>
    <w:rsid w:val="00FA0B1D"/>
    <w:rsid w:val="00FB0528"/>
    <w:rsid w:val="00FB0D0D"/>
    <w:rsid w:val="00FB43B4"/>
    <w:rsid w:val="00FB6B0B"/>
    <w:rsid w:val="00FB6FC2"/>
    <w:rsid w:val="00FC39D8"/>
    <w:rsid w:val="00FE52B6"/>
    <w:rsid w:val="00FF0D27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A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5A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A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6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5A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5A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065A1"/>
  </w:style>
  <w:style w:type="character" w:styleId="LineNumber">
    <w:name w:val="line number"/>
    <w:basedOn w:val="DefaultParagraphFont"/>
    <w:uiPriority w:val="99"/>
    <w:semiHidden/>
    <w:unhideWhenUsed/>
    <w:rsid w:val="00F065A1"/>
  </w:style>
  <w:style w:type="paragraph" w:customStyle="1" w:styleId="BillDots">
    <w:name w:val="Bill Dots"/>
    <w:basedOn w:val="Normal"/>
    <w:qFormat/>
    <w:rsid w:val="00F065A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065A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A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65A1"/>
    <w:pPr>
      <w:ind w:left="720"/>
      <w:contextualSpacing/>
    </w:pPr>
  </w:style>
  <w:style w:type="paragraph" w:customStyle="1" w:styleId="scbillheader">
    <w:name w:val="sc_bill_header"/>
    <w:qFormat/>
    <w:rsid w:val="00F065A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065A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065A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065A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065A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065A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065A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065A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065A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065A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065A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065A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065A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065A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065A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065A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065A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065A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065A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065A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065A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065A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065A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065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065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065A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065A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065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065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065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065A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065A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065A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065A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065A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065A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065A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065A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065A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065A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065A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065A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065A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065A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065A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065A1"/>
    <w:rPr>
      <w:color w:val="808080"/>
    </w:rPr>
  </w:style>
  <w:style w:type="paragraph" w:customStyle="1" w:styleId="sctablecodifiedsection">
    <w:name w:val="sc_table_codified_section"/>
    <w:qFormat/>
    <w:rsid w:val="00F065A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065A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065A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065A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065A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065A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065A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065A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065A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065A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065A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065A1"/>
    <w:rPr>
      <w:strike/>
      <w:dstrike w:val="0"/>
    </w:rPr>
  </w:style>
  <w:style w:type="character" w:customStyle="1" w:styleId="scstrikeblue">
    <w:name w:val="sc_strike_blue"/>
    <w:uiPriority w:val="1"/>
    <w:qFormat/>
    <w:rsid w:val="00F065A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065A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065A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065A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065A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065A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065A1"/>
  </w:style>
  <w:style w:type="paragraph" w:customStyle="1" w:styleId="scbillendxx">
    <w:name w:val="sc_bill_end_xx"/>
    <w:qFormat/>
    <w:rsid w:val="00F065A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065A1"/>
  </w:style>
  <w:style w:type="character" w:customStyle="1" w:styleId="scresolutionbody1">
    <w:name w:val="sc_resolution_body1"/>
    <w:uiPriority w:val="1"/>
    <w:qFormat/>
    <w:rsid w:val="00F065A1"/>
  </w:style>
  <w:style w:type="character" w:styleId="Strong">
    <w:name w:val="Strong"/>
    <w:basedOn w:val="DefaultParagraphFont"/>
    <w:uiPriority w:val="22"/>
    <w:qFormat/>
    <w:rsid w:val="00F065A1"/>
    <w:rPr>
      <w:b/>
      <w:bCs/>
    </w:rPr>
  </w:style>
  <w:style w:type="character" w:customStyle="1" w:styleId="scamendhouse">
    <w:name w:val="sc_amend_house"/>
    <w:uiPriority w:val="1"/>
    <w:qFormat/>
    <w:rsid w:val="00F065A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065A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065A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065A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065A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979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701&amp;session=126&amp;summary=B" TargetMode="External" Id="R13bd5d373d2f4ae4" /><Relationship Type="http://schemas.openxmlformats.org/officeDocument/2006/relationships/hyperlink" Target="https://www.scstatehouse.gov/sess126_2025-2026/prever/5701_20260513.docx" TargetMode="External" Id="Rba48f7304605497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0862"/>
    <w:rsid w:val="00251DC2"/>
    <w:rsid w:val="002A3D45"/>
    <w:rsid w:val="00362988"/>
    <w:rsid w:val="004354B1"/>
    <w:rsid w:val="00460640"/>
    <w:rsid w:val="004D1BF3"/>
    <w:rsid w:val="004F300D"/>
    <w:rsid w:val="00573513"/>
    <w:rsid w:val="0072205F"/>
    <w:rsid w:val="00804B1A"/>
    <w:rsid w:val="008228BC"/>
    <w:rsid w:val="00994A3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860a9829-9b5e-4ebc-9b88-9e60174f1b82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2026-05-13T00:00:00-04:00</T_BILL_DT_VERSION>
  <T_BILL_D_HOUSEINTRODATE>2026-05-13</T_BILL_D_HOUSEINTRODATE>
  <T_BILL_D_INTRODATE>2026-05-13</T_BILL_D_INTRODATE>
  <T_BILL_N_INTERNALVERSIONNUMBER>1</T_BILL_N_INTERNALVERSIONNUMBER>
  <T_BILL_N_SESSION>126</T_BILL_N_SESSION>
  <T_BILL_N_VERSIONNUMBER>1</T_BILL_N_VERSIONNUMBER>
  <T_BILL_N_YEAR>2026</T_BILL_N_YEAR>
  <T_BILL_REQUEST_REQUEST>61b06eaf-338e-4221-8d9d-59b9070d9c40</T_BILL_REQUEST_REQUEST>
  <T_BILL_R_ORIGINALDRAFT>ad72d63d-fbdd-4b67-aab6-82c4a3501fdd</T_BILL_R_ORIGINALDRAFT>
  <T_BILL_SPONSOR_SPONSOR>109a6eb7-80a3-4c3d-ab22-5c3df7ea176f</T_BILL_SPONSOR_SPONSOR>
  <T_BILL_T_BILLNAME>[5701]</T_BILL_T_BILLNAME>
  <T_BILL_T_BILLNUMBER>5701</T_BILL_T_BILLNUMBER>
  <T_BILL_T_BILLTITLE>TO RECOGNIZE AND HONOR COLUMBIA EVANGELICAL CHURCH FOR ITS MISSION IN SOUTH CAROLINA AND TO CONGRATULATE PASTOR CALEB COLLINS AND THE CONGREGATION UPON THE SEVENTY-FIFTH ANNIVERSARY OF WORSHIP OF THEIR GOD AND MINISTRY LOCALLY AND AROUND THE WORLD.</T_BILL_T_BILLTITLE>
  <T_BILL_T_CHAMBER>house</T_BILL_T_CHAMBER>
  <T_BILL_T_FILENAME> </T_BILL_T_FILENAME>
  <T_BILL_T_LEGTYPE>resolution</T_BILL_T_LEGTYPE>
  <T_BILL_T_RATNUMBERSTRING>HNone</T_BILL_T_RATNUMBERSTRING>
  <T_BILL_T_SUBJECT>Columbia Evangelical Church 75th anniversary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41410-EB5C-479F-B834-0C77C956D22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3693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2026-05-13T20:13:00Z</cp:lastPrinted>
  <dcterms:created xsi:type="dcterms:W3CDTF">2026-05-13T20:15:00Z</dcterms:created>
  <dcterms:modified xsi:type="dcterms:W3CDTF">2026-05-13T20:15:00Z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