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Lowe</w:t>
      </w:r>
    </w:p>
    <w:p>
      <w:pPr>
        <w:widowControl w:val="false"/>
        <w:spacing w:after="0"/>
        <w:jc w:val="left"/>
      </w:pPr>
      <w:r>
        <w:rPr>
          <w:rFonts w:ascii="Times New Roman"/>
          <w:sz w:val="22"/>
        </w:rPr>
        <w:t xml:space="preserve">Document Path: LC-0596CM26.docx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Red Snapper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6/25/2026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c701f29aa83b48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acd63e9c9d4f69">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7C88E54" w14:textId="77777777">
      <w:pPr>
        <w:pStyle w:val="scemptylineheader"/>
      </w:pPr>
      <w:bookmarkStart w:name="open_doc_here" w:id="0"/>
      <w:bookmarkEnd w:id="0"/>
    </w:p>
    <w:p w:rsidRPr="00BB0725" w:rsidR="00A73EFA" w:rsidP="00BB0725" w:rsidRDefault="00A73EFA" w14:paraId="2409090E" w14:textId="77777777">
      <w:pPr>
        <w:pStyle w:val="scemptylineheader"/>
      </w:pPr>
    </w:p>
    <w:p w:rsidRPr="00BB0725" w:rsidR="00A73EFA" w:rsidP="00BB0725" w:rsidRDefault="00A73EFA" w14:paraId="09AD1E14" w14:textId="77777777">
      <w:pPr>
        <w:pStyle w:val="scemptylineheader"/>
      </w:pPr>
    </w:p>
    <w:p w:rsidRPr="00DF3B44" w:rsidR="00A73EFA" w:rsidP="00B7592C" w:rsidRDefault="00A73EFA" w14:paraId="51679D63" w14:textId="77777777">
      <w:pPr>
        <w:pStyle w:val="scemptylineheader"/>
      </w:pPr>
    </w:p>
    <w:p w:rsidRPr="00DF3B44" w:rsidR="00A73EFA" w:rsidP="00B7592C" w:rsidRDefault="00A73EFA" w14:paraId="0F0DBAAE" w14:textId="77777777">
      <w:pPr>
        <w:pStyle w:val="scemptylineheader"/>
      </w:pPr>
    </w:p>
    <w:p w:rsidRPr="00DF3B44" w:rsidR="00A73EFA" w:rsidP="00B7592C" w:rsidRDefault="00A73EFA" w14:paraId="1CBF6547" w14:textId="77777777">
      <w:pPr>
        <w:pStyle w:val="scemptylineheader"/>
      </w:pPr>
    </w:p>
    <w:p w:rsidRPr="00DF3B44" w:rsidR="002C3463" w:rsidP="00037F04" w:rsidRDefault="002C3463" w14:paraId="759D13E1" w14:textId="77777777">
      <w:pPr>
        <w:pStyle w:val="scemptylineheader"/>
      </w:pPr>
    </w:p>
    <w:p w:rsidRPr="00DF3B44" w:rsidR="008E61A1" w:rsidP="00446987" w:rsidRDefault="008E61A1" w14:paraId="26109CB2" w14:textId="77777777">
      <w:pPr>
        <w:pStyle w:val="scemptylineheader"/>
      </w:pPr>
    </w:p>
    <w:p w:rsidRPr="00DF3B44" w:rsidR="002C3463" w:rsidP="00EB120E" w:rsidRDefault="002C3463" w14:paraId="6658192D" w14:textId="77777777">
      <w:pPr>
        <w:pStyle w:val="scbillheader"/>
      </w:pPr>
      <w:r w:rsidRPr="00DF3B44">
        <w:t>A bill</w:t>
      </w:r>
    </w:p>
    <w:p w:rsidRPr="00DF3B44" w:rsidR="002C3463" w:rsidP="001164F9" w:rsidRDefault="002C3463" w14:paraId="5CCABC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2654" w14:paraId="68A4A21D" w14:textId="6A225372">
          <w:pPr>
            <w:pStyle w:val="scbilltitle"/>
          </w:pPr>
          <w:r>
            <w:t>TO AMEND THE SOUTH CAROLINA CODE OF LAWS BY AMENDING SECTION 50‑5‑365, RELATING TO LICENSING REQUIREMENTS APPLICABLE TO THE SALE OR TRANSPORTATION OF LIVE OR FRESH FISH OR SALTWATER FISHERY PRODUCTS, AND PENALTIES, SO AS TO PROVIDE IT IS UNLAWFUL TO BUY, RECEIVE, HANDLE, PACK</w:t>
          </w:r>
          <w:r w:rsidR="00F32CE7">
            <w:t>,</w:t>
          </w:r>
          <w:r>
            <w:t xml:space="preserve"> PROCESS, SHIP, CONSIGN, LAND, POSSESS, SELL, BARTER, OR TRADE RED SNAPPER FOR COMMERCIAL PURPOSES, AND TO PROVIDE A PENALTY.</w:t>
          </w:r>
        </w:p>
      </w:sdtContent>
    </w:sdt>
    <w:bookmarkStart w:name="at_7bba40274" w:displacedByCustomXml="prev" w:id="1"/>
    <w:bookmarkEnd w:id="1"/>
    <w:p w:rsidRPr="00DF3B44" w:rsidR="006C18F0" w:rsidP="006C18F0" w:rsidRDefault="006C18F0" w14:paraId="0EEC1B97" w14:textId="77777777">
      <w:pPr>
        <w:pStyle w:val="scbillwhereasclause"/>
      </w:pPr>
    </w:p>
    <w:p w:rsidRPr="0094541D" w:rsidR="007E06BB" w:rsidP="0094541D" w:rsidRDefault="002C3463" w14:paraId="12EB164C" w14:textId="77777777">
      <w:pPr>
        <w:pStyle w:val="scenactingwords"/>
      </w:pPr>
      <w:bookmarkStart w:name="ew_b499dc78c" w:id="2"/>
      <w:r w:rsidRPr="0094541D">
        <w:t>B</w:t>
      </w:r>
      <w:bookmarkEnd w:id="2"/>
      <w:r w:rsidRPr="0094541D">
        <w:t>e it enacted by the General Assembly of the State of South Carolina:</w:t>
      </w:r>
    </w:p>
    <w:p w:rsidRPr="00DF3B44" w:rsidR="007E06BB" w:rsidP="00787433" w:rsidRDefault="007E06BB" w14:paraId="5FC31C0D" w14:textId="77777777">
      <w:pPr>
        <w:pStyle w:val="scemptyline"/>
      </w:pPr>
    </w:p>
    <w:p w:rsidR="00D34E0B" w:rsidRDefault="00D34E0B" w14:paraId="5B1812A3" w14:textId="77777777">
      <w:pPr>
        <w:pStyle w:val="scdirectionallanguage"/>
      </w:pPr>
      <w:bookmarkStart w:name="bs_num_1_cf2118eff" w:id="3"/>
      <w:r>
        <w:t>S</w:t>
      </w:r>
      <w:bookmarkEnd w:id="3"/>
      <w:r>
        <w:t>ECTION 1.</w:t>
      </w:r>
      <w:r>
        <w:tab/>
      </w:r>
      <w:bookmarkStart w:name="dl_35e1fe59f" w:id="4"/>
      <w:r>
        <w:t>S</w:t>
      </w:r>
      <w:bookmarkEnd w:id="4"/>
      <w:r>
        <w:t>ection 50‑5‑365 of the S.C. Code is amended by adding:</w:t>
      </w:r>
    </w:p>
    <w:p w:rsidR="00D34E0B" w:rsidRDefault="00D34E0B" w14:paraId="458FD0FB" w14:textId="77777777">
      <w:pPr>
        <w:pStyle w:val="scnewcodesection"/>
      </w:pPr>
    </w:p>
    <w:p w:rsidR="00D34E0B" w:rsidRDefault="00D34E0B" w14:paraId="3950F7E3" w14:textId="01153645">
      <w:pPr>
        <w:pStyle w:val="scnewcodesection"/>
      </w:pPr>
      <w:bookmarkStart w:name="ns_T50C5N365_f8b58d5fc" w:id="5"/>
      <w:r>
        <w:tab/>
      </w:r>
      <w:bookmarkStart w:name="ss_T50C5N365SG_lv1_50df718ac" w:id="6"/>
      <w:r>
        <w:t>(</w:t>
      </w:r>
      <w:bookmarkEnd w:id="5"/>
      <w:bookmarkEnd w:id="6"/>
      <w:r>
        <w:t xml:space="preserve">G) </w:t>
      </w:r>
      <w:r w:rsidR="00251602">
        <w:t>Notwithstanding any other provision of law, it is unlawful for any person to buy, receive, handle, pack, process, ship, consign, land, possess, sell, barter, or trade red snapper (Lutjanus campechanus) for commercial purposes within this State. Any red snapper possessed or landed in violation of this subsection is considered contraband and must be disposed of pursuant to Section 50‑5‑325(L).</w:t>
      </w:r>
    </w:p>
    <w:p w:rsidR="00D34E0B" w:rsidRDefault="00D34E0B" w14:paraId="72429CF9" w14:textId="77777777">
      <w:pPr>
        <w:pStyle w:val="scemptyline"/>
      </w:pPr>
    </w:p>
    <w:p w:rsidRPr="00DF3B44" w:rsidR="007A10F1" w:rsidP="007A10F1" w:rsidRDefault="00E27805" w14:paraId="008CF0AD"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001A4F14" w:rsidRDefault="001A4F14" w14:paraId="39F9C5D6" w14:textId="77777777">
      <w:pPr>
        <w:pStyle w:val="scemptyline"/>
      </w:pPr>
    </w:p>
    <w:p w:rsidRPr="00DF3B44" w:rsidR="005516F6" w:rsidP="009E4191" w:rsidRDefault="007A10F1" w14:paraId="3E2763E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0B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1B96" w14:textId="77777777" w:rsidR="00986CD7" w:rsidRDefault="00986CD7" w:rsidP="0010329A">
      <w:pPr>
        <w:spacing w:after="0" w:line="240" w:lineRule="auto"/>
      </w:pPr>
      <w:r>
        <w:separator/>
      </w:r>
    </w:p>
    <w:p w14:paraId="2E38EBD0" w14:textId="77777777" w:rsidR="00986CD7" w:rsidRDefault="00986CD7"/>
  </w:endnote>
  <w:endnote w:type="continuationSeparator" w:id="0">
    <w:p w14:paraId="23618AA2" w14:textId="77777777" w:rsidR="00986CD7" w:rsidRDefault="00986CD7" w:rsidP="0010329A">
      <w:pPr>
        <w:spacing w:after="0" w:line="240" w:lineRule="auto"/>
      </w:pPr>
      <w:r>
        <w:continuationSeparator/>
      </w:r>
    </w:p>
    <w:p w14:paraId="70102E02" w14:textId="77777777" w:rsidR="00986CD7" w:rsidRDefault="00986CD7"/>
  </w:endnote>
  <w:endnote w:type="continuationNotice" w:id="1">
    <w:p w14:paraId="26FA6D2D" w14:textId="77777777" w:rsidR="00986CD7" w:rsidRDefault="00986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311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27F712" w14:textId="77777777" w:rsidR="00685035" w:rsidRPr="007B4AF7" w:rsidRDefault="00986C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5935">
              <w:rPr>
                <w:noProof/>
              </w:rPr>
              <w:t>LC-0596CM26.docx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144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9367" w14:textId="77777777" w:rsidR="00986CD7" w:rsidRDefault="00986CD7" w:rsidP="0010329A">
      <w:pPr>
        <w:spacing w:after="0" w:line="240" w:lineRule="auto"/>
      </w:pPr>
      <w:r>
        <w:separator/>
      </w:r>
    </w:p>
    <w:p w14:paraId="0B04B5A8" w14:textId="77777777" w:rsidR="00986CD7" w:rsidRDefault="00986CD7"/>
  </w:footnote>
  <w:footnote w:type="continuationSeparator" w:id="0">
    <w:p w14:paraId="41AF72D2" w14:textId="77777777" w:rsidR="00986CD7" w:rsidRDefault="00986CD7" w:rsidP="0010329A">
      <w:pPr>
        <w:spacing w:after="0" w:line="240" w:lineRule="auto"/>
      </w:pPr>
      <w:r>
        <w:continuationSeparator/>
      </w:r>
    </w:p>
    <w:p w14:paraId="02D4CB7E" w14:textId="77777777" w:rsidR="00986CD7" w:rsidRDefault="00986CD7"/>
  </w:footnote>
  <w:footnote w:type="continuationNotice" w:id="1">
    <w:p w14:paraId="6DC26B5F" w14:textId="77777777" w:rsidR="00986CD7" w:rsidRDefault="00986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BD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5EF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09F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7C84"/>
    <w:rsid w:val="00171601"/>
    <w:rsid w:val="001730EB"/>
    <w:rsid w:val="00173276"/>
    <w:rsid w:val="00176122"/>
    <w:rsid w:val="0019025B"/>
    <w:rsid w:val="00192AF7"/>
    <w:rsid w:val="00196199"/>
    <w:rsid w:val="00197366"/>
    <w:rsid w:val="001A136C"/>
    <w:rsid w:val="001A4F14"/>
    <w:rsid w:val="001B6DA2"/>
    <w:rsid w:val="001C25EC"/>
    <w:rsid w:val="001F2A41"/>
    <w:rsid w:val="001F313F"/>
    <w:rsid w:val="001F331D"/>
    <w:rsid w:val="001F394C"/>
    <w:rsid w:val="001F5B1C"/>
    <w:rsid w:val="002038AA"/>
    <w:rsid w:val="002114C8"/>
    <w:rsid w:val="0021166F"/>
    <w:rsid w:val="002162DF"/>
    <w:rsid w:val="00227D7B"/>
    <w:rsid w:val="00230038"/>
    <w:rsid w:val="00233975"/>
    <w:rsid w:val="00236D73"/>
    <w:rsid w:val="00246535"/>
    <w:rsid w:val="00251602"/>
    <w:rsid w:val="00257F60"/>
    <w:rsid w:val="002625EA"/>
    <w:rsid w:val="00262AC5"/>
    <w:rsid w:val="00264AE9"/>
    <w:rsid w:val="00275AE6"/>
    <w:rsid w:val="002836D8"/>
    <w:rsid w:val="002A7989"/>
    <w:rsid w:val="002A7AB0"/>
    <w:rsid w:val="002B02F3"/>
    <w:rsid w:val="002C0F65"/>
    <w:rsid w:val="002C3463"/>
    <w:rsid w:val="002D266D"/>
    <w:rsid w:val="002D5B3D"/>
    <w:rsid w:val="002D7447"/>
    <w:rsid w:val="002E315A"/>
    <w:rsid w:val="002E4F8C"/>
    <w:rsid w:val="002F560C"/>
    <w:rsid w:val="002F5847"/>
    <w:rsid w:val="0030425A"/>
    <w:rsid w:val="00332A72"/>
    <w:rsid w:val="003421F1"/>
    <w:rsid w:val="0034279C"/>
    <w:rsid w:val="00354F64"/>
    <w:rsid w:val="003559A1"/>
    <w:rsid w:val="00361563"/>
    <w:rsid w:val="00371D36"/>
    <w:rsid w:val="00373E17"/>
    <w:rsid w:val="003775E6"/>
    <w:rsid w:val="00381998"/>
    <w:rsid w:val="00385935"/>
    <w:rsid w:val="003A5F1C"/>
    <w:rsid w:val="003B1171"/>
    <w:rsid w:val="003C3E2E"/>
    <w:rsid w:val="003C60AA"/>
    <w:rsid w:val="003D4A3C"/>
    <w:rsid w:val="003D55B2"/>
    <w:rsid w:val="003E0033"/>
    <w:rsid w:val="003E5452"/>
    <w:rsid w:val="003E7165"/>
    <w:rsid w:val="003E7FF6"/>
    <w:rsid w:val="003F750E"/>
    <w:rsid w:val="004046B5"/>
    <w:rsid w:val="00406F27"/>
    <w:rsid w:val="004073D4"/>
    <w:rsid w:val="004141B8"/>
    <w:rsid w:val="004203B9"/>
    <w:rsid w:val="00432135"/>
    <w:rsid w:val="00446987"/>
    <w:rsid w:val="00446D28"/>
    <w:rsid w:val="00466CD0"/>
    <w:rsid w:val="00473583"/>
    <w:rsid w:val="00475759"/>
    <w:rsid w:val="00477F32"/>
    <w:rsid w:val="00481850"/>
    <w:rsid w:val="004851A0"/>
    <w:rsid w:val="0048627F"/>
    <w:rsid w:val="004863EA"/>
    <w:rsid w:val="004932AB"/>
    <w:rsid w:val="00494BEF"/>
    <w:rsid w:val="00494FA3"/>
    <w:rsid w:val="004A5512"/>
    <w:rsid w:val="004A6BE5"/>
    <w:rsid w:val="004B0C18"/>
    <w:rsid w:val="004B3E6F"/>
    <w:rsid w:val="004C1A04"/>
    <w:rsid w:val="004C20BC"/>
    <w:rsid w:val="004C5C9A"/>
    <w:rsid w:val="004D1442"/>
    <w:rsid w:val="004D3DCB"/>
    <w:rsid w:val="004E1946"/>
    <w:rsid w:val="004E66E9"/>
    <w:rsid w:val="004E7DDE"/>
    <w:rsid w:val="004F0090"/>
    <w:rsid w:val="004F172C"/>
    <w:rsid w:val="005002ED"/>
    <w:rsid w:val="00500DBC"/>
    <w:rsid w:val="00502EC2"/>
    <w:rsid w:val="005102BE"/>
    <w:rsid w:val="00523F7F"/>
    <w:rsid w:val="00524D54"/>
    <w:rsid w:val="00541FB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B37"/>
    <w:rsid w:val="005F76B0"/>
    <w:rsid w:val="00604429"/>
    <w:rsid w:val="00605F60"/>
    <w:rsid w:val="006067B0"/>
    <w:rsid w:val="00606A8B"/>
    <w:rsid w:val="00611EBA"/>
    <w:rsid w:val="006164EC"/>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827"/>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1570"/>
    <w:rsid w:val="00834272"/>
    <w:rsid w:val="008625C1"/>
    <w:rsid w:val="0087671D"/>
    <w:rsid w:val="008806F9"/>
    <w:rsid w:val="0088478A"/>
    <w:rsid w:val="00887957"/>
    <w:rsid w:val="008A2F36"/>
    <w:rsid w:val="008A57E3"/>
    <w:rsid w:val="008B2633"/>
    <w:rsid w:val="008B5BF4"/>
    <w:rsid w:val="008C0CEE"/>
    <w:rsid w:val="008C1B18"/>
    <w:rsid w:val="008D2654"/>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CD7"/>
    <w:rsid w:val="00991F67"/>
    <w:rsid w:val="00992876"/>
    <w:rsid w:val="009A0DCE"/>
    <w:rsid w:val="009A22CD"/>
    <w:rsid w:val="009A3E4B"/>
    <w:rsid w:val="009B35FD"/>
    <w:rsid w:val="009B6815"/>
    <w:rsid w:val="009D2967"/>
    <w:rsid w:val="009D3C2B"/>
    <w:rsid w:val="009E4191"/>
    <w:rsid w:val="009F2AB1"/>
    <w:rsid w:val="009F4FAF"/>
    <w:rsid w:val="009F68F1"/>
    <w:rsid w:val="00A005B8"/>
    <w:rsid w:val="00A04529"/>
    <w:rsid w:val="00A0584B"/>
    <w:rsid w:val="00A17135"/>
    <w:rsid w:val="00A21A6F"/>
    <w:rsid w:val="00A24E56"/>
    <w:rsid w:val="00A26A62"/>
    <w:rsid w:val="00A35A9B"/>
    <w:rsid w:val="00A4070E"/>
    <w:rsid w:val="00A40CA0"/>
    <w:rsid w:val="00A504A7"/>
    <w:rsid w:val="00A50B50"/>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BC"/>
    <w:rsid w:val="00AE1EE4"/>
    <w:rsid w:val="00AE36EC"/>
    <w:rsid w:val="00AE7406"/>
    <w:rsid w:val="00AF1688"/>
    <w:rsid w:val="00AF46E6"/>
    <w:rsid w:val="00AF5139"/>
    <w:rsid w:val="00B05B92"/>
    <w:rsid w:val="00B06EDA"/>
    <w:rsid w:val="00B1161F"/>
    <w:rsid w:val="00B11661"/>
    <w:rsid w:val="00B32B4D"/>
    <w:rsid w:val="00B34C39"/>
    <w:rsid w:val="00B4137E"/>
    <w:rsid w:val="00B54DF7"/>
    <w:rsid w:val="00B5564E"/>
    <w:rsid w:val="00B56223"/>
    <w:rsid w:val="00B56E79"/>
    <w:rsid w:val="00B57AA7"/>
    <w:rsid w:val="00B6256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A0B"/>
    <w:rsid w:val="00C15F1B"/>
    <w:rsid w:val="00C16288"/>
    <w:rsid w:val="00C17D1D"/>
    <w:rsid w:val="00C43BF8"/>
    <w:rsid w:val="00C45923"/>
    <w:rsid w:val="00C45D7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39C"/>
    <w:rsid w:val="00D12B57"/>
    <w:rsid w:val="00D14995"/>
    <w:rsid w:val="00D15B17"/>
    <w:rsid w:val="00D204F2"/>
    <w:rsid w:val="00D2455C"/>
    <w:rsid w:val="00D25023"/>
    <w:rsid w:val="00D27F8C"/>
    <w:rsid w:val="00D33843"/>
    <w:rsid w:val="00D34E0B"/>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2C47"/>
    <w:rsid w:val="00E34104"/>
    <w:rsid w:val="00E358A2"/>
    <w:rsid w:val="00E35C9A"/>
    <w:rsid w:val="00E3771B"/>
    <w:rsid w:val="00E40979"/>
    <w:rsid w:val="00E422CB"/>
    <w:rsid w:val="00E43F26"/>
    <w:rsid w:val="00E52A36"/>
    <w:rsid w:val="00E6378B"/>
    <w:rsid w:val="00E63EC3"/>
    <w:rsid w:val="00E653DA"/>
    <w:rsid w:val="00E65958"/>
    <w:rsid w:val="00E84FE5"/>
    <w:rsid w:val="00E879A5"/>
    <w:rsid w:val="00E879FC"/>
    <w:rsid w:val="00E9067F"/>
    <w:rsid w:val="00EA2574"/>
    <w:rsid w:val="00EA2F1F"/>
    <w:rsid w:val="00EA3F2E"/>
    <w:rsid w:val="00EA57EC"/>
    <w:rsid w:val="00EA6208"/>
    <w:rsid w:val="00EB120E"/>
    <w:rsid w:val="00EB23DC"/>
    <w:rsid w:val="00EB34C8"/>
    <w:rsid w:val="00EB46E2"/>
    <w:rsid w:val="00EC0045"/>
    <w:rsid w:val="00ED452E"/>
    <w:rsid w:val="00EE3CDA"/>
    <w:rsid w:val="00EE47D2"/>
    <w:rsid w:val="00EF37A8"/>
    <w:rsid w:val="00EF531F"/>
    <w:rsid w:val="00F03000"/>
    <w:rsid w:val="00F05FE8"/>
    <w:rsid w:val="00F06D86"/>
    <w:rsid w:val="00F13D87"/>
    <w:rsid w:val="00F149E5"/>
    <w:rsid w:val="00F15E33"/>
    <w:rsid w:val="00F17DA2"/>
    <w:rsid w:val="00F22EC0"/>
    <w:rsid w:val="00F25C47"/>
    <w:rsid w:val="00F27D7B"/>
    <w:rsid w:val="00F31D34"/>
    <w:rsid w:val="00F32CE7"/>
    <w:rsid w:val="00F342A1"/>
    <w:rsid w:val="00F36FBA"/>
    <w:rsid w:val="00F44D36"/>
    <w:rsid w:val="00F46262"/>
    <w:rsid w:val="00F4795D"/>
    <w:rsid w:val="00F50A61"/>
    <w:rsid w:val="00F525CD"/>
    <w:rsid w:val="00F5286C"/>
    <w:rsid w:val="00F52E12"/>
    <w:rsid w:val="00F565F8"/>
    <w:rsid w:val="00F638CA"/>
    <w:rsid w:val="00F657C5"/>
    <w:rsid w:val="00F900B4"/>
    <w:rsid w:val="00FA0F2E"/>
    <w:rsid w:val="00FA4DB1"/>
    <w:rsid w:val="00FB3F2A"/>
    <w:rsid w:val="00FC1DC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EB79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1171"/>
    <w:rPr>
      <w:rFonts w:ascii="Times New Roman" w:hAnsi="Times New Roman"/>
      <w:b w:val="0"/>
      <w:i w:val="0"/>
      <w:sz w:val="22"/>
    </w:rPr>
  </w:style>
  <w:style w:type="paragraph" w:styleId="NoSpacing">
    <w:name w:val="No Spacing"/>
    <w:uiPriority w:val="1"/>
    <w:qFormat/>
    <w:rsid w:val="003B1171"/>
    <w:pPr>
      <w:spacing w:after="0" w:line="240" w:lineRule="auto"/>
    </w:pPr>
  </w:style>
  <w:style w:type="paragraph" w:customStyle="1" w:styleId="scemptylineheader">
    <w:name w:val="sc_emptyline_header"/>
    <w:qFormat/>
    <w:rsid w:val="003B11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11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11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11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1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1171"/>
    <w:rPr>
      <w:color w:val="808080"/>
    </w:rPr>
  </w:style>
  <w:style w:type="paragraph" w:customStyle="1" w:styleId="scdirectionallanguage">
    <w:name w:val="sc_directional_language"/>
    <w:qFormat/>
    <w:rsid w:val="003B1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11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11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11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11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1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11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11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1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1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11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11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11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11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11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11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1171"/>
    <w:rPr>
      <w:rFonts w:ascii="Times New Roman" w:hAnsi="Times New Roman"/>
      <w:color w:val="auto"/>
      <w:sz w:val="22"/>
    </w:rPr>
  </w:style>
  <w:style w:type="paragraph" w:customStyle="1" w:styleId="scclippagebillheader">
    <w:name w:val="sc_clip_page_bill_header"/>
    <w:qFormat/>
    <w:rsid w:val="003B1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11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11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71"/>
    <w:rPr>
      <w:lang w:val="en-US"/>
    </w:rPr>
  </w:style>
  <w:style w:type="paragraph" w:styleId="Footer">
    <w:name w:val="footer"/>
    <w:basedOn w:val="Normal"/>
    <w:link w:val="FooterChar"/>
    <w:uiPriority w:val="99"/>
    <w:unhideWhenUsed/>
    <w:rsid w:val="003B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71"/>
    <w:rPr>
      <w:lang w:val="en-US"/>
    </w:rPr>
  </w:style>
  <w:style w:type="paragraph" w:styleId="ListParagraph">
    <w:name w:val="List Paragraph"/>
    <w:basedOn w:val="Normal"/>
    <w:uiPriority w:val="34"/>
    <w:qFormat/>
    <w:rsid w:val="003B1171"/>
    <w:pPr>
      <w:ind w:left="720"/>
      <w:contextualSpacing/>
    </w:pPr>
  </w:style>
  <w:style w:type="paragraph" w:customStyle="1" w:styleId="scbillfooter">
    <w:name w:val="sc_bill_footer"/>
    <w:qFormat/>
    <w:rsid w:val="003B11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11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11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11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11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1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1171"/>
    <w:pPr>
      <w:widowControl w:val="0"/>
      <w:suppressAutoHyphens/>
      <w:spacing w:after="0" w:line="360" w:lineRule="auto"/>
    </w:pPr>
    <w:rPr>
      <w:rFonts w:ascii="Times New Roman" w:hAnsi="Times New Roman"/>
      <w:lang w:val="en-US"/>
    </w:rPr>
  </w:style>
  <w:style w:type="paragraph" w:customStyle="1" w:styleId="sctableln">
    <w:name w:val="sc_table_ln"/>
    <w:qFormat/>
    <w:rsid w:val="003B11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11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1171"/>
    <w:rPr>
      <w:strike/>
      <w:dstrike w:val="0"/>
    </w:rPr>
  </w:style>
  <w:style w:type="character" w:customStyle="1" w:styleId="scinsert">
    <w:name w:val="sc_insert"/>
    <w:uiPriority w:val="1"/>
    <w:qFormat/>
    <w:rsid w:val="003B1171"/>
    <w:rPr>
      <w:caps w:val="0"/>
      <w:smallCaps w:val="0"/>
      <w:strike w:val="0"/>
      <w:dstrike w:val="0"/>
      <w:vanish w:val="0"/>
      <w:u w:val="single"/>
      <w:vertAlign w:val="baseline"/>
    </w:rPr>
  </w:style>
  <w:style w:type="character" w:customStyle="1" w:styleId="scinsertred">
    <w:name w:val="sc_insert_red"/>
    <w:uiPriority w:val="1"/>
    <w:qFormat/>
    <w:rsid w:val="003B1171"/>
    <w:rPr>
      <w:caps w:val="0"/>
      <w:smallCaps w:val="0"/>
      <w:strike w:val="0"/>
      <w:dstrike w:val="0"/>
      <w:vanish w:val="0"/>
      <w:color w:val="FF0000"/>
      <w:u w:val="single"/>
      <w:vertAlign w:val="baseline"/>
    </w:rPr>
  </w:style>
  <w:style w:type="character" w:customStyle="1" w:styleId="scinsertblue">
    <w:name w:val="sc_insert_blue"/>
    <w:uiPriority w:val="1"/>
    <w:qFormat/>
    <w:rsid w:val="003B1171"/>
    <w:rPr>
      <w:caps w:val="0"/>
      <w:smallCaps w:val="0"/>
      <w:strike w:val="0"/>
      <w:dstrike w:val="0"/>
      <w:vanish w:val="0"/>
      <w:color w:val="0070C0"/>
      <w:u w:val="single"/>
      <w:vertAlign w:val="baseline"/>
    </w:rPr>
  </w:style>
  <w:style w:type="character" w:customStyle="1" w:styleId="scstrikered">
    <w:name w:val="sc_strike_red"/>
    <w:uiPriority w:val="1"/>
    <w:qFormat/>
    <w:rsid w:val="003B1171"/>
    <w:rPr>
      <w:strike/>
      <w:dstrike w:val="0"/>
      <w:color w:val="FF0000"/>
    </w:rPr>
  </w:style>
  <w:style w:type="character" w:customStyle="1" w:styleId="scstrikeblue">
    <w:name w:val="sc_strike_blue"/>
    <w:uiPriority w:val="1"/>
    <w:qFormat/>
    <w:rsid w:val="003B1171"/>
    <w:rPr>
      <w:strike/>
      <w:dstrike w:val="0"/>
      <w:color w:val="0070C0"/>
    </w:rPr>
  </w:style>
  <w:style w:type="character" w:customStyle="1" w:styleId="scinsertbluenounderline">
    <w:name w:val="sc_insert_blue_no_underline"/>
    <w:uiPriority w:val="1"/>
    <w:qFormat/>
    <w:rsid w:val="003B11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11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1171"/>
    <w:rPr>
      <w:strike/>
      <w:dstrike w:val="0"/>
      <w:color w:val="0070C0"/>
      <w:lang w:val="en-US"/>
    </w:rPr>
  </w:style>
  <w:style w:type="character" w:customStyle="1" w:styleId="scstrikerednoncodified">
    <w:name w:val="sc_strike_red_non_codified"/>
    <w:uiPriority w:val="1"/>
    <w:qFormat/>
    <w:rsid w:val="003B1171"/>
    <w:rPr>
      <w:strike/>
      <w:dstrike w:val="0"/>
      <w:color w:val="FF0000"/>
    </w:rPr>
  </w:style>
  <w:style w:type="paragraph" w:customStyle="1" w:styleId="scbillsiglines">
    <w:name w:val="sc_bill_sig_lines"/>
    <w:qFormat/>
    <w:rsid w:val="003B11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1171"/>
    <w:rPr>
      <w:bdr w:val="none" w:sz="0" w:space="0" w:color="auto"/>
      <w:shd w:val="clear" w:color="auto" w:fill="FEC6C6"/>
    </w:rPr>
  </w:style>
  <w:style w:type="character" w:customStyle="1" w:styleId="screstoreblue">
    <w:name w:val="sc_restore_blue"/>
    <w:uiPriority w:val="1"/>
    <w:qFormat/>
    <w:rsid w:val="003B1171"/>
    <w:rPr>
      <w:color w:val="4472C4" w:themeColor="accent1"/>
      <w:bdr w:val="none" w:sz="0" w:space="0" w:color="auto"/>
      <w:shd w:val="clear" w:color="auto" w:fill="auto"/>
    </w:rPr>
  </w:style>
  <w:style w:type="character" w:customStyle="1" w:styleId="screstorered">
    <w:name w:val="sc_restore_red"/>
    <w:uiPriority w:val="1"/>
    <w:qFormat/>
    <w:rsid w:val="003B1171"/>
    <w:rPr>
      <w:color w:val="FF0000"/>
      <w:bdr w:val="none" w:sz="0" w:space="0" w:color="auto"/>
      <w:shd w:val="clear" w:color="auto" w:fill="auto"/>
    </w:rPr>
  </w:style>
  <w:style w:type="character" w:customStyle="1" w:styleId="scstrikenewblue">
    <w:name w:val="sc_strike_new_blue"/>
    <w:uiPriority w:val="1"/>
    <w:qFormat/>
    <w:rsid w:val="003B1171"/>
    <w:rPr>
      <w:strike w:val="0"/>
      <w:dstrike/>
      <w:color w:val="0070C0"/>
      <w:u w:val="none"/>
    </w:rPr>
  </w:style>
  <w:style w:type="character" w:customStyle="1" w:styleId="scstrikenewred">
    <w:name w:val="sc_strike_new_red"/>
    <w:uiPriority w:val="1"/>
    <w:qFormat/>
    <w:rsid w:val="003B1171"/>
    <w:rPr>
      <w:strike w:val="0"/>
      <w:dstrike/>
      <w:color w:val="FF0000"/>
      <w:u w:val="none"/>
    </w:rPr>
  </w:style>
  <w:style w:type="character" w:customStyle="1" w:styleId="scamendsenate">
    <w:name w:val="sc_amend_senate"/>
    <w:uiPriority w:val="1"/>
    <w:qFormat/>
    <w:rsid w:val="003B1171"/>
    <w:rPr>
      <w:bdr w:val="none" w:sz="0" w:space="0" w:color="auto"/>
      <w:shd w:val="clear" w:color="auto" w:fill="FFF2CC" w:themeFill="accent4" w:themeFillTint="33"/>
    </w:rPr>
  </w:style>
  <w:style w:type="character" w:customStyle="1" w:styleId="scamendhouse">
    <w:name w:val="sc_amend_house"/>
    <w:uiPriority w:val="1"/>
    <w:qFormat/>
    <w:rsid w:val="003B117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757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45&amp;session=126&amp;summary=B" TargetMode="External" Id="Rc701f29aa83b48ba" /><Relationship Type="http://schemas.openxmlformats.org/officeDocument/2006/relationships/hyperlink" Target="https://www.scstatehouse.gov/sess126_2025-2026/prever/5745_20260625.docx" TargetMode="External" Id="Re4acd63e9c9d4f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7CF"/>
    <w:rsid w:val="001B20DA"/>
    <w:rsid w:val="001C48FD"/>
    <w:rsid w:val="001F5B1C"/>
    <w:rsid w:val="002A5218"/>
    <w:rsid w:val="002A7C8A"/>
    <w:rsid w:val="002D4365"/>
    <w:rsid w:val="003E4FBC"/>
    <w:rsid w:val="003F4940"/>
    <w:rsid w:val="00463399"/>
    <w:rsid w:val="004E2BB5"/>
    <w:rsid w:val="00580C56"/>
    <w:rsid w:val="00604CCA"/>
    <w:rsid w:val="006B363F"/>
    <w:rsid w:val="0070308D"/>
    <w:rsid w:val="007070D2"/>
    <w:rsid w:val="00730C87"/>
    <w:rsid w:val="00741CE5"/>
    <w:rsid w:val="00776F2C"/>
    <w:rsid w:val="008264EA"/>
    <w:rsid w:val="008F7723"/>
    <w:rsid w:val="009031EF"/>
    <w:rsid w:val="00912A5F"/>
    <w:rsid w:val="00940EED"/>
    <w:rsid w:val="00985255"/>
    <w:rsid w:val="009C3651"/>
    <w:rsid w:val="00A51DBA"/>
    <w:rsid w:val="00A55158"/>
    <w:rsid w:val="00B20DA6"/>
    <w:rsid w:val="00B457AF"/>
    <w:rsid w:val="00B5564E"/>
    <w:rsid w:val="00BF56C3"/>
    <w:rsid w:val="00C818FB"/>
    <w:rsid w:val="00CC0451"/>
    <w:rsid w:val="00D6665C"/>
    <w:rsid w:val="00D900BD"/>
    <w:rsid w:val="00DA3323"/>
    <w:rsid w:val="00E43353"/>
    <w:rsid w:val="00E76813"/>
    <w:rsid w:val="00E8024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ecbf27ae-a6fa-4bf8-a04b-f5e80f1be8f6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5b88f740-ff0f-45f7-af5a-dfb0734c4abd</T_BILL_REQUEST_REQUEST>
  <T_BILL_R_ORIGINALDRAFT>e0806cca-ba39-4d2e-ac5d-395b1ba6a684</T_BILL_R_ORIGINALDRAFT>
  <T_BILL_SPONSOR_SPONSOR>f618a448-f047-4b23-9f9f-9c517cb41a6f</T_BILL_SPONSOR_SPONSOR>
  <T_BILL_T_BILLNAME>[5745]</T_BILL_T_BILLNAME>
  <T_BILL_T_BILLNUMBER>5745</T_BILL_T_BILLNUMBER>
  <T_BILL_T_BILLTITLE>TO AMEND THE SOUTH CAROLINA CODE OF LAWS BY AMENDING SECTION 50‑5‑365, RELATING TO LICENSING REQUIREMENTS APPLICABLE TO THE SALE OR TRANSPORTATION OF LIVE OR FRESH FISH OR SALTWATER FISHERY PRODUCTS, AND PENALTIES, SO AS TO PROVIDE IT IS UNLAWFUL TO BUY, RECEIVE, HANDLE, PACK, PROCESS, SHIP, CONSIGN, LAND, POSSESS, SELL, BARTER, OR TRADE RED SNAPPER FOR COMMERCIAL PURPOSES, AND TO PROVIDE A PENALTY.</T_BILL_T_BILLTITLE>
  <T_BILL_T_CHAMBER>house</T_BILL_T_CHAMBER>
  <T_BILL_T_FILENAME> </T_BILL_T_FILENAME>
  <T_BILL_T_LEGTYPE>bill_statewide</T_BILL_T_LEGTYPE>
  <T_BILL_T_RATNUMBERSTRING>HNone</T_BILL_T_RATNUMBERSTRING>
  <T_BILL_T_SECTIONS>[{"SectionUUID":"b0180b6d-479c-4d6a-9480-53691d9d3e8b","SectionName":"code_section","SectionNumber":1,"SectionType":"code_section","CodeSections":[{"CodeSectionBookmarkName":"ns_T50C5N365_f8b58d5fc","IsConstitutionSection":false,"Identity":"50-5-365","IsNew":true,"SubSections":[{"Level":1,"Identity":"T50C5N365SG","SubSectionBookmarkName":"ss_T50C5N365SG_lv1_50df718ac","IsNewSubSection":true,"SubSectionReplacement":""}],"TitleRelatedTo":"Licensing requirements applicable to sale or transportation of live or fresh fish or saltwater fishery products;  penalties","TitleSoAsTo":"provide it is unlawful to buy, receive, handle, pack process, ship, consign, land, possess, sell , barter, or trade red snapper for commercial purposes, and to provide a penalty","Deleted":false,"IsStricken":false}],"TitleText":"","DisableControls":false,"Deleted":false,"RepealItems":[],"SectionBookmarkName":"bs_num_1_cf2118eff"},{"SectionUUID":"8f03ca95-8faa-4d43-a9c2-8afc498075bd","SectionName":"standard_eff_date_section","SectionNumber":2,"SectionType":"drafting_clause","CodeSections":[],"TitleText":"","DisableControls":false,"Deleted":false,"RepealItems":[],"SectionBookmarkName":"bs_num_2_lastsection"}]</T_BILL_T_SECTIONS>
  <T_BILL_T_SUBJECT>Red Snapper</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3E8C82D8-D07E-4480-9EBD-036DA8D09F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2026-06-23T18:05:00Z</cp:lastPrinted>
  <dcterms:created xsi:type="dcterms:W3CDTF">2026-06-24T14:35:00Z</dcterms:created>
  <dcterms:modified xsi:type="dcterms:W3CDTF">2026-06-24T14:35:00Z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