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LC-0551VR-RM26.docx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U.S. Army Col. Samuel B. Glover Jr., retirement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ef43a55f6be4417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213d63b8c2c47c9">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AB5DC20">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CE3645">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91588E" w14:paraId="48DB32D0" w14:textId="336C7826">
          <w:pPr>
            <w:pStyle w:val="scresolutiontitle"/>
          </w:pPr>
          <w:r w:rsidRPr="0091588E">
            <w:t>TO HONOR UNITED STATES ARMY COLONEL SAMUEL B. GLOVER II ON THE OCCASION OF HIS RETIREMENT AFTER THIRTY</w:t>
          </w:r>
          <w:r w:rsidR="00D61423">
            <w:t>-</w:t>
          </w:r>
          <w:r w:rsidRPr="0091588E">
            <w:t>THREE YEARS OF DISTINGUISHED SERVICE AND WISH HIM CONTINUED SUCCESS AND HAPPINESS IN ALL HIS FUTURE ENDEAVORS.</w:t>
          </w:r>
        </w:p>
      </w:sdtContent>
    </w:sdt>
    <w:p w:rsidR="0010776B" w:rsidP="00091FD9" w:rsidRDefault="0010776B" w14:paraId="48DB32D1" w14:textId="56627158">
      <w:pPr>
        <w:pStyle w:val="scresolutiontitle"/>
      </w:pPr>
    </w:p>
    <w:p w:rsidR="00372F1B" w:rsidP="00372F1B" w:rsidRDefault="008C3A19" w14:paraId="0F84BF86" w14:textId="43E8C600">
      <w:pPr>
        <w:pStyle w:val="scresolutionwhereas"/>
      </w:pPr>
      <w:bookmarkStart w:name="wa_dd5f0ed1e" w:id="1"/>
      <w:r w:rsidRPr="00084D53">
        <w:t>W</w:t>
      </w:r>
      <w:bookmarkEnd w:id="1"/>
      <w:r w:rsidRPr="00084D53">
        <w:t>hereas,</w:t>
      </w:r>
      <w:r w:rsidR="001347EE">
        <w:t xml:space="preserve"> </w:t>
      </w:r>
      <w:r w:rsidR="00372F1B">
        <w:t xml:space="preserve">it is altogether fitting that the South Carolina House of Representatives should pause in </w:t>
      </w:r>
      <w:r w:rsidR="00515CC1">
        <w:t>its</w:t>
      </w:r>
      <w:r w:rsidR="00372F1B">
        <w:t xml:space="preserve"> deliberations to express gratitude to United States Army Colonel Samuel B. Glover II for his meritorious service of thirty</w:t>
      </w:r>
      <w:r w:rsidR="00515CC1">
        <w:t>-</w:t>
      </w:r>
      <w:r w:rsidR="00372F1B">
        <w:t>three years, first to the South Carolina National Guard and then to the United States Army; and</w:t>
      </w:r>
    </w:p>
    <w:p w:rsidR="00372F1B" w:rsidP="00372F1B" w:rsidRDefault="00372F1B" w14:paraId="72B436D7" w14:textId="77777777">
      <w:pPr>
        <w:pStyle w:val="scresolutionwhereas"/>
      </w:pPr>
    </w:p>
    <w:p w:rsidR="00372F1B" w:rsidP="00372F1B" w:rsidRDefault="00372F1B" w14:paraId="06A8DB08" w14:textId="0ECA857D">
      <w:pPr>
        <w:pStyle w:val="scresolutionwhereas"/>
      </w:pPr>
      <w:bookmarkStart w:name="wa_5a64c0969" w:id="2"/>
      <w:r>
        <w:t>W</w:t>
      </w:r>
      <w:bookmarkEnd w:id="2"/>
      <w:r>
        <w:t>hereas, Colonel Glover currently serves as senior advisor for Resource Management Directorate (G</w:t>
      </w:r>
      <w:r w:rsidR="00A35F17">
        <w:noBreakHyphen/>
      </w:r>
      <w:r>
        <w:t>8) at the Army Material Command (AMC), at Redstone Arsenal, A</w:t>
      </w:r>
      <w:r w:rsidR="007F79A5">
        <w:t>labama</w:t>
      </w:r>
      <w:r>
        <w:t>. The AMC is the Army’s leading command for global sustainment and logistic operations</w:t>
      </w:r>
      <w:r w:rsidR="002B5D37">
        <w:t xml:space="preserve"> and </w:t>
      </w:r>
      <w:r>
        <w:t>execut</w:t>
      </w:r>
      <w:r w:rsidR="002B5D37">
        <w:t>es</w:t>
      </w:r>
      <w:r>
        <w:t xml:space="preserve"> an annual $55B budget. Through more than three decades of active duty and reserve service, Colonel Glover has served in a variety of tactical, operational, and strategic military assignments; and</w:t>
      </w:r>
    </w:p>
    <w:p w:rsidR="00372F1B" w:rsidP="00372F1B" w:rsidRDefault="00372F1B" w14:paraId="16E77E60" w14:textId="77777777">
      <w:pPr>
        <w:pStyle w:val="scresolutionwhereas"/>
      </w:pPr>
    </w:p>
    <w:p w:rsidR="00372F1B" w:rsidP="00372F1B" w:rsidRDefault="00372F1B" w14:paraId="49E7F2C1" w14:textId="3358EF99">
      <w:pPr>
        <w:pStyle w:val="scresolutionwhereas"/>
      </w:pPr>
      <w:bookmarkStart w:name="wa_b4c20fee1" w:id="3"/>
      <w:r>
        <w:t>W</w:t>
      </w:r>
      <w:bookmarkEnd w:id="3"/>
      <w:r>
        <w:t>hereas, Colonel Glover began his career in 1993 as an enlisted combat engineer for the South Carolina National Guard until the rank of sergeant, supporting disaster relief. He was commissioned as an aviation second lieutenant with a business degree from South Carolina State University in 1995. After completion of the Officer’s Basic Course and Initial Entry Rotary Wing Training in 1997, he completed the UH</w:t>
      </w:r>
      <w:r w:rsidR="002B5D37">
        <w:t>-</w:t>
      </w:r>
      <w:r>
        <w:t>60 Aircraft Qualification Course. Upon completion of training at Ft. Rucker, he moved to K</w:t>
      </w:r>
      <w:r w:rsidR="002B5D37">
        <w:t>-</w:t>
      </w:r>
      <w:r>
        <w:t>16</w:t>
      </w:r>
      <w:r w:rsidR="00D34ECE">
        <w:t>,</w:t>
      </w:r>
      <w:r>
        <w:t xml:space="preserve"> Korea, where he served as a platoon leader for Bravo Company, 1</w:t>
      </w:r>
      <w:r w:rsidR="002B5D37">
        <w:t>-</w:t>
      </w:r>
      <w:r>
        <w:t>52nd Aviation Regiment. Following a unit move to 1</w:t>
      </w:r>
      <w:r w:rsidR="002B5D37">
        <w:t>-</w:t>
      </w:r>
      <w:r>
        <w:t>159th Aviation Regiment</w:t>
      </w:r>
      <w:r w:rsidR="00ED02F7">
        <w:t>,</w:t>
      </w:r>
      <w:r>
        <w:t xml:space="preserve"> Ft. Bragg, North Carolina, Colonel Glover served as the Battalion AS</w:t>
      </w:r>
      <w:r w:rsidR="002B5D37">
        <w:t>-</w:t>
      </w:r>
      <w:r>
        <w:t>3. He then deployed with the battalion to Bosnia</w:t>
      </w:r>
      <w:r w:rsidR="00182857">
        <w:t>-</w:t>
      </w:r>
      <w:r>
        <w:t>Herzegovina in support of Operation Joint Forge. After his deployment, he returned to Ft. Bragg as the Battalion S</w:t>
      </w:r>
      <w:r w:rsidR="002B5D37">
        <w:t>-</w:t>
      </w:r>
      <w:r>
        <w:t>2 and simultaneously completed his Master of Business Administration in 2000. Next, he served as the HHC 1</w:t>
      </w:r>
      <w:r w:rsidR="002B5D37">
        <w:t>-</w:t>
      </w:r>
      <w:r>
        <w:t>212th Company commander, in which position he managed the two largest Army heliports, training over two thousand students. As an instructor pilot, he received his Army Senior Aviator Badge after flying over fifteen hundred hours; and</w:t>
      </w:r>
    </w:p>
    <w:p w:rsidR="00372F1B" w:rsidP="00372F1B" w:rsidRDefault="00372F1B" w14:paraId="6258B3B2" w14:textId="77777777">
      <w:pPr>
        <w:pStyle w:val="scresolutionwhereas"/>
      </w:pPr>
    </w:p>
    <w:p w:rsidR="00372F1B" w:rsidP="00372F1B" w:rsidRDefault="00372F1B" w14:paraId="7FF2AED8" w14:textId="5E6A1A8C">
      <w:pPr>
        <w:pStyle w:val="scresolutionwhereas"/>
      </w:pPr>
      <w:bookmarkStart w:name="wa_9dd3bbea1" w:id="4"/>
      <w:r>
        <w:t>W</w:t>
      </w:r>
      <w:bookmarkEnd w:id="4"/>
      <w:r>
        <w:t xml:space="preserve">hereas, </w:t>
      </w:r>
      <w:r w:rsidR="00DF6B5E">
        <w:t xml:space="preserve">from </w:t>
      </w:r>
      <w:r>
        <w:t>2004</w:t>
      </w:r>
      <w:r w:rsidR="00DF6B5E">
        <w:t xml:space="preserve"> to </w:t>
      </w:r>
      <w:r w:rsidR="00A70847">
        <w:t>the present day</w:t>
      </w:r>
      <w:r>
        <w:t xml:space="preserve">, Colonel Glover </w:t>
      </w:r>
      <w:r w:rsidR="00DF6B5E">
        <w:t xml:space="preserve">has served in </w:t>
      </w:r>
      <w:r w:rsidR="00024B37">
        <w:t xml:space="preserve">various </w:t>
      </w:r>
      <w:r w:rsidR="00DF6B5E">
        <w:t>positions of high responsibility. He became</w:t>
      </w:r>
      <w:r>
        <w:t xml:space="preserve"> a system evaluator for the procurement of new military systems and </w:t>
      </w:r>
      <w:r>
        <w:lastRenderedPageBreak/>
        <w:t>equipment at Aberdeen Proving Ground, Maryland</w:t>
      </w:r>
      <w:r w:rsidR="00DF6B5E">
        <w:t xml:space="preserve">; </w:t>
      </w:r>
      <w:r>
        <w:t>deployed in support of Operation Iraqi Freedom as an operations officer for Security Force Assistance Team Iraqi Transportation Battalion</w:t>
      </w:r>
      <w:r w:rsidR="00DF6B5E">
        <w:t>, after which he completed his</w:t>
      </w:r>
      <w:r>
        <w:t xml:space="preserve"> Doctor of Management in organizational leadership</w:t>
      </w:r>
      <w:r w:rsidR="00DF6B5E">
        <w:t>; and served as a</w:t>
      </w:r>
      <w:r>
        <w:t xml:space="preserve">n Army comptroller, working his first job as a resource manager </w:t>
      </w:r>
      <w:r w:rsidR="005B4798">
        <w:t xml:space="preserve">(RM) </w:t>
      </w:r>
      <w:r>
        <w:t>at the Army Improvised Explosive Device Division</w:t>
      </w:r>
      <w:r w:rsidR="00DF6B5E">
        <w:t xml:space="preserve">. He next </w:t>
      </w:r>
      <w:r>
        <w:t xml:space="preserve">was selected as a congressional fellow and later </w:t>
      </w:r>
      <w:r w:rsidR="00DF6B5E">
        <w:t xml:space="preserve">became </w:t>
      </w:r>
      <w:r>
        <w:t>a member of the Army Senate Liaison</w:t>
      </w:r>
      <w:r w:rsidR="00DF6B5E">
        <w:t>, for which</w:t>
      </w:r>
      <w:r>
        <w:t xml:space="preserve"> he provided </w:t>
      </w:r>
      <w:r w:rsidR="001A077A">
        <w:t>defense and b</w:t>
      </w:r>
      <w:r>
        <w:t>udgetary expertise to members of Congress from New York to South Carolina (</w:t>
      </w:r>
      <w:r w:rsidR="00DF6B5E">
        <w:t>ten</w:t>
      </w:r>
      <w:r>
        <w:t xml:space="preserve"> states). </w:t>
      </w:r>
      <w:r w:rsidR="00DF6B5E">
        <w:t xml:space="preserve">He </w:t>
      </w:r>
      <w:r>
        <w:t xml:space="preserve">also served as Task Force Dragon TAC </w:t>
      </w:r>
      <w:r w:rsidR="00946F34">
        <w:t>e</w:t>
      </w:r>
      <w:r>
        <w:t xml:space="preserve">xecutive </w:t>
      </w:r>
      <w:r w:rsidR="00946F34">
        <w:t>o</w:t>
      </w:r>
      <w:r>
        <w:t xml:space="preserve">fficer and Ghazni Security Force </w:t>
      </w:r>
      <w:r w:rsidR="00946F34">
        <w:t>a</w:t>
      </w:r>
      <w:r>
        <w:t xml:space="preserve">ssistance </w:t>
      </w:r>
      <w:r w:rsidR="00946F34">
        <w:t>c</w:t>
      </w:r>
      <w:r>
        <w:t>oordinator</w:t>
      </w:r>
      <w:r w:rsidR="00A52C7C">
        <w:t xml:space="preserve"> and</w:t>
      </w:r>
      <w:r w:rsidR="00DF6B5E">
        <w:t xml:space="preserve"> </w:t>
      </w:r>
      <w:r>
        <w:t xml:space="preserve">completed duty as 1st Cavalry Division </w:t>
      </w:r>
      <w:r w:rsidR="00946F34">
        <w:t>c</w:t>
      </w:r>
      <w:r>
        <w:t>omptroller</w:t>
      </w:r>
      <w:r w:rsidR="00A52C7C">
        <w:t>,</w:t>
      </w:r>
      <w:r>
        <w:t xml:space="preserve"> managing a budget of over $280M stateside and $480M overseas </w:t>
      </w:r>
      <w:r w:rsidR="00B6476F">
        <w:t xml:space="preserve">in </w:t>
      </w:r>
      <w:r>
        <w:t>support</w:t>
      </w:r>
      <w:r w:rsidR="00B6476F">
        <w:t xml:space="preserve"> of </w:t>
      </w:r>
      <w:r>
        <w:t xml:space="preserve">units in numerous </w:t>
      </w:r>
      <w:r w:rsidR="00A52C7C">
        <w:t>worldwide</w:t>
      </w:r>
      <w:r>
        <w:t xml:space="preserve"> locations. In</w:t>
      </w:r>
      <w:r w:rsidR="00A52C7C">
        <w:t xml:space="preserve"> </w:t>
      </w:r>
      <w:r>
        <w:t>2015, C</w:t>
      </w:r>
      <w:r w:rsidR="00A52C7C">
        <w:t>olonel</w:t>
      </w:r>
      <w:r>
        <w:t xml:space="preserve"> Glover and his section were selected as Resource Manager and RM Team of the </w:t>
      </w:r>
      <w:r w:rsidR="00C77F16">
        <w:t>Y</w:t>
      </w:r>
      <w:r>
        <w:t>ear</w:t>
      </w:r>
      <w:r w:rsidR="00A52C7C">
        <w:t xml:space="preserve"> </w:t>
      </w:r>
      <w:r>
        <w:t xml:space="preserve">for the United States Army. In </w:t>
      </w:r>
      <w:r w:rsidR="00A52C7C">
        <w:t>the same year, Colonel</w:t>
      </w:r>
      <w:r>
        <w:t xml:space="preserve"> Glover was selected as Joint Special Operations Command </w:t>
      </w:r>
      <w:r w:rsidR="0040413B">
        <w:t>c</w:t>
      </w:r>
      <w:r>
        <w:t>omptroller</w:t>
      </w:r>
      <w:r w:rsidR="00A52C7C">
        <w:t xml:space="preserve">, and in </w:t>
      </w:r>
      <w:r>
        <w:t xml:space="preserve">2018 </w:t>
      </w:r>
      <w:r w:rsidR="00A52C7C">
        <w:t>he</w:t>
      </w:r>
      <w:r>
        <w:t xml:space="preserve"> completed the Eisenhower School War College with a master’s degree</w:t>
      </w:r>
      <w:r w:rsidR="00A52C7C">
        <w:t>, next serving a</w:t>
      </w:r>
      <w:r>
        <w:t xml:space="preserve">s </w:t>
      </w:r>
      <w:r w:rsidR="00A52C7C">
        <w:t>c</w:t>
      </w:r>
      <w:r>
        <w:t xml:space="preserve">hief, Congressional Budget Liaison, </w:t>
      </w:r>
      <w:r w:rsidR="00A52C7C">
        <w:t xml:space="preserve">and </w:t>
      </w:r>
      <w:r>
        <w:t xml:space="preserve">aiding the Army in receiving over $182 billion funding and in the implementation of the Army Futures Command. </w:t>
      </w:r>
      <w:r w:rsidR="00A52C7C">
        <w:t>In addition, he</w:t>
      </w:r>
      <w:r>
        <w:t xml:space="preserve"> served as G</w:t>
      </w:r>
      <w:r w:rsidR="00A52C7C">
        <w:t>-</w:t>
      </w:r>
      <w:r>
        <w:t xml:space="preserve">8 for the Space and Missile Defense Command, </w:t>
      </w:r>
      <w:r w:rsidR="00AF4285">
        <w:t xml:space="preserve">for which he was </w:t>
      </w:r>
      <w:r>
        <w:t xml:space="preserve">in charge of </w:t>
      </w:r>
      <w:r w:rsidR="00AF4285">
        <w:t xml:space="preserve">a </w:t>
      </w:r>
      <w:r>
        <w:t xml:space="preserve">$1B budget. </w:t>
      </w:r>
      <w:r w:rsidR="00B6476F">
        <w:t>Further</w:t>
      </w:r>
      <w:r>
        <w:t xml:space="preserve">, </w:t>
      </w:r>
      <w:r w:rsidR="00AF4285">
        <w:t>he</w:t>
      </w:r>
      <w:r>
        <w:t xml:space="preserve"> served </w:t>
      </w:r>
      <w:r w:rsidR="00B16CF4">
        <w:t xml:space="preserve">at </w:t>
      </w:r>
      <w:r w:rsidRPr="00B16CF4" w:rsidR="00B16CF4">
        <w:t>Fort Sam Houston, T</w:t>
      </w:r>
      <w:r w:rsidR="00B16CF4">
        <w:t xml:space="preserve">exas, </w:t>
      </w:r>
      <w:r>
        <w:t xml:space="preserve">as the </w:t>
      </w:r>
      <w:r w:rsidR="00B16CF4">
        <w:t>IMCOM</w:t>
      </w:r>
      <w:r>
        <w:t xml:space="preserve"> G</w:t>
      </w:r>
      <w:r w:rsidR="00F60B5A">
        <w:t>-</w:t>
      </w:r>
      <w:r>
        <w:t>8, executing an annual $13B budget supporting 106 garrisons and 60,000 employees</w:t>
      </w:r>
      <w:r w:rsidR="00B16CF4">
        <w:t>; and</w:t>
      </w:r>
    </w:p>
    <w:p w:rsidR="00372F1B" w:rsidP="00372F1B" w:rsidRDefault="00372F1B" w14:paraId="1C2A85FD" w14:textId="77777777">
      <w:pPr>
        <w:pStyle w:val="scresolutionwhereas"/>
      </w:pPr>
    </w:p>
    <w:p w:rsidR="00372F1B" w:rsidP="00372F1B" w:rsidRDefault="00372F1B" w14:paraId="6F2C87BF" w14:textId="5488AC54">
      <w:pPr>
        <w:pStyle w:val="scresolutionwhereas"/>
      </w:pPr>
      <w:bookmarkStart w:name="wa_c998fdfc1" w:id="5"/>
      <w:r>
        <w:t>W</w:t>
      </w:r>
      <w:bookmarkEnd w:id="5"/>
      <w:r>
        <w:t>hereas, the House of Representatives takes great pleasure in extending best wishes to Colonel Glover for his many years of unparalleled dedication and distinguished service to the South Carolina National Guard and the United States Army</w:t>
      </w:r>
      <w:r w:rsidR="00803090">
        <w:t>. As</w:t>
      </w:r>
      <w:r>
        <w:t xml:space="preserve"> he transitions to retiremen</w:t>
      </w:r>
      <w:r w:rsidR="005A01F6">
        <w:t>t</w:t>
      </w:r>
      <w:r w:rsidR="00803090">
        <w:t>, t</w:t>
      </w:r>
      <w:r w:rsidR="00CC7904">
        <w:t>he</w:t>
      </w:r>
      <w:r>
        <w:t xml:space="preserve"> members wish him m</w:t>
      </w:r>
      <w:r w:rsidR="00FE2539">
        <w:t>uch e</w:t>
      </w:r>
      <w:r>
        <w:t xml:space="preserve">njoyment in </w:t>
      </w:r>
      <w:r w:rsidR="005A01F6">
        <w:t xml:space="preserve">the more relaxed days </w:t>
      </w:r>
      <w:r w:rsidR="00CC7904">
        <w:t>to come</w:t>
      </w:r>
      <w:r>
        <w:t>. Now, therefore,</w:t>
      </w:r>
    </w:p>
    <w:p w:rsidRPr="00040E43" w:rsidR="008A7625" w:rsidP="006B1590" w:rsidRDefault="008A7625" w14:paraId="24BB5989" w14:textId="77777777">
      <w:pPr>
        <w:pStyle w:val="scresolutionbody"/>
      </w:pPr>
    </w:p>
    <w:p w:rsidRPr="00040E43" w:rsidR="00B9052D" w:rsidP="00FA0B1D" w:rsidRDefault="00B9052D" w14:paraId="48DB32E4" w14:textId="0E21D51B">
      <w:pPr>
        <w:pStyle w:val="scresolutionbody"/>
      </w:pPr>
      <w:bookmarkStart w:name="up_2a87daf47"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E3645">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D743472">
      <w:pPr>
        <w:pStyle w:val="scresolutionmembers"/>
      </w:pPr>
      <w:bookmarkStart w:name="up_06ad45844"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E3645">
            <w:rPr>
              <w:rStyle w:val="scresolutionbody1"/>
            </w:rPr>
            <w:t>House of Representatives</w:t>
          </w:r>
        </w:sdtContent>
      </w:sdt>
      <w:r w:rsidRPr="00040E43">
        <w:t xml:space="preserve">, by this resolution, </w:t>
      </w:r>
      <w:r w:rsidRPr="00B65D74" w:rsidR="00B65D74">
        <w:t>honor United States Army Colonel Samuel B. Glover II on the occasion of his retirement after thirty-three years of distinguished service and wish him continued success and happiness in all his future endeavors.</w:t>
      </w:r>
    </w:p>
    <w:p w:rsidRPr="00040E43" w:rsidR="00007116" w:rsidP="00B703CB" w:rsidRDefault="00007116" w14:paraId="48DB32E7" w14:textId="77777777">
      <w:pPr>
        <w:pStyle w:val="scresolutionbody"/>
      </w:pPr>
    </w:p>
    <w:p w:rsidRPr="00040E43" w:rsidR="00B9052D" w:rsidP="00B703CB" w:rsidRDefault="00007116" w14:paraId="48DB32E8" w14:textId="1F173D68">
      <w:pPr>
        <w:pStyle w:val="scresolutionbody"/>
      </w:pPr>
      <w:bookmarkStart w:name="up_d82270c4c" w:id="8"/>
      <w:r w:rsidRPr="00040E43">
        <w:t>B</w:t>
      </w:r>
      <w:bookmarkEnd w:id="8"/>
      <w:r w:rsidRPr="00040E43">
        <w:t>e it further resolved that a copy of this resolution be presented to</w:t>
      </w:r>
      <w:r w:rsidRPr="00040E43" w:rsidR="00B9105E">
        <w:t xml:space="preserve"> </w:t>
      </w:r>
      <w:r w:rsidRPr="00B65D74" w:rsidR="00B65D74">
        <w:t>Colonel Samuel B. Glover II</w:t>
      </w:r>
      <w:r w:rsidR="00B65D74">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FA5034">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018D" w14:textId="77777777" w:rsidR="00207A28" w:rsidRDefault="00207A28" w:rsidP="009F0C77">
      <w:r>
        <w:separator/>
      </w:r>
    </w:p>
  </w:endnote>
  <w:endnote w:type="continuationSeparator" w:id="0">
    <w:p w14:paraId="7AC48EC7" w14:textId="77777777" w:rsidR="00207A28" w:rsidRDefault="00207A28" w:rsidP="009F0C77">
      <w:r>
        <w:continuationSeparator/>
      </w:r>
    </w:p>
  </w:endnote>
  <w:endnote w:type="continuationNotice" w:id="1">
    <w:p w14:paraId="47ECA2EB" w14:textId="77777777" w:rsidR="00207A28" w:rsidRDefault="00207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0E7A0A3" w:rsidR="007003E1" w:rsidRDefault="00207A28"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E3645">
              <w:rPr>
                <w:noProof/>
              </w:rPr>
              <w:t>LC-0551VR-RM26.docx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80AF" w14:textId="77777777" w:rsidR="00207A28" w:rsidRDefault="00207A28" w:rsidP="009F0C77">
      <w:r>
        <w:separator/>
      </w:r>
    </w:p>
  </w:footnote>
  <w:footnote w:type="continuationSeparator" w:id="0">
    <w:p w14:paraId="08C25731" w14:textId="77777777" w:rsidR="00207A28" w:rsidRDefault="00207A28" w:rsidP="009F0C77">
      <w:r>
        <w:continuationSeparator/>
      </w:r>
    </w:p>
  </w:footnote>
  <w:footnote w:type="continuationNotice" w:id="1">
    <w:p w14:paraId="2DDB8E97" w14:textId="77777777" w:rsidR="00207A28" w:rsidRDefault="00207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0A4A"/>
    <w:rsid w:val="00011869"/>
    <w:rsid w:val="00015CD6"/>
    <w:rsid w:val="00024B37"/>
    <w:rsid w:val="000301F6"/>
    <w:rsid w:val="00032E86"/>
    <w:rsid w:val="00040E43"/>
    <w:rsid w:val="00073C67"/>
    <w:rsid w:val="0008202C"/>
    <w:rsid w:val="000843D7"/>
    <w:rsid w:val="00084D53"/>
    <w:rsid w:val="00091FD9"/>
    <w:rsid w:val="0009711F"/>
    <w:rsid w:val="00097234"/>
    <w:rsid w:val="00097C23"/>
    <w:rsid w:val="000A6F71"/>
    <w:rsid w:val="000C5BE4"/>
    <w:rsid w:val="000C61EB"/>
    <w:rsid w:val="000E0100"/>
    <w:rsid w:val="000E1785"/>
    <w:rsid w:val="000E546A"/>
    <w:rsid w:val="000F1454"/>
    <w:rsid w:val="000F1901"/>
    <w:rsid w:val="000F2E49"/>
    <w:rsid w:val="000F40FA"/>
    <w:rsid w:val="001035F1"/>
    <w:rsid w:val="0010776B"/>
    <w:rsid w:val="00133E66"/>
    <w:rsid w:val="001347EE"/>
    <w:rsid w:val="00136B38"/>
    <w:rsid w:val="001373F6"/>
    <w:rsid w:val="001435A3"/>
    <w:rsid w:val="00146ED3"/>
    <w:rsid w:val="00151044"/>
    <w:rsid w:val="00182857"/>
    <w:rsid w:val="00187057"/>
    <w:rsid w:val="00191888"/>
    <w:rsid w:val="001A022F"/>
    <w:rsid w:val="001A077A"/>
    <w:rsid w:val="001A2C0B"/>
    <w:rsid w:val="001A72A6"/>
    <w:rsid w:val="001C4F58"/>
    <w:rsid w:val="001D08F2"/>
    <w:rsid w:val="001D2A16"/>
    <w:rsid w:val="001D3A58"/>
    <w:rsid w:val="001D525B"/>
    <w:rsid w:val="001D68D8"/>
    <w:rsid w:val="001D7F4F"/>
    <w:rsid w:val="001F75F9"/>
    <w:rsid w:val="002017E6"/>
    <w:rsid w:val="00205238"/>
    <w:rsid w:val="00207A28"/>
    <w:rsid w:val="00211B4F"/>
    <w:rsid w:val="002321B6"/>
    <w:rsid w:val="00232912"/>
    <w:rsid w:val="0025001F"/>
    <w:rsid w:val="00250967"/>
    <w:rsid w:val="002543C8"/>
    <w:rsid w:val="0025541D"/>
    <w:rsid w:val="002578EA"/>
    <w:rsid w:val="002635C9"/>
    <w:rsid w:val="00284AAE"/>
    <w:rsid w:val="002924EE"/>
    <w:rsid w:val="002B451A"/>
    <w:rsid w:val="002B5D37"/>
    <w:rsid w:val="002C2150"/>
    <w:rsid w:val="002D55D2"/>
    <w:rsid w:val="002E5912"/>
    <w:rsid w:val="002F4473"/>
    <w:rsid w:val="00301B21"/>
    <w:rsid w:val="00315E27"/>
    <w:rsid w:val="00325348"/>
    <w:rsid w:val="0032732C"/>
    <w:rsid w:val="003321E4"/>
    <w:rsid w:val="00336AD0"/>
    <w:rsid w:val="0036008C"/>
    <w:rsid w:val="0037079A"/>
    <w:rsid w:val="00372F1B"/>
    <w:rsid w:val="00385E1F"/>
    <w:rsid w:val="003A4798"/>
    <w:rsid w:val="003A4F41"/>
    <w:rsid w:val="003C4DAB"/>
    <w:rsid w:val="003D01E8"/>
    <w:rsid w:val="003D0BC2"/>
    <w:rsid w:val="003E5288"/>
    <w:rsid w:val="003F6D79"/>
    <w:rsid w:val="003F6E8C"/>
    <w:rsid w:val="00402230"/>
    <w:rsid w:val="0040413B"/>
    <w:rsid w:val="0041760A"/>
    <w:rsid w:val="00417C01"/>
    <w:rsid w:val="004252D4"/>
    <w:rsid w:val="004253A8"/>
    <w:rsid w:val="00436096"/>
    <w:rsid w:val="004403BD"/>
    <w:rsid w:val="00446A93"/>
    <w:rsid w:val="00461441"/>
    <w:rsid w:val="004623E6"/>
    <w:rsid w:val="00463392"/>
    <w:rsid w:val="0046488E"/>
    <w:rsid w:val="0046685D"/>
    <w:rsid w:val="004669F5"/>
    <w:rsid w:val="004809EE"/>
    <w:rsid w:val="004B7339"/>
    <w:rsid w:val="004E3265"/>
    <w:rsid w:val="004E7D54"/>
    <w:rsid w:val="00511974"/>
    <w:rsid w:val="00515CC1"/>
    <w:rsid w:val="0052116B"/>
    <w:rsid w:val="005273C6"/>
    <w:rsid w:val="005275A2"/>
    <w:rsid w:val="00530A69"/>
    <w:rsid w:val="005411EA"/>
    <w:rsid w:val="00543DF3"/>
    <w:rsid w:val="00544C6E"/>
    <w:rsid w:val="00545593"/>
    <w:rsid w:val="00545C09"/>
    <w:rsid w:val="00551C74"/>
    <w:rsid w:val="00556EBF"/>
    <w:rsid w:val="0055760A"/>
    <w:rsid w:val="0057560B"/>
    <w:rsid w:val="00577C6C"/>
    <w:rsid w:val="005834ED"/>
    <w:rsid w:val="005A01F6"/>
    <w:rsid w:val="005A62FE"/>
    <w:rsid w:val="005B4798"/>
    <w:rsid w:val="005C2FE2"/>
    <w:rsid w:val="005C306E"/>
    <w:rsid w:val="005D4DC7"/>
    <w:rsid w:val="005E2BC9"/>
    <w:rsid w:val="00605102"/>
    <w:rsid w:val="006053F5"/>
    <w:rsid w:val="00611909"/>
    <w:rsid w:val="006215AA"/>
    <w:rsid w:val="006248C3"/>
    <w:rsid w:val="00627DCA"/>
    <w:rsid w:val="00666E48"/>
    <w:rsid w:val="00670F2F"/>
    <w:rsid w:val="006913C9"/>
    <w:rsid w:val="0069470D"/>
    <w:rsid w:val="006B1590"/>
    <w:rsid w:val="006D58AA"/>
    <w:rsid w:val="006E25B3"/>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7728"/>
    <w:rsid w:val="007917CE"/>
    <w:rsid w:val="007959D3"/>
    <w:rsid w:val="007A4465"/>
    <w:rsid w:val="007A70AE"/>
    <w:rsid w:val="007C0EE1"/>
    <w:rsid w:val="007C69B6"/>
    <w:rsid w:val="007C72ED"/>
    <w:rsid w:val="007E01B6"/>
    <w:rsid w:val="007E65F6"/>
    <w:rsid w:val="007F3C86"/>
    <w:rsid w:val="007F6D64"/>
    <w:rsid w:val="007F79A5"/>
    <w:rsid w:val="00803090"/>
    <w:rsid w:val="00804588"/>
    <w:rsid w:val="00810471"/>
    <w:rsid w:val="008362E8"/>
    <w:rsid w:val="008410D3"/>
    <w:rsid w:val="00843D27"/>
    <w:rsid w:val="00846FE5"/>
    <w:rsid w:val="0085786E"/>
    <w:rsid w:val="00870570"/>
    <w:rsid w:val="008740BA"/>
    <w:rsid w:val="008905D2"/>
    <w:rsid w:val="008A1768"/>
    <w:rsid w:val="008A489F"/>
    <w:rsid w:val="008A7625"/>
    <w:rsid w:val="008B4AC4"/>
    <w:rsid w:val="008C3A19"/>
    <w:rsid w:val="008D05D1"/>
    <w:rsid w:val="008E1DCA"/>
    <w:rsid w:val="008E77BD"/>
    <w:rsid w:val="008F0F33"/>
    <w:rsid w:val="008F16D2"/>
    <w:rsid w:val="008F4429"/>
    <w:rsid w:val="009059FF"/>
    <w:rsid w:val="0091588E"/>
    <w:rsid w:val="009208BA"/>
    <w:rsid w:val="0092634F"/>
    <w:rsid w:val="009270BA"/>
    <w:rsid w:val="0094021A"/>
    <w:rsid w:val="00946F34"/>
    <w:rsid w:val="00953783"/>
    <w:rsid w:val="0096528D"/>
    <w:rsid w:val="00965B3F"/>
    <w:rsid w:val="009A1286"/>
    <w:rsid w:val="009B44AF"/>
    <w:rsid w:val="009C08FE"/>
    <w:rsid w:val="009C6A0B"/>
    <w:rsid w:val="009C7F19"/>
    <w:rsid w:val="009E0D60"/>
    <w:rsid w:val="009E2BE4"/>
    <w:rsid w:val="009F0C77"/>
    <w:rsid w:val="009F4DD1"/>
    <w:rsid w:val="009F7B81"/>
    <w:rsid w:val="00A02543"/>
    <w:rsid w:val="00A35F17"/>
    <w:rsid w:val="00A41684"/>
    <w:rsid w:val="00A46638"/>
    <w:rsid w:val="00A52C7C"/>
    <w:rsid w:val="00A64E80"/>
    <w:rsid w:val="00A66C6B"/>
    <w:rsid w:val="00A70847"/>
    <w:rsid w:val="00A70EFC"/>
    <w:rsid w:val="00A7261B"/>
    <w:rsid w:val="00A72BCD"/>
    <w:rsid w:val="00A74015"/>
    <w:rsid w:val="00A741D9"/>
    <w:rsid w:val="00A77F13"/>
    <w:rsid w:val="00A833AB"/>
    <w:rsid w:val="00A95560"/>
    <w:rsid w:val="00A9741D"/>
    <w:rsid w:val="00AB1254"/>
    <w:rsid w:val="00AB2CC0"/>
    <w:rsid w:val="00AC34A2"/>
    <w:rsid w:val="00AC74F4"/>
    <w:rsid w:val="00AD1C9A"/>
    <w:rsid w:val="00AD4B17"/>
    <w:rsid w:val="00AD5BFF"/>
    <w:rsid w:val="00AE2F00"/>
    <w:rsid w:val="00AE2FCD"/>
    <w:rsid w:val="00AF0102"/>
    <w:rsid w:val="00AF1A81"/>
    <w:rsid w:val="00AF4285"/>
    <w:rsid w:val="00AF69EE"/>
    <w:rsid w:val="00B00C4F"/>
    <w:rsid w:val="00B128F5"/>
    <w:rsid w:val="00B16CF4"/>
    <w:rsid w:val="00B31DA6"/>
    <w:rsid w:val="00B3602C"/>
    <w:rsid w:val="00B412D4"/>
    <w:rsid w:val="00B519D6"/>
    <w:rsid w:val="00B6476F"/>
    <w:rsid w:val="00B6480F"/>
    <w:rsid w:val="00B64FFF"/>
    <w:rsid w:val="00B65D74"/>
    <w:rsid w:val="00B703CB"/>
    <w:rsid w:val="00B7267F"/>
    <w:rsid w:val="00B756F4"/>
    <w:rsid w:val="00B8782A"/>
    <w:rsid w:val="00B879A5"/>
    <w:rsid w:val="00B9052D"/>
    <w:rsid w:val="00B9105E"/>
    <w:rsid w:val="00BC1E62"/>
    <w:rsid w:val="00BC695A"/>
    <w:rsid w:val="00BD086A"/>
    <w:rsid w:val="00BD4498"/>
    <w:rsid w:val="00BE3C22"/>
    <w:rsid w:val="00BE46CD"/>
    <w:rsid w:val="00C02C1B"/>
    <w:rsid w:val="00C0345E"/>
    <w:rsid w:val="00C21775"/>
    <w:rsid w:val="00C21ABE"/>
    <w:rsid w:val="00C22D5C"/>
    <w:rsid w:val="00C31C95"/>
    <w:rsid w:val="00C3483A"/>
    <w:rsid w:val="00C41EB9"/>
    <w:rsid w:val="00C433D3"/>
    <w:rsid w:val="00C664FC"/>
    <w:rsid w:val="00C7322B"/>
    <w:rsid w:val="00C73AFC"/>
    <w:rsid w:val="00C74E9D"/>
    <w:rsid w:val="00C77F16"/>
    <w:rsid w:val="00C826DD"/>
    <w:rsid w:val="00C82FD3"/>
    <w:rsid w:val="00C92819"/>
    <w:rsid w:val="00C93C2C"/>
    <w:rsid w:val="00CA3BCF"/>
    <w:rsid w:val="00CC6B7B"/>
    <w:rsid w:val="00CC7904"/>
    <w:rsid w:val="00CD2089"/>
    <w:rsid w:val="00CE3645"/>
    <w:rsid w:val="00CE4EE6"/>
    <w:rsid w:val="00CF44FA"/>
    <w:rsid w:val="00D1567E"/>
    <w:rsid w:val="00D31310"/>
    <w:rsid w:val="00D34ECE"/>
    <w:rsid w:val="00D37AF8"/>
    <w:rsid w:val="00D47CBB"/>
    <w:rsid w:val="00D55053"/>
    <w:rsid w:val="00D61423"/>
    <w:rsid w:val="00D66B80"/>
    <w:rsid w:val="00D73A67"/>
    <w:rsid w:val="00D8028D"/>
    <w:rsid w:val="00D970A9"/>
    <w:rsid w:val="00DB1F5E"/>
    <w:rsid w:val="00DC47B1"/>
    <w:rsid w:val="00DE6AD1"/>
    <w:rsid w:val="00DF3845"/>
    <w:rsid w:val="00DF6B5E"/>
    <w:rsid w:val="00E04047"/>
    <w:rsid w:val="00E071A0"/>
    <w:rsid w:val="00E32D96"/>
    <w:rsid w:val="00E41911"/>
    <w:rsid w:val="00E44B57"/>
    <w:rsid w:val="00E607B1"/>
    <w:rsid w:val="00E658FD"/>
    <w:rsid w:val="00E92EEF"/>
    <w:rsid w:val="00E95B4E"/>
    <w:rsid w:val="00E97AB4"/>
    <w:rsid w:val="00EA150E"/>
    <w:rsid w:val="00EA2297"/>
    <w:rsid w:val="00EB0F12"/>
    <w:rsid w:val="00ED02F7"/>
    <w:rsid w:val="00EF2368"/>
    <w:rsid w:val="00EF3015"/>
    <w:rsid w:val="00EF5F4D"/>
    <w:rsid w:val="00F02C5C"/>
    <w:rsid w:val="00F24442"/>
    <w:rsid w:val="00F25122"/>
    <w:rsid w:val="00F42BA9"/>
    <w:rsid w:val="00F477DA"/>
    <w:rsid w:val="00F50AE3"/>
    <w:rsid w:val="00F60B5A"/>
    <w:rsid w:val="00F655B7"/>
    <w:rsid w:val="00F656BA"/>
    <w:rsid w:val="00F67CF1"/>
    <w:rsid w:val="00F7053B"/>
    <w:rsid w:val="00F728AA"/>
    <w:rsid w:val="00F840F0"/>
    <w:rsid w:val="00F91CB4"/>
    <w:rsid w:val="00F935A0"/>
    <w:rsid w:val="00F93FE2"/>
    <w:rsid w:val="00FA0B1D"/>
    <w:rsid w:val="00FA5034"/>
    <w:rsid w:val="00FB0D0D"/>
    <w:rsid w:val="00FB43B4"/>
    <w:rsid w:val="00FB6B0B"/>
    <w:rsid w:val="00FB6FC2"/>
    <w:rsid w:val="00FC39D8"/>
    <w:rsid w:val="00FE2539"/>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AD1"/>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E6AD1"/>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AD1"/>
    <w:rPr>
      <w:rFonts w:eastAsia="Times New Roman" w:cs="Times New Roman"/>
      <w:b/>
      <w:sz w:val="30"/>
      <w:szCs w:val="20"/>
    </w:rPr>
  </w:style>
  <w:style w:type="paragraph" w:styleId="Header">
    <w:name w:val="header"/>
    <w:basedOn w:val="Normal"/>
    <w:link w:val="HeaderChar"/>
    <w:uiPriority w:val="99"/>
    <w:unhideWhenUsed/>
    <w:rsid w:val="00DE6AD1"/>
    <w:pPr>
      <w:tabs>
        <w:tab w:val="center" w:pos="4680"/>
        <w:tab w:val="right" w:pos="9360"/>
      </w:tabs>
    </w:pPr>
  </w:style>
  <w:style w:type="character" w:customStyle="1" w:styleId="HeaderChar">
    <w:name w:val="Header Char"/>
    <w:basedOn w:val="DefaultParagraphFont"/>
    <w:link w:val="Header"/>
    <w:uiPriority w:val="99"/>
    <w:rsid w:val="00DE6AD1"/>
    <w:rPr>
      <w:rFonts w:eastAsia="Times New Roman" w:cs="Times New Roman"/>
      <w:szCs w:val="20"/>
    </w:rPr>
  </w:style>
  <w:style w:type="paragraph" w:styleId="Footer">
    <w:name w:val="footer"/>
    <w:basedOn w:val="Normal"/>
    <w:link w:val="FooterChar"/>
    <w:uiPriority w:val="99"/>
    <w:unhideWhenUsed/>
    <w:rsid w:val="00DE6AD1"/>
    <w:pPr>
      <w:tabs>
        <w:tab w:val="center" w:pos="4680"/>
        <w:tab w:val="right" w:pos="9360"/>
      </w:tabs>
    </w:pPr>
  </w:style>
  <w:style w:type="character" w:customStyle="1" w:styleId="FooterChar">
    <w:name w:val="Footer Char"/>
    <w:basedOn w:val="DefaultParagraphFont"/>
    <w:link w:val="Footer"/>
    <w:uiPriority w:val="99"/>
    <w:rsid w:val="00DE6AD1"/>
    <w:rPr>
      <w:rFonts w:eastAsia="Times New Roman" w:cs="Times New Roman"/>
      <w:szCs w:val="20"/>
    </w:rPr>
  </w:style>
  <w:style w:type="character" w:styleId="PageNumber">
    <w:name w:val="page number"/>
    <w:basedOn w:val="DefaultParagraphFont"/>
    <w:uiPriority w:val="99"/>
    <w:semiHidden/>
    <w:unhideWhenUsed/>
    <w:rsid w:val="00DE6AD1"/>
  </w:style>
  <w:style w:type="character" w:styleId="LineNumber">
    <w:name w:val="line number"/>
    <w:basedOn w:val="DefaultParagraphFont"/>
    <w:uiPriority w:val="99"/>
    <w:semiHidden/>
    <w:unhideWhenUsed/>
    <w:rsid w:val="00DE6AD1"/>
  </w:style>
  <w:style w:type="paragraph" w:customStyle="1" w:styleId="BillDots">
    <w:name w:val="Bill Dots"/>
    <w:basedOn w:val="Normal"/>
    <w:qFormat/>
    <w:rsid w:val="00DE6AD1"/>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E6AD1"/>
    <w:pPr>
      <w:tabs>
        <w:tab w:val="right" w:pos="5904"/>
      </w:tabs>
    </w:pPr>
  </w:style>
  <w:style w:type="paragraph" w:styleId="BalloonText">
    <w:name w:val="Balloon Text"/>
    <w:basedOn w:val="Normal"/>
    <w:link w:val="BalloonTextChar"/>
    <w:uiPriority w:val="99"/>
    <w:semiHidden/>
    <w:unhideWhenUsed/>
    <w:rsid w:val="00DE6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AD1"/>
    <w:rPr>
      <w:rFonts w:ascii="Segoe UI" w:eastAsia="Times New Roman" w:hAnsi="Segoe UI" w:cs="Segoe UI"/>
      <w:sz w:val="18"/>
      <w:szCs w:val="18"/>
    </w:rPr>
  </w:style>
  <w:style w:type="paragraph" w:styleId="ListParagraph">
    <w:name w:val="List Paragraph"/>
    <w:basedOn w:val="Normal"/>
    <w:uiPriority w:val="34"/>
    <w:qFormat/>
    <w:rsid w:val="00DE6AD1"/>
    <w:pPr>
      <w:ind w:left="720"/>
      <w:contextualSpacing/>
    </w:pPr>
  </w:style>
  <w:style w:type="paragraph" w:customStyle="1" w:styleId="scbillheader">
    <w:name w:val="sc_bill_header"/>
    <w:qFormat/>
    <w:rsid w:val="00DE6AD1"/>
    <w:pPr>
      <w:widowControl w:val="0"/>
      <w:suppressAutoHyphens/>
      <w:spacing w:after="0" w:line="240" w:lineRule="auto"/>
      <w:jc w:val="center"/>
    </w:pPr>
    <w:rPr>
      <w:b/>
      <w:caps/>
      <w:sz w:val="30"/>
    </w:rPr>
  </w:style>
  <w:style w:type="paragraph" w:customStyle="1" w:styleId="schouseresolutionbythis">
    <w:name w:val="sc_house_resolution_by_this"/>
    <w:qFormat/>
    <w:rsid w:val="00DE6AD1"/>
    <w:pPr>
      <w:widowControl w:val="0"/>
      <w:suppressAutoHyphens/>
      <w:spacing w:after="0" w:line="240" w:lineRule="auto"/>
      <w:jc w:val="both"/>
    </w:pPr>
  </w:style>
  <w:style w:type="paragraph" w:customStyle="1" w:styleId="schouseresolutionclippageattorney">
    <w:name w:val="sc_house_resolution_clip_page_attorney"/>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E6AD1"/>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E6AD1"/>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E6AD1"/>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E6AD1"/>
    <w:pPr>
      <w:widowControl w:val="0"/>
      <w:suppressAutoHyphens/>
      <w:spacing w:after="0" w:line="240" w:lineRule="auto"/>
      <w:jc w:val="both"/>
    </w:pPr>
    <w:rPr>
      <w:caps/>
    </w:rPr>
  </w:style>
  <w:style w:type="paragraph" w:customStyle="1" w:styleId="schouseresolutionemptyline">
    <w:name w:val="sc_house_resolution_empty_line"/>
    <w:qFormat/>
    <w:rsid w:val="00DE6AD1"/>
    <w:pPr>
      <w:widowControl w:val="0"/>
      <w:suppressAutoHyphens/>
      <w:spacing w:after="0" w:line="240" w:lineRule="auto"/>
      <w:jc w:val="both"/>
    </w:pPr>
  </w:style>
  <w:style w:type="paragraph" w:customStyle="1" w:styleId="schouseresolutionfurtherresolved">
    <w:name w:val="sc_house_resolution_further_resolved"/>
    <w:qFormat/>
    <w:rsid w:val="00DE6AD1"/>
    <w:pPr>
      <w:widowControl w:val="0"/>
      <w:suppressAutoHyphens/>
      <w:spacing w:after="0" w:line="240" w:lineRule="auto"/>
      <w:jc w:val="both"/>
    </w:pPr>
  </w:style>
  <w:style w:type="paragraph" w:customStyle="1" w:styleId="schouseresolutionheader">
    <w:name w:val="sc_house_resolution_header"/>
    <w:qFormat/>
    <w:rsid w:val="00DE6AD1"/>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E6AD1"/>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E6AD1"/>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E6AD1"/>
    <w:pPr>
      <w:widowControl w:val="0"/>
      <w:suppressLineNumbers/>
      <w:suppressAutoHyphens/>
      <w:jc w:val="left"/>
    </w:pPr>
    <w:rPr>
      <w:b/>
    </w:rPr>
  </w:style>
  <w:style w:type="paragraph" w:customStyle="1" w:styleId="schouseresolutionjackettitle">
    <w:name w:val="sc_house_resolution_jacket_title"/>
    <w:qFormat/>
    <w:rsid w:val="00DE6AD1"/>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E6AD1"/>
    <w:pPr>
      <w:widowControl w:val="0"/>
      <w:suppressAutoHyphens/>
      <w:spacing w:after="0" w:line="360" w:lineRule="auto"/>
      <w:jc w:val="both"/>
    </w:pPr>
  </w:style>
  <w:style w:type="paragraph" w:customStyle="1" w:styleId="scresolutionwhereas">
    <w:name w:val="sc_resolution_whereas"/>
    <w:qFormat/>
    <w:rsid w:val="00DE6AD1"/>
    <w:pPr>
      <w:widowControl w:val="0"/>
      <w:suppressAutoHyphens/>
      <w:spacing w:after="0" w:line="360" w:lineRule="auto"/>
      <w:jc w:val="both"/>
    </w:pPr>
  </w:style>
  <w:style w:type="paragraph" w:customStyle="1" w:styleId="schouseresolutionxx">
    <w:name w:val="sc_house_resolution_xx"/>
    <w:qFormat/>
    <w:rsid w:val="00DE6AD1"/>
    <w:pPr>
      <w:widowControl w:val="0"/>
      <w:suppressAutoHyphens/>
      <w:spacing w:after="0" w:line="240" w:lineRule="auto"/>
      <w:jc w:val="center"/>
    </w:pPr>
  </w:style>
  <w:style w:type="paragraph" w:customStyle="1" w:styleId="BillDots0">
    <w:name w:val="BillDots"/>
    <w:basedOn w:val="Normal"/>
    <w:autoRedefine/>
    <w:qFormat/>
    <w:rsid w:val="00DE6AD1"/>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E6AD1"/>
    <w:rPr>
      <w:color w:val="0000FF" w:themeColor="hyperlink"/>
      <w:u w:val="single"/>
    </w:rPr>
  </w:style>
  <w:style w:type="paragraph" w:customStyle="1" w:styleId="Numbers">
    <w:name w:val="Numbers"/>
    <w:basedOn w:val="BillDots0"/>
    <w:qFormat/>
    <w:rsid w:val="00DE6AD1"/>
    <w:pPr>
      <w:tabs>
        <w:tab w:val="right" w:pos="5904"/>
      </w:tabs>
    </w:pPr>
  </w:style>
  <w:style w:type="character" w:customStyle="1" w:styleId="scclippagepath">
    <w:name w:val="sc_clip_page_path"/>
    <w:uiPriority w:val="1"/>
    <w:qFormat/>
    <w:rsid w:val="00DE6AD1"/>
    <w:rPr>
      <w:rFonts w:ascii="Times New Roman" w:hAnsi="Times New Roman"/>
      <w:caps/>
      <w:smallCaps w:val="0"/>
      <w:sz w:val="22"/>
    </w:rPr>
  </w:style>
  <w:style w:type="paragraph" w:customStyle="1" w:styleId="scconresoattyda">
    <w:name w:val="sc_con_reso_atty_da"/>
    <w:qFormat/>
    <w:rsid w:val="00DE6AD1"/>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E6AD1"/>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E6AD1"/>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E6AD1"/>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E6AD1"/>
    <w:pPr>
      <w:widowControl w:val="0"/>
      <w:suppressAutoHyphens/>
      <w:spacing w:after="0" w:line="240" w:lineRule="auto"/>
      <w:jc w:val="both"/>
    </w:pPr>
  </w:style>
  <w:style w:type="paragraph" w:customStyle="1" w:styleId="scjrregattydadocno">
    <w:name w:val="sc_jrreg_atty_da_docno"/>
    <w:basedOn w:val="Normal"/>
    <w:qFormat/>
    <w:rsid w:val="00DE6AD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E6AD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E6AD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E6AD1"/>
    <w:rPr>
      <w:rFonts w:ascii="Times New Roman" w:hAnsi="Times New Roman"/>
      <w:b/>
      <w:caps/>
      <w:smallCaps w:val="0"/>
      <w:sz w:val="24"/>
    </w:rPr>
  </w:style>
  <w:style w:type="paragraph" w:customStyle="1" w:styleId="scjrregfooter">
    <w:name w:val="sc_jrreg_footer"/>
    <w:qFormat/>
    <w:rsid w:val="00DE6AD1"/>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E6AD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E6AD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E6AD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E6AD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E6AD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E6AD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E6AD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E6AD1"/>
    <w:pPr>
      <w:widowControl w:val="0"/>
      <w:suppressAutoHyphens/>
      <w:spacing w:after="0" w:line="360" w:lineRule="auto"/>
      <w:jc w:val="both"/>
    </w:pPr>
  </w:style>
  <w:style w:type="paragraph" w:customStyle="1" w:styleId="scresolutionbody">
    <w:name w:val="sc_resolution_body"/>
    <w:qFormat/>
    <w:rsid w:val="00DE6AD1"/>
    <w:pPr>
      <w:widowControl w:val="0"/>
      <w:suppressAutoHyphens/>
      <w:spacing w:after="0" w:line="360" w:lineRule="auto"/>
      <w:jc w:val="both"/>
    </w:pPr>
  </w:style>
  <w:style w:type="paragraph" w:customStyle="1" w:styleId="scresolutionclippagebottom">
    <w:name w:val="sc_resolution_clip_page_bottom"/>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E6AD1"/>
    <w:pPr>
      <w:widowControl w:val="0"/>
      <w:suppressAutoHyphens/>
      <w:spacing w:after="0" w:line="240" w:lineRule="auto"/>
      <w:jc w:val="both"/>
    </w:pPr>
  </w:style>
  <w:style w:type="paragraph" w:customStyle="1" w:styleId="scresolutionfooter">
    <w:name w:val="sc_resolution_footer"/>
    <w:link w:val="scresolutionfooterChar"/>
    <w:qFormat/>
    <w:rsid w:val="00DE6AD1"/>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E6AD1"/>
    <w:rPr>
      <w:rFonts w:eastAsia="Times New Roman" w:cs="Times New Roman"/>
      <w:szCs w:val="20"/>
    </w:rPr>
  </w:style>
  <w:style w:type="paragraph" w:customStyle="1" w:styleId="scresolutionheader">
    <w:name w:val="sc_resolution_header"/>
    <w:qFormat/>
    <w:rsid w:val="00DE6AD1"/>
    <w:pPr>
      <w:widowControl w:val="0"/>
      <w:suppressAutoHyphens/>
      <w:spacing w:after="0" w:line="240" w:lineRule="auto"/>
      <w:jc w:val="center"/>
    </w:pPr>
    <w:rPr>
      <w:b/>
      <w:caps/>
      <w:sz w:val="30"/>
    </w:rPr>
  </w:style>
  <w:style w:type="paragraph" w:customStyle="1" w:styleId="scresolutiontitle">
    <w:name w:val="sc_resolution_title"/>
    <w:qFormat/>
    <w:rsid w:val="00DE6AD1"/>
    <w:pPr>
      <w:widowControl w:val="0"/>
      <w:suppressAutoHyphens/>
      <w:spacing w:after="0" w:line="240" w:lineRule="auto"/>
      <w:jc w:val="both"/>
    </w:pPr>
    <w:rPr>
      <w:caps/>
    </w:rPr>
  </w:style>
  <w:style w:type="paragraph" w:customStyle="1" w:styleId="scresolutionxx">
    <w:name w:val="sc_resolution_xx"/>
    <w:qFormat/>
    <w:rsid w:val="00DE6AD1"/>
    <w:pPr>
      <w:widowControl w:val="0"/>
      <w:suppressAutoHyphens/>
      <w:spacing w:after="0" w:line="240" w:lineRule="auto"/>
      <w:jc w:val="center"/>
    </w:pPr>
  </w:style>
  <w:style w:type="character" w:customStyle="1" w:styleId="scSECTIONS">
    <w:name w:val="sc_SECTIONS"/>
    <w:uiPriority w:val="1"/>
    <w:qFormat/>
    <w:rsid w:val="00DE6AD1"/>
    <w:rPr>
      <w:rFonts w:ascii="Times New Roman" w:hAnsi="Times New Roman"/>
      <w:b w:val="0"/>
      <w:i w:val="0"/>
      <w:caps/>
      <w:smallCaps w:val="0"/>
      <w:color w:val="auto"/>
      <w:sz w:val="22"/>
    </w:rPr>
  </w:style>
  <w:style w:type="character" w:customStyle="1" w:styleId="scsenateclippagepath">
    <w:name w:val="sc_senate_clip_page_path"/>
    <w:uiPriority w:val="1"/>
    <w:qFormat/>
    <w:rsid w:val="00DE6AD1"/>
    <w:rPr>
      <w:rFonts w:ascii="Times New Roman" w:hAnsi="Times New Roman"/>
      <w:caps/>
      <w:smallCaps w:val="0"/>
      <w:sz w:val="22"/>
    </w:rPr>
  </w:style>
  <w:style w:type="paragraph" w:customStyle="1" w:styleId="scsenateresolutionbody">
    <w:name w:val="sc_senate_resolution_body"/>
    <w:qFormat/>
    <w:rsid w:val="00DE6AD1"/>
    <w:pPr>
      <w:widowControl w:val="0"/>
      <w:suppressAutoHyphens/>
      <w:spacing w:after="0" w:line="360" w:lineRule="auto"/>
      <w:jc w:val="both"/>
    </w:pPr>
  </w:style>
  <w:style w:type="paragraph" w:customStyle="1" w:styleId="scsenateresolutionclippagebottom">
    <w:name w:val="sc_senate_resolution_clip_page_bottom"/>
    <w:qFormat/>
    <w:rsid w:val="00DE6AD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E6AD1"/>
    <w:pPr>
      <w:widowControl w:val="0"/>
      <w:suppressLineNumbers/>
      <w:suppressAutoHyphens/>
    </w:pPr>
  </w:style>
  <w:style w:type="paragraph" w:customStyle="1" w:styleId="scsenateresolutionclippagerepdocumentname">
    <w:name w:val="sc_senate_resolution_clip_page_rep_document_name"/>
    <w:qFormat/>
    <w:rsid w:val="00DE6AD1"/>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E6AD1"/>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E6AD1"/>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E6AD1"/>
    <w:rPr>
      <w:color w:val="808080"/>
    </w:rPr>
  </w:style>
  <w:style w:type="paragraph" w:customStyle="1" w:styleId="sctablecodifiedsection">
    <w:name w:val="sc_table_codified_section"/>
    <w:qFormat/>
    <w:rsid w:val="00DE6AD1"/>
    <w:pPr>
      <w:widowControl w:val="0"/>
      <w:suppressAutoHyphens/>
      <w:spacing w:after="0" w:line="360" w:lineRule="auto"/>
    </w:pPr>
  </w:style>
  <w:style w:type="paragraph" w:customStyle="1" w:styleId="sctableln">
    <w:name w:val="sc_table_ln"/>
    <w:qFormat/>
    <w:rsid w:val="00DE6AD1"/>
    <w:pPr>
      <w:widowControl w:val="0"/>
      <w:suppressAutoHyphens/>
      <w:spacing w:after="0" w:line="360" w:lineRule="auto"/>
      <w:jc w:val="right"/>
    </w:pPr>
  </w:style>
  <w:style w:type="paragraph" w:customStyle="1" w:styleId="sctablenoncodifiedsection">
    <w:name w:val="sc_table_non_codified_section"/>
    <w:qFormat/>
    <w:rsid w:val="00DE6AD1"/>
    <w:pPr>
      <w:widowControl w:val="0"/>
      <w:suppressAutoHyphens/>
      <w:spacing w:after="0" w:line="360" w:lineRule="auto"/>
    </w:pPr>
  </w:style>
  <w:style w:type="paragraph" w:customStyle="1" w:styleId="scresolutionmembers">
    <w:name w:val="sc_resolution_members"/>
    <w:qFormat/>
    <w:rsid w:val="00DE6AD1"/>
    <w:pPr>
      <w:widowControl w:val="0"/>
      <w:suppressAutoHyphens/>
      <w:spacing w:after="0" w:line="360" w:lineRule="auto"/>
      <w:jc w:val="both"/>
    </w:pPr>
  </w:style>
  <w:style w:type="paragraph" w:customStyle="1" w:styleId="scdraftheader">
    <w:name w:val="sc_draft_header"/>
    <w:qFormat/>
    <w:rsid w:val="00DE6AD1"/>
    <w:pPr>
      <w:widowControl w:val="0"/>
      <w:suppressAutoHyphens/>
      <w:spacing w:after="0" w:line="240" w:lineRule="auto"/>
    </w:pPr>
  </w:style>
  <w:style w:type="paragraph" w:customStyle="1" w:styleId="scemptyline">
    <w:name w:val="sc_empty_line"/>
    <w:qFormat/>
    <w:rsid w:val="00DE6AD1"/>
    <w:pPr>
      <w:widowControl w:val="0"/>
      <w:suppressAutoHyphens/>
      <w:spacing w:after="0" w:line="360" w:lineRule="auto"/>
      <w:jc w:val="both"/>
    </w:pPr>
  </w:style>
  <w:style w:type="paragraph" w:customStyle="1" w:styleId="scemptylineheader">
    <w:name w:val="sc_emptyline_header"/>
    <w:qFormat/>
    <w:rsid w:val="00DE6AD1"/>
    <w:pPr>
      <w:widowControl w:val="0"/>
      <w:suppressAutoHyphens/>
      <w:spacing w:after="0" w:line="240" w:lineRule="auto"/>
      <w:jc w:val="both"/>
    </w:pPr>
  </w:style>
  <w:style w:type="character" w:customStyle="1" w:styleId="scinsert">
    <w:name w:val="sc_insert"/>
    <w:uiPriority w:val="1"/>
    <w:qFormat/>
    <w:rsid w:val="00DE6AD1"/>
    <w:rPr>
      <w:caps w:val="0"/>
      <w:smallCaps w:val="0"/>
      <w:strike w:val="0"/>
      <w:dstrike w:val="0"/>
      <w:vanish w:val="0"/>
      <w:u w:val="single"/>
      <w:vertAlign w:val="baseline"/>
    </w:rPr>
  </w:style>
  <w:style w:type="character" w:customStyle="1" w:styleId="scinsertblue">
    <w:name w:val="sc_insert_blue"/>
    <w:uiPriority w:val="1"/>
    <w:qFormat/>
    <w:rsid w:val="00DE6AD1"/>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E6AD1"/>
    <w:rPr>
      <w:caps w:val="0"/>
      <w:smallCaps w:val="0"/>
      <w:strike w:val="0"/>
      <w:dstrike w:val="0"/>
      <w:vanish w:val="0"/>
      <w:color w:val="0070C0"/>
      <w:u w:val="none"/>
      <w:vertAlign w:val="baseline"/>
    </w:rPr>
  </w:style>
  <w:style w:type="character" w:customStyle="1" w:styleId="scinsertred">
    <w:name w:val="sc_insert_red"/>
    <w:uiPriority w:val="1"/>
    <w:qFormat/>
    <w:rsid w:val="00DE6AD1"/>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E6AD1"/>
    <w:rPr>
      <w:caps w:val="0"/>
      <w:smallCaps w:val="0"/>
      <w:strike w:val="0"/>
      <w:dstrike w:val="0"/>
      <w:vanish w:val="0"/>
      <w:color w:val="FF0000"/>
      <w:u w:val="none"/>
      <w:vertAlign w:val="baseline"/>
    </w:rPr>
  </w:style>
  <w:style w:type="character" w:customStyle="1" w:styleId="scstrike">
    <w:name w:val="sc_strike"/>
    <w:uiPriority w:val="1"/>
    <w:qFormat/>
    <w:rsid w:val="00DE6AD1"/>
    <w:rPr>
      <w:strike/>
      <w:dstrike w:val="0"/>
    </w:rPr>
  </w:style>
  <w:style w:type="character" w:customStyle="1" w:styleId="scstrikeblue">
    <w:name w:val="sc_strike_blue"/>
    <w:uiPriority w:val="1"/>
    <w:qFormat/>
    <w:rsid w:val="00DE6AD1"/>
    <w:rPr>
      <w:strike/>
      <w:dstrike w:val="0"/>
      <w:color w:val="0070C0"/>
    </w:rPr>
  </w:style>
  <w:style w:type="character" w:customStyle="1" w:styleId="scstrikered">
    <w:name w:val="sc_strike_red"/>
    <w:uiPriority w:val="1"/>
    <w:qFormat/>
    <w:rsid w:val="00DE6AD1"/>
    <w:rPr>
      <w:strike/>
      <w:dstrike w:val="0"/>
      <w:color w:val="FF0000"/>
    </w:rPr>
  </w:style>
  <w:style w:type="character" w:customStyle="1" w:styleId="scstrikebluenoncodified">
    <w:name w:val="sc_strike_blue_non_codified"/>
    <w:uiPriority w:val="1"/>
    <w:qFormat/>
    <w:rsid w:val="00DE6AD1"/>
    <w:rPr>
      <w:strike/>
      <w:dstrike w:val="0"/>
      <w:color w:val="0070C0"/>
      <w:lang w:val="en-US"/>
    </w:rPr>
  </w:style>
  <w:style w:type="character" w:customStyle="1" w:styleId="scstrikerednoncodified">
    <w:name w:val="sc_strike_red_non_codified"/>
    <w:uiPriority w:val="1"/>
    <w:qFormat/>
    <w:rsid w:val="00DE6AD1"/>
    <w:rPr>
      <w:strike/>
      <w:dstrike w:val="0"/>
      <w:color w:val="FF0000"/>
    </w:rPr>
  </w:style>
  <w:style w:type="paragraph" w:customStyle="1" w:styleId="scnowthereforebold">
    <w:name w:val="sc_now_therefore_bold"/>
    <w:uiPriority w:val="1"/>
    <w:qFormat/>
    <w:rsid w:val="00DE6AD1"/>
    <w:pPr>
      <w:widowControl w:val="0"/>
      <w:suppressAutoHyphens/>
      <w:spacing w:after="0" w:line="480" w:lineRule="auto"/>
    </w:pPr>
    <w:rPr>
      <w:rFonts w:eastAsia="Calibri" w:cs="Times New Roman"/>
    </w:rPr>
  </w:style>
  <w:style w:type="paragraph" w:customStyle="1" w:styleId="scbillsiglines">
    <w:name w:val="sc_bill_sig_lines"/>
    <w:qFormat/>
    <w:rsid w:val="00DE6AD1"/>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E6AD1"/>
  </w:style>
  <w:style w:type="paragraph" w:customStyle="1" w:styleId="scbillendxx">
    <w:name w:val="sc_bill_end_xx"/>
    <w:qFormat/>
    <w:rsid w:val="00DE6AD1"/>
    <w:pPr>
      <w:widowControl w:val="0"/>
      <w:suppressAutoHyphens/>
      <w:spacing w:after="0" w:line="240" w:lineRule="auto"/>
      <w:jc w:val="center"/>
    </w:pPr>
  </w:style>
  <w:style w:type="character" w:customStyle="1" w:styleId="scbillheader1">
    <w:name w:val="sc_bill_header1"/>
    <w:uiPriority w:val="1"/>
    <w:qFormat/>
    <w:rsid w:val="00DE6AD1"/>
  </w:style>
  <w:style w:type="character" w:customStyle="1" w:styleId="scresolutionbody1">
    <w:name w:val="sc_resolution_body1"/>
    <w:uiPriority w:val="1"/>
    <w:qFormat/>
    <w:rsid w:val="00DE6AD1"/>
  </w:style>
  <w:style w:type="character" w:styleId="Strong">
    <w:name w:val="Strong"/>
    <w:basedOn w:val="DefaultParagraphFont"/>
    <w:uiPriority w:val="22"/>
    <w:qFormat/>
    <w:rsid w:val="00DE6AD1"/>
    <w:rPr>
      <w:b/>
      <w:bCs/>
    </w:rPr>
  </w:style>
  <w:style w:type="character" w:customStyle="1" w:styleId="scamendhouse">
    <w:name w:val="sc_amend_house"/>
    <w:uiPriority w:val="1"/>
    <w:qFormat/>
    <w:rsid w:val="00DE6AD1"/>
    <w:rPr>
      <w:bdr w:val="none" w:sz="0" w:space="0" w:color="auto"/>
      <w:shd w:val="clear" w:color="auto" w:fill="FDE9D9" w:themeFill="accent6" w:themeFillTint="33"/>
    </w:rPr>
  </w:style>
  <w:style w:type="character" w:customStyle="1" w:styleId="scamendsenate">
    <w:name w:val="sc_amend_senate"/>
    <w:uiPriority w:val="1"/>
    <w:qFormat/>
    <w:rsid w:val="00DE6AD1"/>
    <w:rPr>
      <w:bdr w:val="none" w:sz="0" w:space="0" w:color="auto"/>
      <w:shd w:val="clear" w:color="auto" w:fill="E5DFEC" w:themeFill="accent4" w:themeFillTint="33"/>
    </w:rPr>
  </w:style>
  <w:style w:type="paragraph" w:styleId="Revision">
    <w:name w:val="Revision"/>
    <w:hidden/>
    <w:uiPriority w:val="99"/>
    <w:semiHidden/>
    <w:rsid w:val="00DE6AD1"/>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E6AD1"/>
    <w:pPr>
      <w:spacing w:after="0" w:line="240" w:lineRule="auto"/>
    </w:pPr>
    <w:rPr>
      <w:i/>
    </w:rPr>
  </w:style>
  <w:style w:type="paragraph" w:customStyle="1" w:styleId="sccoversheetsenate">
    <w:name w:val="sc_coversheet_senate"/>
    <w:qFormat/>
    <w:rsid w:val="00DE6AD1"/>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5&amp;session=126&amp;summary=B" TargetMode="External" Id="Ref43a55f6be44173" /><Relationship Type="http://schemas.openxmlformats.org/officeDocument/2006/relationships/hyperlink" Target="https://www.scstatehouse.gov/sess126_2025-2026/prever/5765_20260811.docx" TargetMode="External" Id="R3213d63b8c2c47c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F1454"/>
    <w:rsid w:val="00174066"/>
    <w:rsid w:val="00212BEF"/>
    <w:rsid w:val="002A3D45"/>
    <w:rsid w:val="00362988"/>
    <w:rsid w:val="00460640"/>
    <w:rsid w:val="004D1BF3"/>
    <w:rsid w:val="00573513"/>
    <w:rsid w:val="00603E61"/>
    <w:rsid w:val="00636037"/>
    <w:rsid w:val="0072205F"/>
    <w:rsid w:val="00804B1A"/>
    <w:rsid w:val="008228BC"/>
    <w:rsid w:val="00A22407"/>
    <w:rsid w:val="00AA6F82"/>
    <w:rsid w:val="00BE097C"/>
    <w:rsid w:val="00E04047"/>
    <w:rsid w:val="00E216F6"/>
    <w:rsid w:val="00EA266C"/>
    <w:rsid w:val="00EB0F12"/>
    <w:rsid w:val="00EB6DDA"/>
    <w:rsid w:val="00EC7D2C"/>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CHAMBER_DISPLAY>House of Representatives</CHAMBER_DISPLAY>
  <DOCUMENT_TYPE>Bill</DOCUMENT_TYPE>
  <FILENAME>&lt;&lt;filename&gt;&gt;</FILENAME>
  <ID>2400ad82-c3fd-451e-a5d8-5522c1471c00</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21cd3768-2f3d-4b09-9316-9ee2978e2537</T_BILL_REQUEST_REQUEST>
  <T_BILL_R_ORIGINALDRAFT>febe6c40-3eca-4b65-8bd6-4bff1687a816</T_BILL_R_ORIGINALDRAFT>
  <T_BILL_SPONSOR_SPONSOR>c2d1367c-cf48-4a11-bd18-a606a507e9fc</T_BILL_SPONSOR_SPONSOR>
  <T_BILL_T_BILLNAME>[5765]</T_BILL_T_BILLNAME>
  <T_BILL_T_BILLNUMBER>5765</T_BILL_T_BILLNUMBER>
  <T_BILL_T_BILLTITLE>TO HONOR UNITED STATES ARMY COLONEL SAMUEL B. GLOVER II ON THE OCCASION OF HIS RETIREMENT AFTER THIRTY-THREE YEARS OF DISTINGUISHED SERVICE AND WISH HIM CONTINUED SUCCESS AND HAPPINESS IN ALL HIS FUTURE ENDEAVORS.</T_BILL_T_BILLTITLE>
  <T_BILL_T_CHAMBER>house</T_BILL_T_CHAMBER>
  <T_BILL_T_FILENAME> </T_BILL_T_FILENAME>
  <T_BILL_T_LEGTYPE>resolution</T_BILL_T_LEGTYPE>
  <T_BILL_T_RATNUMBERSTRING>HNone</T_BILL_T_RATNUMBERSTRING>
  <T_BILL_T_SUBJECT>U.S. Army Col. Samuel B. Glover Jr., retirement</T_BILL_T_SUBJECT>
  <T_BILL_UR_DRAFTER>virginiaravenel@scstatehouse.gov</T_BILL_UR_DRAFTER>
  <T_BILL_UR_DRAFTINGASSISTANT>morgangarrett@scstatehouse.gov</T_BILL_UR_DRAFTINGASSISTANT>
  <T_BILL_UR_RESOLUTIONWRITER>rosannemcdowell@scstatehouse.gov</T_BILL_UR_RESOLUTIONWRITER>
</lwb360Meta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4126</Characters>
  <Application>Microsoft Office Word</Application>
  <DocSecurity>0</DocSecurity>
  <Lines>72</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2026-08-03T18:01:00Z</cp:lastPrinted>
  <dcterms:created xsi:type="dcterms:W3CDTF">2026-08-03T18:02:00Z</dcterms:created>
  <dcterms:modified xsi:type="dcterms:W3CDTF">2026-08-03T18:02:00Z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