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Goldfinch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SR-0341KM25.docx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Georgetown County Building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05d9bac0ba8e4bc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>Read second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>Unanimous consent for third reading on next
 legislative day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7768051ee68430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d6e07b16064941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186ac9117484d4a">
        <w:r>
          <w:rPr>
            <w:rStyle w:val="Hyperlink"/>
            <w:u w:val="single"/>
          </w:rPr>
          <w:t>04/29/2025-A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D44E47" w:rsidP="00D44E47" w:rsidRDefault="006D3369" w14:paraId="35E38EC6" w14:textId="77777777">
      <w:pPr>
        <w:pStyle w:val="sccoversheetstatus"/>
      </w:pPr>
      <w:sdt>
        <w:sdtPr>
          <w:alias w:val="status"/>
          <w:tag w:val="status"/>
          <w:id w:val="854397200"/>
          <w:placeholder>
            <w:docPart w:val="9CE7435C7B254E18AE05962E26D71359"/>
          </w:placeholder>
        </w:sdtPr>
        <w:sdtEndPr/>
        <w:sdtContent>
          <w:r w:rsidR="00D44E47">
            <w:t>Introduced</w:t>
          </w:r>
        </w:sdtContent>
      </w:sdt>
    </w:p>
    <w:p w:rsidR="00147775" w:rsidP="00147775" w:rsidRDefault="006D3369" w14:paraId="50A0466A" w14:textId="0E58D417">
      <w:pPr>
        <w:pStyle w:val="sccoversheetinfo"/>
      </w:pPr>
      <w:sdt>
        <w:sdtPr>
          <w:alias w:val="printed1"/>
          <w:tag w:val="printed1"/>
          <w:id w:val="-1779714481"/>
          <w:placeholder>
            <w:docPart w:val="932580199ECF4E598E2485BDDA8B024F"/>
          </w:placeholder>
          <w:text/>
        </w:sdtPr>
        <w:sdtEndPr/>
        <w:sdtContent>
          <w:r w:rsidR="00147775">
            <w:t>April 29, 2025</w:t>
          </w:r>
        </w:sdtContent>
      </w:sdt>
    </w:p>
    <w:p w:rsidR="00147775" w:rsidP="00147775" w:rsidRDefault="00147775" w14:paraId="2FBA2F1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32580199ECF4E598E2485BDDA8B024F"/>
        </w:placeholder>
        <w:text/>
      </w:sdtPr>
      <w:sdtEndPr/>
      <w:sdtContent>
        <w:p w:rsidRPr="00B07BF4" w:rsidR="00147775" w:rsidP="00147775" w:rsidRDefault="00147775" w14:paraId="14AC81DC" w14:textId="0A48EE16">
          <w:pPr>
            <w:pStyle w:val="sccoversheetbillno"/>
          </w:pPr>
          <w:r>
            <w:t>S. 623</w:t>
          </w:r>
        </w:p>
      </w:sdtContent>
    </w:sdt>
    <w:p w:rsidR="00147775" w:rsidP="00147775" w:rsidRDefault="00147775" w14:paraId="38FE90DE" w14:textId="77777777">
      <w:pPr>
        <w:pStyle w:val="sccoversheetsponsor6"/>
        <w:jc w:val="center"/>
      </w:pPr>
    </w:p>
    <w:p w:rsidRPr="00B07BF4" w:rsidR="00147775" w:rsidP="00147775" w:rsidRDefault="00147775" w14:paraId="1908541E" w14:textId="78705C06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32580199ECF4E598E2485BDDA8B024F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32580199ECF4E598E2485BDDA8B024F"/>
          </w:placeholder>
          <w:text/>
        </w:sdtPr>
        <w:sdtEndPr/>
        <w:sdtContent>
          <w:r>
            <w:t>Goldfinch</w:t>
          </w:r>
        </w:sdtContent>
      </w:sdt>
      <w:r w:rsidRPr="00B07BF4">
        <w:t xml:space="preserve"> </w:t>
      </w:r>
    </w:p>
    <w:p w:rsidRPr="00B07BF4" w:rsidR="00147775" w:rsidP="00147775" w:rsidRDefault="00147775" w14:paraId="6F8FB09A" w14:textId="77777777">
      <w:pPr>
        <w:pStyle w:val="sccoversheetsponsor6"/>
      </w:pPr>
    </w:p>
    <w:p w:rsidRPr="00B07BF4" w:rsidR="00147775" w:rsidP="00147775" w:rsidRDefault="006D3369" w14:paraId="7676FC80" w14:textId="7041DC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32580199ECF4E598E2485BDDA8B024F"/>
          </w:placeholder>
          <w:text/>
        </w:sdtPr>
        <w:sdtEndPr/>
        <w:sdtContent>
          <w:r w:rsidR="00147775">
            <w:t>L</w:t>
          </w:r>
        </w:sdtContent>
      </w:sdt>
      <w:r w:rsidRPr="00B07BF4" w:rsidR="00147775">
        <w:t xml:space="preserve">. Printed </w:t>
      </w:r>
      <w:sdt>
        <w:sdtPr>
          <w:alias w:val="printed2"/>
          <w:tag w:val="printed2"/>
          <w:id w:val="-774643221"/>
          <w:placeholder>
            <w:docPart w:val="932580199ECF4E598E2485BDDA8B024F"/>
          </w:placeholder>
          <w:text/>
        </w:sdtPr>
        <w:sdtEndPr/>
        <w:sdtContent>
          <w:r w:rsidR="00147775">
            <w:t>4/29/25</w:t>
          </w:r>
        </w:sdtContent>
      </w:sdt>
      <w:r w:rsidRPr="00B07BF4" w:rsidR="00147775">
        <w:t>--</w:t>
      </w:r>
      <w:sdt>
        <w:sdtPr>
          <w:alias w:val="residingchamber"/>
          <w:tag w:val="residingchamber"/>
          <w:id w:val="1651789982"/>
          <w:placeholder>
            <w:docPart w:val="932580199ECF4E598E2485BDDA8B024F"/>
          </w:placeholder>
          <w:text/>
        </w:sdtPr>
        <w:sdtEndPr/>
        <w:sdtContent>
          <w:r w:rsidR="00147775">
            <w:t>S</w:t>
          </w:r>
        </w:sdtContent>
      </w:sdt>
      <w:r w:rsidRPr="00B07BF4" w:rsidR="00147775">
        <w:t>.</w:t>
      </w:r>
    </w:p>
    <w:p w:rsidRPr="00B07BF4" w:rsidR="00147775" w:rsidP="00147775" w:rsidRDefault="00147775" w14:paraId="4DC1C4BE" w14:textId="5BB4D30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32580199ECF4E598E2485BDDA8B024F"/>
          </w:placeholder>
          <w:text/>
        </w:sdtPr>
        <w:sdtEndPr/>
        <w:sdtContent>
          <w:r>
            <w:t>April 29, 2025</w:t>
          </w:r>
        </w:sdtContent>
      </w:sdt>
    </w:p>
    <w:p w:rsidRPr="00B07BF4" w:rsidR="00147775" w:rsidP="00147775" w:rsidRDefault="00147775" w14:paraId="1DA58BCF" w14:textId="77777777">
      <w:pPr>
        <w:pStyle w:val="sccoversheetemptyline"/>
      </w:pPr>
    </w:p>
    <w:p w:rsidRPr="00B07BF4" w:rsidR="00147775" w:rsidP="00147775" w:rsidRDefault="00867027" w14:paraId="2F66E62E" w14:textId="4B2F4799">
      <w:pPr>
        <w:pStyle w:val="sccoversheetemptyline"/>
        <w:jc w:val="center"/>
        <w:rPr>
          <w:u w:val="single"/>
        </w:rPr>
      </w:pPr>
      <w:r>
        <w:t>________</w:t>
      </w:r>
    </w:p>
    <w:p w:rsidR="00147775" w:rsidP="00147775" w:rsidRDefault="00147775" w14:paraId="51D6692F" w14:textId="3C710985">
      <w:pPr>
        <w:pStyle w:val="sccoversheetemptyline"/>
        <w:jc w:val="center"/>
        <w:sectPr w:rsidR="00147775" w:rsidSect="00147775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147775" w:rsidP="00147775" w:rsidRDefault="00147775" w14:paraId="298E17A0" w14:textId="77777777">
      <w:pPr>
        <w:pStyle w:val="sccoversheetemptyline"/>
      </w:pPr>
      <w:bookmarkStart w:name="open_doc_here" w:id="0"/>
      <w:bookmarkEnd w:id="0"/>
    </w:p>
    <w:p w:rsidRPr="00F657C5" w:rsidR="00432135" w:rsidP="00F657C5" w:rsidRDefault="00432135" w14:paraId="47642A99" w14:textId="4B2D3003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E490D" w14:paraId="40FEFADA" w14:textId="559504DC">
          <w:pPr>
            <w:pStyle w:val="scbilltitle"/>
          </w:pPr>
          <w:r>
            <w:t xml:space="preserve">TO EXEMPT GEORGETOWN COUNTY FROM CERTAIN BUILDING REQUIREMENTS AND TO ALLOW THE COUNTY TO INSTEAD ENFORCE </w:t>
          </w:r>
          <w:r w:rsidR="00C675EB">
            <w:t xml:space="preserve">AE standards in </w:t>
          </w:r>
          <w:r>
            <w:t>GEORGETOWN COUNTY’S FLOOD DAMAGE PREVENTION ORDINANCE.</w:t>
          </w:r>
        </w:p>
      </w:sdtContent>
    </w:sdt>
    <w:bookmarkStart w:name="at_211c1ca4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a0c64d91" w:id="2"/>
      <w:r w:rsidRPr="0094541D">
        <w:t>B</w:t>
      </w:r>
      <w:bookmarkEnd w:id="2"/>
      <w:r w:rsidRPr="0094541D">
        <w:t>e it enacted by the General Assembly of the State of South Carolina:</w:t>
      </w:r>
    </w:p>
    <w:p w:rsidR="00261CC4" w:rsidP="00261CC4" w:rsidRDefault="00261CC4" w14:paraId="3CE139D6" w14:textId="77777777">
      <w:pPr>
        <w:pStyle w:val="scemptyline"/>
      </w:pPr>
    </w:p>
    <w:p w:rsidR="009D5600" w:rsidP="00261CC4" w:rsidRDefault="00261CC4" w14:paraId="2B58D61C" w14:textId="74194CDC">
      <w:pPr>
        <w:pStyle w:val="scemptyline"/>
      </w:pPr>
      <w:bookmarkStart w:name="bs_num_1_82497c2f3" w:id="3"/>
      <w:r>
        <w:t>S</w:t>
      </w:r>
      <w:bookmarkEnd w:id="3"/>
      <w:r>
        <w:t>ECTION 1.</w:t>
      </w:r>
      <w:r w:rsidR="000E490D">
        <w:t xml:space="preserve"> Georgetown County is exempt from building requirements for properties within, or affected by, the limit of moderate wave action line as shown on the May 9, 2023</w:t>
      </w:r>
      <w:r w:rsidR="00A52A95">
        <w:t>,</w:t>
      </w:r>
      <w:r w:rsidR="000E490D">
        <w:t xml:space="preserve"> flood insurance rate map and ma</w:t>
      </w:r>
      <w:r w:rsidR="001E1EA5">
        <w:t>y enforce AE standards as set forth in Georgetown County’s Flood Damage Prevention ordinance and the building code.</w:t>
      </w:r>
    </w:p>
    <w:p w:rsidR="009D5600" w:rsidP="009D5600" w:rsidRDefault="009D5600" w14:paraId="3EA55F34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150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8144" w14:textId="477B6A34" w:rsidR="00147775" w:rsidRPr="00BC78CD" w:rsidRDefault="00147775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623</w:t>
        </w:r>
      </w:sdtContent>
    </w:sdt>
    <w:r>
      <w:t>-</w:t>
    </w:r>
    <w:sdt>
      <w:sdtPr>
        <w:id w:val="1060059706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51D5C56" w:rsidR="00685035" w:rsidRPr="007B4AF7" w:rsidRDefault="006D336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18D9E3CA2C6A468180CD0A5B088C99A6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00BC4">
              <w:t>[0623]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18D9E3CA2C6A468180CD0A5B088C99A6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0BC4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06D7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F659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50B2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ACD2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FC93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056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EFF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060E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2A9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001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2077052366">
    <w:abstractNumId w:val="8"/>
  </w:num>
  <w:num w:numId="12" w16cid:durableId="2018190278">
    <w:abstractNumId w:val="3"/>
  </w:num>
  <w:num w:numId="13" w16cid:durableId="1409767578">
    <w:abstractNumId w:val="2"/>
  </w:num>
  <w:num w:numId="14" w16cid:durableId="833256999">
    <w:abstractNumId w:val="1"/>
  </w:num>
  <w:num w:numId="15" w16cid:durableId="9930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65B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4C6E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90D"/>
    <w:rsid w:val="000E578A"/>
    <w:rsid w:val="000F2250"/>
    <w:rsid w:val="0010329A"/>
    <w:rsid w:val="00105756"/>
    <w:rsid w:val="001164F9"/>
    <w:rsid w:val="0011719C"/>
    <w:rsid w:val="00140049"/>
    <w:rsid w:val="00147775"/>
    <w:rsid w:val="00153024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08E6"/>
    <w:rsid w:val="001E1C54"/>
    <w:rsid w:val="001E1EA5"/>
    <w:rsid w:val="001F2A41"/>
    <w:rsid w:val="001F313F"/>
    <w:rsid w:val="001F331D"/>
    <w:rsid w:val="001F394C"/>
    <w:rsid w:val="002038AA"/>
    <w:rsid w:val="002114C8"/>
    <w:rsid w:val="0021166F"/>
    <w:rsid w:val="0021524C"/>
    <w:rsid w:val="002162DF"/>
    <w:rsid w:val="00230038"/>
    <w:rsid w:val="00232A68"/>
    <w:rsid w:val="00233975"/>
    <w:rsid w:val="00236D73"/>
    <w:rsid w:val="00244771"/>
    <w:rsid w:val="00246535"/>
    <w:rsid w:val="00257F60"/>
    <w:rsid w:val="00261CC4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036F"/>
    <w:rsid w:val="0030425A"/>
    <w:rsid w:val="003421F1"/>
    <w:rsid w:val="0034279C"/>
    <w:rsid w:val="00354F64"/>
    <w:rsid w:val="003559A1"/>
    <w:rsid w:val="00361563"/>
    <w:rsid w:val="00371D36"/>
    <w:rsid w:val="00371F51"/>
    <w:rsid w:val="00373E17"/>
    <w:rsid w:val="003775E6"/>
    <w:rsid w:val="00381998"/>
    <w:rsid w:val="00387CDA"/>
    <w:rsid w:val="003A5F1C"/>
    <w:rsid w:val="003C3E2E"/>
    <w:rsid w:val="003D4A3C"/>
    <w:rsid w:val="003D55B2"/>
    <w:rsid w:val="003E0033"/>
    <w:rsid w:val="003E5452"/>
    <w:rsid w:val="003E7165"/>
    <w:rsid w:val="003E7FF6"/>
    <w:rsid w:val="003F30B5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12A"/>
    <w:rsid w:val="005002ED"/>
    <w:rsid w:val="00500BC4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4C8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3369"/>
    <w:rsid w:val="006D64A5"/>
    <w:rsid w:val="006E0935"/>
    <w:rsid w:val="006E353F"/>
    <w:rsid w:val="006E35AB"/>
    <w:rsid w:val="006F142C"/>
    <w:rsid w:val="00711AA9"/>
    <w:rsid w:val="00722155"/>
    <w:rsid w:val="00725AD7"/>
    <w:rsid w:val="00737F19"/>
    <w:rsid w:val="00763835"/>
    <w:rsid w:val="00782BF8"/>
    <w:rsid w:val="00783C75"/>
    <w:rsid w:val="007849D9"/>
    <w:rsid w:val="00787433"/>
    <w:rsid w:val="00792D04"/>
    <w:rsid w:val="007A10F1"/>
    <w:rsid w:val="007A3D50"/>
    <w:rsid w:val="007B2D29"/>
    <w:rsid w:val="007B412F"/>
    <w:rsid w:val="007B4AF7"/>
    <w:rsid w:val="007B4DBF"/>
    <w:rsid w:val="007C1007"/>
    <w:rsid w:val="007C5458"/>
    <w:rsid w:val="007D2C67"/>
    <w:rsid w:val="007E06BB"/>
    <w:rsid w:val="007F267C"/>
    <w:rsid w:val="007F50D1"/>
    <w:rsid w:val="00816D52"/>
    <w:rsid w:val="00831048"/>
    <w:rsid w:val="00834272"/>
    <w:rsid w:val="008625C1"/>
    <w:rsid w:val="00867027"/>
    <w:rsid w:val="0087671D"/>
    <w:rsid w:val="008806F9"/>
    <w:rsid w:val="00887957"/>
    <w:rsid w:val="0089451E"/>
    <w:rsid w:val="008A57E3"/>
    <w:rsid w:val="008B0854"/>
    <w:rsid w:val="008B5BF4"/>
    <w:rsid w:val="008B742E"/>
    <w:rsid w:val="008C0CEE"/>
    <w:rsid w:val="008C1B18"/>
    <w:rsid w:val="008D46EC"/>
    <w:rsid w:val="008E0E25"/>
    <w:rsid w:val="008E3D4E"/>
    <w:rsid w:val="008E61A1"/>
    <w:rsid w:val="009031EF"/>
    <w:rsid w:val="00917EA3"/>
    <w:rsid w:val="00917EE0"/>
    <w:rsid w:val="009206BC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2755"/>
    <w:rsid w:val="009A3E4B"/>
    <w:rsid w:val="009B35FD"/>
    <w:rsid w:val="009B6815"/>
    <w:rsid w:val="009D2967"/>
    <w:rsid w:val="009D3C2B"/>
    <w:rsid w:val="009D5600"/>
    <w:rsid w:val="009E4191"/>
    <w:rsid w:val="009F2AB1"/>
    <w:rsid w:val="009F4FAF"/>
    <w:rsid w:val="009F68F1"/>
    <w:rsid w:val="00A04529"/>
    <w:rsid w:val="00A0584B"/>
    <w:rsid w:val="00A15064"/>
    <w:rsid w:val="00A17135"/>
    <w:rsid w:val="00A21A6F"/>
    <w:rsid w:val="00A24E56"/>
    <w:rsid w:val="00A26A62"/>
    <w:rsid w:val="00A35A9B"/>
    <w:rsid w:val="00A4070E"/>
    <w:rsid w:val="00A40CA0"/>
    <w:rsid w:val="00A504A7"/>
    <w:rsid w:val="00A52A95"/>
    <w:rsid w:val="00A53677"/>
    <w:rsid w:val="00A53BF2"/>
    <w:rsid w:val="00A60D68"/>
    <w:rsid w:val="00A71762"/>
    <w:rsid w:val="00A73EFA"/>
    <w:rsid w:val="00A77A3B"/>
    <w:rsid w:val="00A92F6F"/>
    <w:rsid w:val="00A97523"/>
    <w:rsid w:val="00AA7824"/>
    <w:rsid w:val="00AB0FA3"/>
    <w:rsid w:val="00AB73BF"/>
    <w:rsid w:val="00AC157B"/>
    <w:rsid w:val="00AC335C"/>
    <w:rsid w:val="00AC454B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8B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027"/>
    <w:rsid w:val="00BD42DA"/>
    <w:rsid w:val="00BD4684"/>
    <w:rsid w:val="00BE08A7"/>
    <w:rsid w:val="00BE4391"/>
    <w:rsid w:val="00BF3B5B"/>
    <w:rsid w:val="00BF3E48"/>
    <w:rsid w:val="00C15F1B"/>
    <w:rsid w:val="00C16288"/>
    <w:rsid w:val="00C17D1D"/>
    <w:rsid w:val="00C45923"/>
    <w:rsid w:val="00C50A00"/>
    <w:rsid w:val="00C543E7"/>
    <w:rsid w:val="00C675EB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E47"/>
    <w:rsid w:val="00D54A6F"/>
    <w:rsid w:val="00D57D57"/>
    <w:rsid w:val="00D62E42"/>
    <w:rsid w:val="00D75655"/>
    <w:rsid w:val="00D772FB"/>
    <w:rsid w:val="00D85C05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23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215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438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C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00BC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00BC4"/>
    <w:pPr>
      <w:spacing w:after="0" w:line="240" w:lineRule="auto"/>
    </w:pPr>
  </w:style>
  <w:style w:type="paragraph" w:customStyle="1" w:styleId="scemptylineheader">
    <w:name w:val="sc_emptyline_header"/>
    <w:qFormat/>
    <w:rsid w:val="00500BC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00BC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00BC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00BC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00BC4"/>
    <w:rPr>
      <w:color w:val="808080"/>
    </w:rPr>
  </w:style>
  <w:style w:type="paragraph" w:customStyle="1" w:styleId="scdirectionallanguage">
    <w:name w:val="sc_directional_language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00BC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00BC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00B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00BC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00B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00B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00BC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00B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00B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00BC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00BC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00BC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00BC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C4"/>
    <w:rPr>
      <w:lang w:val="en-US"/>
    </w:rPr>
  </w:style>
  <w:style w:type="paragraph" w:styleId="ListParagraph">
    <w:name w:val="List Paragraph"/>
    <w:basedOn w:val="Normal"/>
    <w:uiPriority w:val="34"/>
    <w:qFormat/>
    <w:rsid w:val="00500BC4"/>
    <w:pPr>
      <w:ind w:left="720"/>
      <w:contextualSpacing/>
    </w:pPr>
  </w:style>
  <w:style w:type="paragraph" w:customStyle="1" w:styleId="scbillfooter">
    <w:name w:val="sc_bill_footer"/>
    <w:qFormat/>
    <w:rsid w:val="00500BC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0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00BC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00BC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00BC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00BC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00B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00BC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00BC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00BC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00BC4"/>
    <w:rPr>
      <w:strike/>
      <w:dstrike w:val="0"/>
    </w:rPr>
  </w:style>
  <w:style w:type="character" w:customStyle="1" w:styleId="scinsert">
    <w:name w:val="sc_insert"/>
    <w:uiPriority w:val="1"/>
    <w:qFormat/>
    <w:rsid w:val="00500BC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00BC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00BC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00BC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00BC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00BC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00BC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00BC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00BC4"/>
    <w:rPr>
      <w:strike/>
      <w:dstrike w:val="0"/>
      <w:color w:val="FF0000"/>
    </w:rPr>
  </w:style>
  <w:style w:type="paragraph" w:customStyle="1" w:styleId="scbillsiglines">
    <w:name w:val="sc_bill_sig_lines"/>
    <w:qFormat/>
    <w:rsid w:val="00500BC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00BC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00BC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00BC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00BC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00BC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00BC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00BC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E490D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147775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14777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14777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14777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147775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147775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147775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147775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147775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14777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147775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69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3369"/>
  </w:style>
  <w:style w:type="paragraph" w:styleId="BlockText">
    <w:name w:val="Block Text"/>
    <w:basedOn w:val="Normal"/>
    <w:uiPriority w:val="99"/>
    <w:semiHidden/>
    <w:unhideWhenUsed/>
    <w:rsid w:val="006D336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369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33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3369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33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3369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336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3369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33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3369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336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3369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33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3369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33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3369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3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336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3369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36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369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3369"/>
  </w:style>
  <w:style w:type="character" w:customStyle="1" w:styleId="DateChar">
    <w:name w:val="Date Char"/>
    <w:basedOn w:val="DefaultParagraphFont"/>
    <w:link w:val="Date"/>
    <w:uiPriority w:val="99"/>
    <w:semiHidden/>
    <w:rsid w:val="006D3369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336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3369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336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3369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33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3369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D33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D33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3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369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D33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69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6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6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6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336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3369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3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369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336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33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69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6D33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D33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D33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D33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D33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D336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336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336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336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336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33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33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33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33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33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D336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336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336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336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3369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D33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3369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33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3369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D33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D33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336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3369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33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3369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D33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69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33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3369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336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3369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3369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336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336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D33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D33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33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33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336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336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336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336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336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336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336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3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23&amp;session=126&amp;summary=B" TargetMode="External" Id="R57768051ee684305" /><Relationship Type="http://schemas.openxmlformats.org/officeDocument/2006/relationships/hyperlink" Target="https://www.scstatehouse.gov/sess126_2025-2026/prever/623_20250429.docx" TargetMode="External" Id="R8dd6e07b16064941" /><Relationship Type="http://schemas.openxmlformats.org/officeDocument/2006/relationships/hyperlink" Target="https://www.scstatehouse.gov/sess126_2025-2026/prever/623_20250429a.docx" TargetMode="External" Id="R2186ac9117484d4a" /><Relationship Type="http://schemas.openxmlformats.org/officeDocument/2006/relationships/hyperlink" Target="h:\sj\20250429.docx" TargetMode="External" Id="R05d9bac0ba8e4b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580199ECF4E598E2485BDDA8B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0B73-0500-4434-AAB9-BB830AC0DC1A}"/>
      </w:docPartPr>
      <w:docPartBody>
        <w:p w:rsidR="006B5760" w:rsidRDefault="006B5760" w:rsidP="006B5760">
          <w:pPr>
            <w:pStyle w:val="932580199ECF4E598E2485BDDA8B024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9E3CA2C6A468180CD0A5B088C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2DB5-3796-481A-8521-7C564461A7C2}"/>
      </w:docPartPr>
      <w:docPartBody>
        <w:p w:rsidR="006B5760" w:rsidRDefault="006B5760" w:rsidP="006B5760">
          <w:pPr>
            <w:pStyle w:val="18D9E3CA2C6A468180CD0A5B088C99A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7435C7B254E18AE05962E26D7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BF81-7CFB-45B9-89C2-DD4E857DEEA7}"/>
      </w:docPartPr>
      <w:docPartBody>
        <w:p w:rsidR="006B5760" w:rsidRDefault="006B5760" w:rsidP="006B5760">
          <w:pPr>
            <w:pStyle w:val="9CE7435C7B254E18AE05962E26D7135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E08E6"/>
    <w:rsid w:val="002A7C8A"/>
    <w:rsid w:val="002D4365"/>
    <w:rsid w:val="003E4FBC"/>
    <w:rsid w:val="003F4940"/>
    <w:rsid w:val="004E2BB5"/>
    <w:rsid w:val="004F612A"/>
    <w:rsid w:val="00580C56"/>
    <w:rsid w:val="006B363F"/>
    <w:rsid w:val="006B5760"/>
    <w:rsid w:val="007070D2"/>
    <w:rsid w:val="00776F2C"/>
    <w:rsid w:val="0089451E"/>
    <w:rsid w:val="008F7723"/>
    <w:rsid w:val="009031EF"/>
    <w:rsid w:val="00912A5F"/>
    <w:rsid w:val="00940EED"/>
    <w:rsid w:val="00985255"/>
    <w:rsid w:val="009C3651"/>
    <w:rsid w:val="00A51DBA"/>
    <w:rsid w:val="00B128BB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760"/>
    <w:rPr>
      <w:color w:val="808080"/>
    </w:rPr>
  </w:style>
  <w:style w:type="paragraph" w:customStyle="1" w:styleId="932580199ECF4E598E2485BDDA8B024F">
    <w:name w:val="932580199ECF4E598E2485BDDA8B024F"/>
    <w:rsid w:val="006B5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9E3CA2C6A468180CD0A5B088C99A6">
    <w:name w:val="18D9E3CA2C6A468180CD0A5B088C99A6"/>
    <w:rsid w:val="006B5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7435C7B254E18AE05962E26D71359">
    <w:name w:val="9CE7435C7B254E18AE05962E26D71359"/>
    <w:rsid w:val="006B576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049d5902-02da-4989-a7d8-bce63e321766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40c186e6-19f0-4d59-87fe-47a12db68030</T_BILL_REQUEST_REQUEST>
  <T_BILL_R_ORIGINALDRAFT>c9d09dac-e504-45e9-a2b2-e7f833dfe93f</T_BILL_R_ORIGINALDRAFT>
  <T_BILL_SPONSOR_SPONSOR>7d727a28-e1b3-4cc5-95aa-1a47ca90649d</T_BILL_SPONSOR_SPONSOR>
  <T_BILL_T_BILLNAME>[0623]</T_BILL_T_BILLNAME>
  <T_BILL_T_BILLNUMBER>623</T_BILL_T_BILLNUMBER>
  <T_BILL_T_BILLTITLE>TO EXEMPT GEORGETOWN COUNTY FROM CERTAIN BUILDING REQUIREMENTS AND TO ALLOW THE COUNTY TO INSTEAD ENFORCE AE standards in GEORGETOWN COUNTY’S FLOOD DAMAGE PREVENTION ORDINANCE.</T_BILL_T_BILLTITLE>
  <T_BILL_T_CHAMBER>senate</T_BILL_T_CHAMBER>
  <T_BILL_T_FILENAME> </T_BILL_T_FILENAME>
  <T_BILL_T_LEGTYPE>bill_local</T_BILL_T_LEGTYPE>
  <T_BILL_T_RATNUMBERSTRING>SNone</T_BILL_T_RATNUMBERSTRING>
  <T_BILL_T_SECTIONS>[{"SectionUUID":"cbcc232e-1a78-48e0-8e3b-71e742f7a81c","SectionName":"New Local SECTION","SectionNumber":1,"SectionType":"new_bill_local","CodeSections":[],"TitleText":"to exempt georgetown county from certain building requirements and to allow the county to instead enforce Georgetown County’s Flood Damage Prevention ordinance","DisableControls":false,"Deleted":false,"RepealItems":[],"SectionBookmarkName":"bs_num_1_82497c2f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Georgetown County Building Requirements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4C911-518C-4F4F-AAAF-C01B7BBF587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687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2025-04-30T00:54:00Z</cp:lastPrinted>
  <dcterms:created xsi:type="dcterms:W3CDTF">2025-04-29T23:28:00Z</dcterms:created>
  <dcterms:modified xsi:type="dcterms:W3CDTF">2025-04-30T00:54:00Z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