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SR-0363KM-HW25.docx</w:t>
      </w:r>
    </w:p>
    <w:p>
      <w:pPr>
        <w:widowControl w:val="false"/>
        <w:spacing w:after="0"/>
        <w:jc w:val="left"/>
      </w:pPr>
    </w:p>
    <w:p>
      <w:pPr>
        <w:widowControl w:val="false"/>
        <w:spacing w:after="0"/>
        <w:jc w:val="left"/>
      </w:pPr>
      <w:r>
        <w:rPr>
          <w:rFonts w:ascii="Times New Roman"/>
          <w:sz w:val="22"/>
        </w:rPr>
        <w:t xml:space="preserve">Introduced in the Senate on May 7, 2025</w:t>
      </w:r>
    </w:p>
    <w:p>
      <w:pPr>
        <w:widowControl w:val="false"/>
        <w:spacing w:after="0"/>
        <w:jc w:val="left"/>
      </w:pPr>
      <w:r>
        <w:rPr>
          <w:rFonts w:ascii="Times New Roman"/>
          <w:sz w:val="22"/>
        </w:rPr>
        <w:t xml:space="preserve">Adopted by the Senate on May 7, 2025</w:t>
      </w:r>
    </w:p>
    <w:p>
      <w:pPr>
        <w:widowControl w:val="false"/>
        <w:spacing w:after="0"/>
        <w:jc w:val="left"/>
      </w:pPr>
    </w:p>
    <w:p>
      <w:pPr>
        <w:widowControl w:val="false"/>
        <w:spacing w:after="0"/>
        <w:jc w:val="left"/>
      </w:pPr>
      <w:r>
        <w:rPr>
          <w:rFonts w:ascii="Times New Roman"/>
          <w:sz w:val="22"/>
        </w:rPr>
        <w:t xml:space="preserve">Summary: Seneca Presbyterian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5/7/2025</w:t>
      </w:r>
      <w:r>
        <w:tab/>
        <w:t>Senate</w:t>
      </w:r>
      <w:r>
        <w:tab/>
        <w:t xml:space="preserve">Introduced and adopted</w:t>
      </w:r>
      <w:r>
        <w:t xml:space="preserve"> (</w:t>
      </w:r>
      <w:hyperlink w:history="true" r:id="Rcdee0e8042804d6f">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978161889a46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2f8c0163624cdf">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4DD79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8539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24ED4" w14:paraId="48DB32D0" w14:textId="60AD8628">
          <w:pPr>
            <w:pStyle w:val="scresolutiontitle"/>
          </w:pPr>
          <w:r>
            <w:t xml:space="preserve">TO CONGRATULATE </w:t>
          </w:r>
          <w:r w:rsidR="00C61BB1">
            <w:t>seneca presbyterian church</w:t>
          </w:r>
          <w:r>
            <w:t xml:space="preserve"> UPON THE OCCASION OF ITS </w:t>
          </w:r>
          <w:r w:rsidR="00C61BB1">
            <w:t>one hundred fiftieth</w:t>
          </w:r>
          <w:r>
            <w:t xml:space="preserve"> ANNIVERSARY AND TO COMMEND </w:t>
          </w:r>
          <w:r w:rsidR="009D6C6B">
            <w:t>the</w:t>
          </w:r>
          <w:r w:rsidR="00C61BB1">
            <w:t xml:space="preserve"> church</w:t>
          </w:r>
          <w:r>
            <w:t xml:space="preserve"> FOR ITS MANY YEARS OF DEDICATED SERVICE TO THE </w:t>
          </w:r>
          <w:r w:rsidR="00C61BB1">
            <w:t>seneca</w:t>
          </w:r>
          <w:r>
            <w:t xml:space="preserve"> COMMUNITY AND THE PEOPLE AND THE STATE OF SOUTH CAROLINA.</w:t>
          </w:r>
        </w:p>
      </w:sdtContent>
    </w:sdt>
    <w:p w:rsidR="0010776B" w:rsidP="00091FD9" w:rsidRDefault="0010776B" w14:paraId="48DB32D1" w14:textId="56627158">
      <w:pPr>
        <w:pStyle w:val="scresolutiontitle"/>
      </w:pPr>
    </w:p>
    <w:p w:rsidR="00924ED4" w:rsidP="00924ED4" w:rsidRDefault="00924ED4" w14:paraId="6F624C4E" w14:textId="770880F0">
      <w:pPr>
        <w:pStyle w:val="scresolutionwhereas"/>
      </w:pPr>
      <w:bookmarkStart w:name="wa_9113cdc18" w:id="1"/>
      <w:r>
        <w:t>W</w:t>
      </w:r>
      <w:bookmarkEnd w:id="1"/>
      <w:r>
        <w:t xml:space="preserve">hereas, the members of the South Carolina </w:t>
      </w:r>
      <w:r w:rsidR="00C61BB1">
        <w:t>Senate</w:t>
      </w:r>
      <w:r>
        <w:t xml:space="preserve"> are pleased to recognize </w:t>
      </w:r>
      <w:r w:rsidR="00C61BB1">
        <w:t>Seneca Presbyterian Church</w:t>
      </w:r>
      <w:r>
        <w:t xml:space="preserve"> as it celebrates this important milestone; and</w:t>
      </w:r>
    </w:p>
    <w:p w:rsidR="00924ED4" w:rsidP="00924ED4" w:rsidRDefault="00924ED4" w14:paraId="29164EF0" w14:textId="77777777">
      <w:pPr>
        <w:pStyle w:val="scresolutionwhereas"/>
      </w:pPr>
    </w:p>
    <w:p w:rsidR="00924ED4" w:rsidP="00924ED4" w:rsidRDefault="00924ED4" w14:paraId="57DF17BD" w14:textId="29F9F3E0">
      <w:pPr>
        <w:pStyle w:val="scresolutionwhereas"/>
      </w:pPr>
      <w:bookmarkStart w:name="wa_54666a8f6" w:id="2"/>
      <w:r>
        <w:t>W</w:t>
      </w:r>
      <w:bookmarkEnd w:id="2"/>
      <w:r>
        <w:t xml:space="preserve">hereas, </w:t>
      </w:r>
      <w:r w:rsidR="00C61BB1">
        <w:t>Seneca Presbyterian Church was officially organized on October 30, 1875, by a commission of the South Carolina Presbytery that included the Reverend E.</w:t>
      </w:r>
      <w:r w:rsidR="00E26A4A">
        <w:t xml:space="preserve"> </w:t>
      </w:r>
      <w:r w:rsidR="00C61BB1">
        <w:t>F. Hyde and the Reverend John G. Law. There were twelve charter members of the church, including J.</w:t>
      </w:r>
      <w:r w:rsidR="00E26A4A">
        <w:t xml:space="preserve"> </w:t>
      </w:r>
      <w:r w:rsidR="00C61BB1">
        <w:t>W. Livingston and W.</w:t>
      </w:r>
      <w:r w:rsidR="00E26A4A">
        <w:t xml:space="preserve"> </w:t>
      </w:r>
      <w:r w:rsidR="00C61BB1">
        <w:t>B. Hills, the first elders of the church, and T.</w:t>
      </w:r>
      <w:r w:rsidR="00E26A4A">
        <w:t xml:space="preserve"> </w:t>
      </w:r>
      <w:r w:rsidR="00C61BB1">
        <w:t xml:space="preserve">A. McElroy, the first deacon of the church; </w:t>
      </w:r>
      <w:r>
        <w:t>and</w:t>
      </w:r>
    </w:p>
    <w:p w:rsidR="00C61BB1" w:rsidP="00924ED4" w:rsidRDefault="00C61BB1" w14:paraId="672085C1" w14:textId="77777777">
      <w:pPr>
        <w:pStyle w:val="scresolutionwhereas"/>
      </w:pPr>
    </w:p>
    <w:p w:rsidR="00C61BB1" w:rsidP="00924ED4" w:rsidRDefault="00C61BB1" w14:paraId="59AFA40D" w14:textId="5E2D4B96">
      <w:pPr>
        <w:pStyle w:val="scresolutionwhereas"/>
      </w:pPr>
      <w:bookmarkStart w:name="wa_c67a6653e" w:id="3"/>
      <w:r>
        <w:t>W</w:t>
      </w:r>
      <w:bookmarkEnd w:id="3"/>
      <w:r>
        <w:t>hereas, Seneca Presbyterian Church joined with Methodists, Baptists, and Episcopalians in building what was then known as the “Union Church” to be used by all four denominations as a house of worship. In 1882, the Presbyterians sold their interest in the building to the Baptists and began building their own first church building, which they completed in June 1883; and</w:t>
      </w:r>
    </w:p>
    <w:p w:rsidR="00C61BB1" w:rsidP="00924ED4" w:rsidRDefault="00C61BB1" w14:paraId="39EA1A1E" w14:textId="77777777">
      <w:pPr>
        <w:pStyle w:val="scresolutionwhereas"/>
      </w:pPr>
    </w:p>
    <w:p w:rsidR="00C61BB1" w:rsidP="00924ED4" w:rsidRDefault="00C61BB1" w14:paraId="12D8B5DE" w14:textId="73BEB009">
      <w:pPr>
        <w:pStyle w:val="scresolutionwhereas"/>
      </w:pPr>
      <w:bookmarkStart w:name="wa_4933e1c05" w:id="4"/>
      <w:r>
        <w:t>W</w:t>
      </w:r>
      <w:bookmarkEnd w:id="4"/>
      <w:r>
        <w:t>hereas, Seneca Presbyterian Church’s first reverend was Reverend Josiah McLeod Seabrook, who served from 1884 until 1888</w:t>
      </w:r>
      <w:r w:rsidR="001D4F07">
        <w:t>. In 1884, the church body consisted of thirty‑seven members, which included three elders and three deacons</w:t>
      </w:r>
      <w:r>
        <w:t>; and</w:t>
      </w:r>
    </w:p>
    <w:p w:rsidR="001D4F07" w:rsidP="00924ED4" w:rsidRDefault="001D4F07" w14:paraId="56D0E7D8" w14:textId="77777777">
      <w:pPr>
        <w:pStyle w:val="scresolutionwhereas"/>
      </w:pPr>
    </w:p>
    <w:p w:rsidR="001D4F07" w:rsidP="00924ED4" w:rsidRDefault="001D4F07" w14:paraId="55812887" w14:textId="51735868">
      <w:pPr>
        <w:pStyle w:val="scresolutionwhereas"/>
      </w:pPr>
      <w:bookmarkStart w:name="wa_a39153b3a" w:id="5"/>
      <w:r>
        <w:t>W</w:t>
      </w:r>
      <w:bookmarkEnd w:id="5"/>
      <w:r>
        <w:t>hereas, in the early 1900s, the church was growing enough to warrant a new church building. The work on the new sanctuary began in June 1916 and was completed in time for the first service on June 24, 1917; and</w:t>
      </w:r>
    </w:p>
    <w:p w:rsidR="001D4F07" w:rsidP="00924ED4" w:rsidRDefault="001D4F07" w14:paraId="280B878B" w14:textId="77777777">
      <w:pPr>
        <w:pStyle w:val="scresolutionwhereas"/>
      </w:pPr>
    </w:p>
    <w:p w:rsidR="001D4F07" w:rsidP="00924ED4" w:rsidRDefault="001D4F07" w14:paraId="60C02547" w14:textId="05B34B2B">
      <w:pPr>
        <w:pStyle w:val="scresolutionwhereas"/>
      </w:pPr>
      <w:bookmarkStart w:name="wa_0224a57e6" w:id="6"/>
      <w:r>
        <w:t>W</w:t>
      </w:r>
      <w:bookmarkEnd w:id="6"/>
      <w:r>
        <w:t>hereas, an additional church building known as the “chapter house” was built in 1924. It served as both a meeting house and educational space. The church bought neighboring property in 1956 and built an education building in 1962; and</w:t>
      </w:r>
    </w:p>
    <w:p w:rsidR="001D4F07" w:rsidP="00924ED4" w:rsidRDefault="001D4F07" w14:paraId="6C41A0C0" w14:textId="77777777">
      <w:pPr>
        <w:pStyle w:val="scresolutionwhereas"/>
      </w:pPr>
    </w:p>
    <w:p w:rsidR="001D4F07" w:rsidP="00924ED4" w:rsidRDefault="001D4F07" w14:paraId="693E34AD" w14:textId="1CF39802">
      <w:pPr>
        <w:pStyle w:val="scresolutionwhereas"/>
      </w:pPr>
      <w:bookmarkStart w:name="wa_b69c5c896" w:id="7"/>
      <w:r>
        <w:t>W</w:t>
      </w:r>
      <w:bookmarkEnd w:id="7"/>
      <w:r>
        <w:t>hereas, Presbyterians practice a thoughtful faith</w:t>
      </w:r>
      <w:r w:rsidR="00E26A4A">
        <w:t xml:space="preserve"> </w:t>
      </w:r>
      <w:r>
        <w:t>that engages the mind and the heart; and</w:t>
      </w:r>
    </w:p>
    <w:p w:rsidR="001D4F07" w:rsidP="00924ED4" w:rsidRDefault="001D4F07" w14:paraId="4E1AB113" w14:textId="77777777">
      <w:pPr>
        <w:pStyle w:val="scresolutionwhereas"/>
      </w:pPr>
    </w:p>
    <w:p w:rsidR="001D4F07" w:rsidP="00924ED4" w:rsidRDefault="001D4F07" w14:paraId="383F13D2" w14:textId="45C777CE">
      <w:pPr>
        <w:pStyle w:val="scresolutionwhereas"/>
      </w:pPr>
      <w:bookmarkStart w:name="wa_545d92ff8" w:id="8"/>
      <w:r>
        <w:t>W</w:t>
      </w:r>
      <w:bookmarkEnd w:id="8"/>
      <w:r>
        <w:t>hereas, on October 26, 2025, at 10:00 a.m., Seneca Presbyterian Church will celebrate</w:t>
      </w:r>
      <w:r w:rsidR="00235367">
        <w:t xml:space="preserve"> its anniversary with a</w:t>
      </w:r>
      <w:r>
        <w:t xml:space="preserve"> Kirking of the Tartans Anniversary Worship Service, at which time they will </w:t>
      </w:r>
      <w:r w:rsidR="00235367">
        <w:t>rejoice</w:t>
      </w:r>
      <w:r>
        <w:t xml:space="preserve"> </w:t>
      </w:r>
      <w:r w:rsidR="00235367">
        <w:t xml:space="preserve">over </w:t>
      </w:r>
      <w:r>
        <w:t>and honor God’s work and ministry through the church for its one hundred fifty years; and</w:t>
      </w:r>
    </w:p>
    <w:p w:rsidR="00924ED4" w:rsidP="00924ED4" w:rsidRDefault="00924ED4" w14:paraId="249EA399" w14:textId="77777777">
      <w:pPr>
        <w:pStyle w:val="scresolutionwhereas"/>
      </w:pPr>
    </w:p>
    <w:p w:rsidR="008A7625" w:rsidP="00924ED4" w:rsidRDefault="00924ED4" w14:paraId="44F28955" w14:textId="1D55146D">
      <w:pPr>
        <w:pStyle w:val="scresolutionwhereas"/>
      </w:pPr>
      <w:bookmarkStart w:name="wa_500f59b52" w:id="9"/>
      <w:r>
        <w:t>W</w:t>
      </w:r>
      <w:bookmarkEnd w:id="9"/>
      <w:r>
        <w:t xml:space="preserve">hereas, the members of the South Carolina </w:t>
      </w:r>
      <w:r w:rsidR="001D4F07">
        <w:t>Seneca</w:t>
      </w:r>
      <w:r>
        <w:t xml:space="preserve"> greatly appreciate the dedication and commitment of </w:t>
      </w:r>
      <w:r w:rsidR="001D4F07">
        <w:t>Seneca Presbyterian Church</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6E01FFC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539A">
            <w:rPr>
              <w:rStyle w:val="scresolutionbody1"/>
            </w:rPr>
            <w:t>Senate</w:t>
          </w:r>
        </w:sdtContent>
      </w:sdt>
      <w:r w:rsidRPr="00040E43">
        <w:t>:</w:t>
      </w:r>
    </w:p>
    <w:p w:rsidRPr="00040E43" w:rsidR="00B9052D" w:rsidP="00B703CB" w:rsidRDefault="00B9052D" w14:paraId="48DB32E5" w14:textId="77777777">
      <w:pPr>
        <w:pStyle w:val="scresolutionbody"/>
      </w:pPr>
    </w:p>
    <w:p w:rsidR="00924ED4" w:rsidP="00924ED4" w:rsidRDefault="00007116" w14:paraId="2973049B" w14:textId="4F98E32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539A">
            <w:rPr>
              <w:rStyle w:val="scresolutionbody1"/>
            </w:rPr>
            <w:t>Senate</w:t>
          </w:r>
        </w:sdtContent>
      </w:sdt>
      <w:r w:rsidRPr="00040E43">
        <w:t xml:space="preserve">, by this resolution, </w:t>
      </w:r>
      <w:r w:rsidRPr="00490926" w:rsidR="00924ED4">
        <w:t xml:space="preserve">congratulate </w:t>
      </w:r>
      <w:r w:rsidR="001D4F07">
        <w:t>Seneca Presbyterian Church</w:t>
      </w:r>
      <w:r w:rsidR="00924ED4">
        <w:t xml:space="preserve"> </w:t>
      </w:r>
      <w:r w:rsidRPr="00490926" w:rsidR="00924ED4">
        <w:t xml:space="preserve">upon the occasion of its </w:t>
      </w:r>
      <w:r w:rsidR="001D4F07">
        <w:t>one hundred fiftieth</w:t>
      </w:r>
      <w:r w:rsidR="00924ED4">
        <w:t xml:space="preserve"> </w:t>
      </w:r>
      <w:r w:rsidRPr="00490926" w:rsidR="00924ED4">
        <w:t xml:space="preserve">anniversary and commend </w:t>
      </w:r>
      <w:r w:rsidR="009D6C6B">
        <w:t>the</w:t>
      </w:r>
      <w:r w:rsidR="001D4F07">
        <w:t xml:space="preserve"> </w:t>
      </w:r>
      <w:r w:rsidR="000651ED">
        <w:t>c</w:t>
      </w:r>
      <w:r w:rsidR="001D4F07">
        <w:t>hurch</w:t>
      </w:r>
      <w:r w:rsidR="00924ED4">
        <w:t xml:space="preserve"> </w:t>
      </w:r>
      <w:r w:rsidRPr="00490926" w:rsidR="00924ED4">
        <w:t xml:space="preserve">for its many years of dedicated service to the </w:t>
      </w:r>
      <w:r w:rsidR="001D4F07">
        <w:t>Seneca</w:t>
      </w:r>
      <w:r w:rsidR="00924ED4">
        <w:t xml:space="preserve"> </w:t>
      </w:r>
      <w:r w:rsidRPr="00490926" w:rsidR="00924ED4">
        <w:t>community and the people and the State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74C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BA0944A" w:rsidR="007003E1" w:rsidRDefault="00E6767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539A">
              <w:rPr>
                <w:noProof/>
              </w:rPr>
              <w:t>SR-0363KM-HW25.docx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B5F"/>
    <w:rsid w:val="00007116"/>
    <w:rsid w:val="00011869"/>
    <w:rsid w:val="00015CD6"/>
    <w:rsid w:val="00032E86"/>
    <w:rsid w:val="00040E43"/>
    <w:rsid w:val="000651ED"/>
    <w:rsid w:val="0008202C"/>
    <w:rsid w:val="000843D7"/>
    <w:rsid w:val="00084D53"/>
    <w:rsid w:val="000852A5"/>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4F07"/>
    <w:rsid w:val="001D525B"/>
    <w:rsid w:val="001D68D8"/>
    <w:rsid w:val="001D7F4F"/>
    <w:rsid w:val="001F75F9"/>
    <w:rsid w:val="002017E6"/>
    <w:rsid w:val="00205238"/>
    <w:rsid w:val="00211B4F"/>
    <w:rsid w:val="002321B6"/>
    <w:rsid w:val="00232912"/>
    <w:rsid w:val="00235367"/>
    <w:rsid w:val="0025001F"/>
    <w:rsid w:val="00250967"/>
    <w:rsid w:val="002543C8"/>
    <w:rsid w:val="0025541D"/>
    <w:rsid w:val="002635C9"/>
    <w:rsid w:val="00284AAE"/>
    <w:rsid w:val="002B451A"/>
    <w:rsid w:val="002D3E05"/>
    <w:rsid w:val="002D55D2"/>
    <w:rsid w:val="002E5912"/>
    <w:rsid w:val="002F4473"/>
    <w:rsid w:val="00301B21"/>
    <w:rsid w:val="00325348"/>
    <w:rsid w:val="0032732C"/>
    <w:rsid w:val="003321E4"/>
    <w:rsid w:val="00336AD0"/>
    <w:rsid w:val="0034215A"/>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3463"/>
    <w:rsid w:val="0046488E"/>
    <w:rsid w:val="0046685D"/>
    <w:rsid w:val="004669F5"/>
    <w:rsid w:val="004809EE"/>
    <w:rsid w:val="004B7339"/>
    <w:rsid w:val="004E7D54"/>
    <w:rsid w:val="00511974"/>
    <w:rsid w:val="0052116B"/>
    <w:rsid w:val="005273C6"/>
    <w:rsid w:val="005275A2"/>
    <w:rsid w:val="00530A69"/>
    <w:rsid w:val="005367FD"/>
    <w:rsid w:val="00543DF3"/>
    <w:rsid w:val="00544C6E"/>
    <w:rsid w:val="00545593"/>
    <w:rsid w:val="00545C09"/>
    <w:rsid w:val="00551C74"/>
    <w:rsid w:val="00556EBF"/>
    <w:rsid w:val="0055760A"/>
    <w:rsid w:val="0057560B"/>
    <w:rsid w:val="00577C6C"/>
    <w:rsid w:val="00581054"/>
    <w:rsid w:val="005834ED"/>
    <w:rsid w:val="005A62FE"/>
    <w:rsid w:val="005B221D"/>
    <w:rsid w:val="005C2FE2"/>
    <w:rsid w:val="005E2BC9"/>
    <w:rsid w:val="00605102"/>
    <w:rsid w:val="006053F5"/>
    <w:rsid w:val="00611909"/>
    <w:rsid w:val="006215AA"/>
    <w:rsid w:val="00627DCA"/>
    <w:rsid w:val="006537C6"/>
    <w:rsid w:val="00655E59"/>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67AB0"/>
    <w:rsid w:val="00870570"/>
    <w:rsid w:val="008905D2"/>
    <w:rsid w:val="008A16F0"/>
    <w:rsid w:val="008A1768"/>
    <w:rsid w:val="008A489F"/>
    <w:rsid w:val="008A7625"/>
    <w:rsid w:val="008B4AC4"/>
    <w:rsid w:val="008C3A19"/>
    <w:rsid w:val="008D05D1"/>
    <w:rsid w:val="008D2772"/>
    <w:rsid w:val="008E1DCA"/>
    <w:rsid w:val="008F0F33"/>
    <w:rsid w:val="008F4429"/>
    <w:rsid w:val="009059FF"/>
    <w:rsid w:val="00924ED4"/>
    <w:rsid w:val="0092634F"/>
    <w:rsid w:val="009270BA"/>
    <w:rsid w:val="0094021A"/>
    <w:rsid w:val="00953783"/>
    <w:rsid w:val="00955D7E"/>
    <w:rsid w:val="0096528D"/>
    <w:rsid w:val="00965B3F"/>
    <w:rsid w:val="00992404"/>
    <w:rsid w:val="009B44AF"/>
    <w:rsid w:val="009C6A0B"/>
    <w:rsid w:val="009C7F19"/>
    <w:rsid w:val="009D6C6B"/>
    <w:rsid w:val="009E2BE4"/>
    <w:rsid w:val="009F0C77"/>
    <w:rsid w:val="009F4DD1"/>
    <w:rsid w:val="009F7B81"/>
    <w:rsid w:val="00A02543"/>
    <w:rsid w:val="00A41684"/>
    <w:rsid w:val="00A64E80"/>
    <w:rsid w:val="00A66C6B"/>
    <w:rsid w:val="00A7261B"/>
    <w:rsid w:val="00A72BCD"/>
    <w:rsid w:val="00A74015"/>
    <w:rsid w:val="00A741D9"/>
    <w:rsid w:val="00A81941"/>
    <w:rsid w:val="00A833AB"/>
    <w:rsid w:val="00A92D4F"/>
    <w:rsid w:val="00A95560"/>
    <w:rsid w:val="00A9741D"/>
    <w:rsid w:val="00AB1254"/>
    <w:rsid w:val="00AB2CC0"/>
    <w:rsid w:val="00AC34A2"/>
    <w:rsid w:val="00AC3990"/>
    <w:rsid w:val="00AC74F4"/>
    <w:rsid w:val="00AD1C9A"/>
    <w:rsid w:val="00AD4B17"/>
    <w:rsid w:val="00AF0102"/>
    <w:rsid w:val="00AF1A81"/>
    <w:rsid w:val="00AF69EE"/>
    <w:rsid w:val="00B00C4F"/>
    <w:rsid w:val="00B128F5"/>
    <w:rsid w:val="00B234F3"/>
    <w:rsid w:val="00B27F5B"/>
    <w:rsid w:val="00B31DA6"/>
    <w:rsid w:val="00B3602C"/>
    <w:rsid w:val="00B412D4"/>
    <w:rsid w:val="00B47403"/>
    <w:rsid w:val="00B519D6"/>
    <w:rsid w:val="00B6480F"/>
    <w:rsid w:val="00B64FFF"/>
    <w:rsid w:val="00B703CB"/>
    <w:rsid w:val="00B7267F"/>
    <w:rsid w:val="00B74C2D"/>
    <w:rsid w:val="00B8539A"/>
    <w:rsid w:val="00B879A5"/>
    <w:rsid w:val="00B9052D"/>
    <w:rsid w:val="00B9105E"/>
    <w:rsid w:val="00BC1E62"/>
    <w:rsid w:val="00BC695A"/>
    <w:rsid w:val="00BD086A"/>
    <w:rsid w:val="00BD0D0C"/>
    <w:rsid w:val="00BD4498"/>
    <w:rsid w:val="00BE3C22"/>
    <w:rsid w:val="00BE46CD"/>
    <w:rsid w:val="00C02C1B"/>
    <w:rsid w:val="00C0345E"/>
    <w:rsid w:val="00C21775"/>
    <w:rsid w:val="00C21ABE"/>
    <w:rsid w:val="00C31C95"/>
    <w:rsid w:val="00C3483A"/>
    <w:rsid w:val="00C41EB9"/>
    <w:rsid w:val="00C433D3"/>
    <w:rsid w:val="00C61BB1"/>
    <w:rsid w:val="00C664FC"/>
    <w:rsid w:val="00C7322B"/>
    <w:rsid w:val="00C73AFC"/>
    <w:rsid w:val="00C74E9D"/>
    <w:rsid w:val="00C826DD"/>
    <w:rsid w:val="00C82FD3"/>
    <w:rsid w:val="00C919F7"/>
    <w:rsid w:val="00C92819"/>
    <w:rsid w:val="00C93C2C"/>
    <w:rsid w:val="00CA3BCF"/>
    <w:rsid w:val="00CC6B7B"/>
    <w:rsid w:val="00CD2089"/>
    <w:rsid w:val="00CE4EE6"/>
    <w:rsid w:val="00CF44FA"/>
    <w:rsid w:val="00D1567E"/>
    <w:rsid w:val="00D16818"/>
    <w:rsid w:val="00D31310"/>
    <w:rsid w:val="00D37AF8"/>
    <w:rsid w:val="00D55053"/>
    <w:rsid w:val="00D66B80"/>
    <w:rsid w:val="00D672D3"/>
    <w:rsid w:val="00D73A67"/>
    <w:rsid w:val="00D8028D"/>
    <w:rsid w:val="00D970A9"/>
    <w:rsid w:val="00DB1F5E"/>
    <w:rsid w:val="00DC47B1"/>
    <w:rsid w:val="00DC7A35"/>
    <w:rsid w:val="00DD09A3"/>
    <w:rsid w:val="00DF3845"/>
    <w:rsid w:val="00E071A0"/>
    <w:rsid w:val="00E26A4A"/>
    <w:rsid w:val="00E32D96"/>
    <w:rsid w:val="00E41911"/>
    <w:rsid w:val="00E44B57"/>
    <w:rsid w:val="00E658FD"/>
    <w:rsid w:val="00E92EEF"/>
    <w:rsid w:val="00E95B4E"/>
    <w:rsid w:val="00E97AB4"/>
    <w:rsid w:val="00EA150E"/>
    <w:rsid w:val="00EB0F12"/>
    <w:rsid w:val="00EB5EBF"/>
    <w:rsid w:val="00EF2368"/>
    <w:rsid w:val="00EF2A97"/>
    <w:rsid w:val="00EF3015"/>
    <w:rsid w:val="00EF5F4D"/>
    <w:rsid w:val="00F02C5C"/>
    <w:rsid w:val="00F175D8"/>
    <w:rsid w:val="00F24442"/>
    <w:rsid w:val="00F259BB"/>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4F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234F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F3"/>
    <w:rPr>
      <w:rFonts w:eastAsia="Times New Roman" w:cs="Times New Roman"/>
      <w:b/>
      <w:sz w:val="30"/>
      <w:szCs w:val="20"/>
    </w:rPr>
  </w:style>
  <w:style w:type="paragraph" w:styleId="Header">
    <w:name w:val="header"/>
    <w:basedOn w:val="Normal"/>
    <w:link w:val="HeaderChar"/>
    <w:uiPriority w:val="99"/>
    <w:unhideWhenUsed/>
    <w:rsid w:val="00B234F3"/>
    <w:pPr>
      <w:tabs>
        <w:tab w:val="center" w:pos="4680"/>
        <w:tab w:val="right" w:pos="9360"/>
      </w:tabs>
    </w:pPr>
  </w:style>
  <w:style w:type="character" w:customStyle="1" w:styleId="HeaderChar">
    <w:name w:val="Header Char"/>
    <w:basedOn w:val="DefaultParagraphFont"/>
    <w:link w:val="Header"/>
    <w:uiPriority w:val="99"/>
    <w:rsid w:val="00B234F3"/>
    <w:rPr>
      <w:rFonts w:eastAsia="Times New Roman" w:cs="Times New Roman"/>
      <w:szCs w:val="20"/>
    </w:rPr>
  </w:style>
  <w:style w:type="paragraph" w:styleId="Footer">
    <w:name w:val="footer"/>
    <w:basedOn w:val="Normal"/>
    <w:link w:val="FooterChar"/>
    <w:uiPriority w:val="99"/>
    <w:unhideWhenUsed/>
    <w:rsid w:val="00B234F3"/>
    <w:pPr>
      <w:tabs>
        <w:tab w:val="center" w:pos="4680"/>
        <w:tab w:val="right" w:pos="9360"/>
      </w:tabs>
    </w:pPr>
  </w:style>
  <w:style w:type="character" w:customStyle="1" w:styleId="FooterChar">
    <w:name w:val="Footer Char"/>
    <w:basedOn w:val="DefaultParagraphFont"/>
    <w:link w:val="Footer"/>
    <w:uiPriority w:val="99"/>
    <w:rsid w:val="00B234F3"/>
    <w:rPr>
      <w:rFonts w:eastAsia="Times New Roman" w:cs="Times New Roman"/>
      <w:szCs w:val="20"/>
    </w:rPr>
  </w:style>
  <w:style w:type="character" w:styleId="PageNumber">
    <w:name w:val="page number"/>
    <w:basedOn w:val="DefaultParagraphFont"/>
    <w:uiPriority w:val="99"/>
    <w:semiHidden/>
    <w:unhideWhenUsed/>
    <w:rsid w:val="00B234F3"/>
  </w:style>
  <w:style w:type="character" w:styleId="LineNumber">
    <w:name w:val="line number"/>
    <w:basedOn w:val="DefaultParagraphFont"/>
    <w:uiPriority w:val="99"/>
    <w:semiHidden/>
    <w:unhideWhenUsed/>
    <w:rsid w:val="00B234F3"/>
  </w:style>
  <w:style w:type="paragraph" w:customStyle="1" w:styleId="BillDots">
    <w:name w:val="Bill Dots"/>
    <w:basedOn w:val="Normal"/>
    <w:qFormat/>
    <w:rsid w:val="00B234F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234F3"/>
    <w:pPr>
      <w:tabs>
        <w:tab w:val="right" w:pos="5904"/>
      </w:tabs>
    </w:pPr>
  </w:style>
  <w:style w:type="paragraph" w:styleId="BalloonText">
    <w:name w:val="Balloon Text"/>
    <w:basedOn w:val="Normal"/>
    <w:link w:val="BalloonTextChar"/>
    <w:uiPriority w:val="99"/>
    <w:semiHidden/>
    <w:unhideWhenUsed/>
    <w:rsid w:val="00B23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4F3"/>
    <w:rPr>
      <w:rFonts w:ascii="Segoe UI" w:eastAsia="Times New Roman" w:hAnsi="Segoe UI" w:cs="Segoe UI"/>
      <w:sz w:val="18"/>
      <w:szCs w:val="18"/>
    </w:rPr>
  </w:style>
  <w:style w:type="paragraph" w:styleId="ListParagraph">
    <w:name w:val="List Paragraph"/>
    <w:basedOn w:val="Normal"/>
    <w:uiPriority w:val="34"/>
    <w:qFormat/>
    <w:rsid w:val="00B234F3"/>
    <w:pPr>
      <w:ind w:left="720"/>
      <w:contextualSpacing/>
    </w:pPr>
  </w:style>
  <w:style w:type="paragraph" w:customStyle="1" w:styleId="scbillheader">
    <w:name w:val="sc_bill_header"/>
    <w:qFormat/>
    <w:rsid w:val="00B234F3"/>
    <w:pPr>
      <w:widowControl w:val="0"/>
      <w:suppressAutoHyphens/>
      <w:spacing w:after="0" w:line="240" w:lineRule="auto"/>
      <w:jc w:val="center"/>
    </w:pPr>
    <w:rPr>
      <w:b/>
      <w:caps/>
      <w:sz w:val="30"/>
    </w:rPr>
  </w:style>
  <w:style w:type="paragraph" w:customStyle="1" w:styleId="schouseresolutionbythis">
    <w:name w:val="sc_house_resolution_by_this"/>
    <w:qFormat/>
    <w:rsid w:val="00B234F3"/>
    <w:pPr>
      <w:widowControl w:val="0"/>
      <w:suppressAutoHyphens/>
      <w:spacing w:after="0" w:line="240" w:lineRule="auto"/>
      <w:jc w:val="both"/>
    </w:pPr>
  </w:style>
  <w:style w:type="paragraph" w:customStyle="1" w:styleId="schouseresolutionclippageattorney">
    <w:name w:val="sc_house_resolution_clip_page_attorney"/>
    <w:qFormat/>
    <w:rsid w:val="00B234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234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234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234F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234F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234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234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234F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234F3"/>
    <w:pPr>
      <w:widowControl w:val="0"/>
      <w:suppressAutoHyphens/>
      <w:spacing w:after="0" w:line="240" w:lineRule="auto"/>
      <w:jc w:val="both"/>
    </w:pPr>
    <w:rPr>
      <w:caps/>
    </w:rPr>
  </w:style>
  <w:style w:type="paragraph" w:customStyle="1" w:styleId="schouseresolutionemptyline">
    <w:name w:val="sc_house_resolution_empty_line"/>
    <w:qFormat/>
    <w:rsid w:val="00B234F3"/>
    <w:pPr>
      <w:widowControl w:val="0"/>
      <w:suppressAutoHyphens/>
      <w:spacing w:after="0" w:line="240" w:lineRule="auto"/>
      <w:jc w:val="both"/>
    </w:pPr>
  </w:style>
  <w:style w:type="paragraph" w:customStyle="1" w:styleId="schouseresolutionfurtherresolved">
    <w:name w:val="sc_house_resolution_further_resolved"/>
    <w:qFormat/>
    <w:rsid w:val="00B234F3"/>
    <w:pPr>
      <w:widowControl w:val="0"/>
      <w:suppressAutoHyphens/>
      <w:spacing w:after="0" w:line="240" w:lineRule="auto"/>
      <w:jc w:val="both"/>
    </w:pPr>
  </w:style>
  <w:style w:type="paragraph" w:customStyle="1" w:styleId="schouseresolutionheader">
    <w:name w:val="sc_house_resolution_header"/>
    <w:qFormat/>
    <w:rsid w:val="00B234F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234F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234F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234F3"/>
    <w:pPr>
      <w:widowControl w:val="0"/>
      <w:suppressLineNumbers/>
      <w:suppressAutoHyphens/>
      <w:jc w:val="left"/>
    </w:pPr>
    <w:rPr>
      <w:b/>
    </w:rPr>
  </w:style>
  <w:style w:type="paragraph" w:customStyle="1" w:styleId="schouseresolutionjackettitle">
    <w:name w:val="sc_house_resolution_jacket_title"/>
    <w:qFormat/>
    <w:rsid w:val="00B234F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234F3"/>
    <w:pPr>
      <w:widowControl w:val="0"/>
      <w:suppressAutoHyphens/>
      <w:spacing w:after="0" w:line="360" w:lineRule="auto"/>
      <w:jc w:val="both"/>
    </w:pPr>
  </w:style>
  <w:style w:type="paragraph" w:customStyle="1" w:styleId="scresolutionwhereas">
    <w:name w:val="sc_resolution_whereas"/>
    <w:qFormat/>
    <w:rsid w:val="00B234F3"/>
    <w:pPr>
      <w:widowControl w:val="0"/>
      <w:suppressAutoHyphens/>
      <w:spacing w:after="0" w:line="360" w:lineRule="auto"/>
      <w:jc w:val="both"/>
    </w:pPr>
  </w:style>
  <w:style w:type="paragraph" w:customStyle="1" w:styleId="schouseresolutionxx">
    <w:name w:val="sc_house_resolution_xx"/>
    <w:qFormat/>
    <w:rsid w:val="00B234F3"/>
    <w:pPr>
      <w:widowControl w:val="0"/>
      <w:suppressAutoHyphens/>
      <w:spacing w:after="0" w:line="240" w:lineRule="auto"/>
      <w:jc w:val="center"/>
    </w:pPr>
  </w:style>
  <w:style w:type="paragraph" w:customStyle="1" w:styleId="BillDots0">
    <w:name w:val="BillDots"/>
    <w:basedOn w:val="Normal"/>
    <w:autoRedefine/>
    <w:qFormat/>
    <w:rsid w:val="00B234F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234F3"/>
    <w:rPr>
      <w:color w:val="0000FF" w:themeColor="hyperlink"/>
      <w:u w:val="single"/>
    </w:rPr>
  </w:style>
  <w:style w:type="paragraph" w:customStyle="1" w:styleId="Numbers">
    <w:name w:val="Numbers"/>
    <w:basedOn w:val="BillDots0"/>
    <w:qFormat/>
    <w:rsid w:val="00B234F3"/>
    <w:pPr>
      <w:tabs>
        <w:tab w:val="right" w:pos="5904"/>
      </w:tabs>
    </w:pPr>
  </w:style>
  <w:style w:type="character" w:customStyle="1" w:styleId="scclippagepath">
    <w:name w:val="sc_clip_page_path"/>
    <w:uiPriority w:val="1"/>
    <w:qFormat/>
    <w:rsid w:val="00B234F3"/>
    <w:rPr>
      <w:rFonts w:ascii="Times New Roman" w:hAnsi="Times New Roman"/>
      <w:caps/>
      <w:smallCaps w:val="0"/>
      <w:sz w:val="22"/>
    </w:rPr>
  </w:style>
  <w:style w:type="paragraph" w:customStyle="1" w:styleId="scconresoattyda">
    <w:name w:val="sc_con_reso_atty_da"/>
    <w:qFormat/>
    <w:rsid w:val="00B234F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234F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234F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234F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234F3"/>
    <w:pPr>
      <w:widowControl w:val="0"/>
      <w:suppressAutoHyphens/>
      <w:spacing w:after="0" w:line="240" w:lineRule="auto"/>
      <w:jc w:val="both"/>
    </w:pPr>
  </w:style>
  <w:style w:type="paragraph" w:customStyle="1" w:styleId="scjrregattydadocno">
    <w:name w:val="sc_jrreg_atty_da_docno"/>
    <w:basedOn w:val="Normal"/>
    <w:qFormat/>
    <w:rsid w:val="00B234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234F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234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234F3"/>
    <w:rPr>
      <w:rFonts w:ascii="Times New Roman" w:hAnsi="Times New Roman"/>
      <w:b/>
      <w:caps/>
      <w:smallCaps w:val="0"/>
      <w:sz w:val="24"/>
    </w:rPr>
  </w:style>
  <w:style w:type="paragraph" w:customStyle="1" w:styleId="scjrregfooter">
    <w:name w:val="sc_jrreg_footer"/>
    <w:qFormat/>
    <w:rsid w:val="00B234F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234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234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234F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234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234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234F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234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234F3"/>
    <w:pPr>
      <w:widowControl w:val="0"/>
      <w:suppressAutoHyphens/>
      <w:spacing w:after="0" w:line="360" w:lineRule="auto"/>
      <w:jc w:val="both"/>
    </w:pPr>
  </w:style>
  <w:style w:type="paragraph" w:customStyle="1" w:styleId="scresolutionbody">
    <w:name w:val="sc_resolution_body"/>
    <w:qFormat/>
    <w:rsid w:val="00B234F3"/>
    <w:pPr>
      <w:widowControl w:val="0"/>
      <w:suppressAutoHyphens/>
      <w:spacing w:after="0" w:line="360" w:lineRule="auto"/>
      <w:jc w:val="both"/>
    </w:pPr>
  </w:style>
  <w:style w:type="paragraph" w:customStyle="1" w:styleId="scresolutionclippagebottom">
    <w:name w:val="sc_resolution_clip_page_bottom"/>
    <w:qFormat/>
    <w:rsid w:val="00B234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234F3"/>
    <w:pPr>
      <w:widowControl w:val="0"/>
      <w:suppressAutoHyphens/>
      <w:spacing w:after="0" w:line="240" w:lineRule="auto"/>
      <w:jc w:val="both"/>
    </w:pPr>
  </w:style>
  <w:style w:type="paragraph" w:customStyle="1" w:styleId="scresolutionfooter">
    <w:name w:val="sc_resolution_footer"/>
    <w:link w:val="scresolutionfooterChar"/>
    <w:qFormat/>
    <w:rsid w:val="00B234F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234F3"/>
    <w:rPr>
      <w:rFonts w:eastAsia="Times New Roman" w:cs="Times New Roman"/>
      <w:szCs w:val="20"/>
    </w:rPr>
  </w:style>
  <w:style w:type="paragraph" w:customStyle="1" w:styleId="scresolutionheader">
    <w:name w:val="sc_resolution_header"/>
    <w:qFormat/>
    <w:rsid w:val="00B234F3"/>
    <w:pPr>
      <w:widowControl w:val="0"/>
      <w:suppressAutoHyphens/>
      <w:spacing w:after="0" w:line="240" w:lineRule="auto"/>
      <w:jc w:val="center"/>
    </w:pPr>
    <w:rPr>
      <w:b/>
      <w:caps/>
      <w:sz w:val="30"/>
    </w:rPr>
  </w:style>
  <w:style w:type="paragraph" w:customStyle="1" w:styleId="scresolutiontitle">
    <w:name w:val="sc_resolution_title"/>
    <w:qFormat/>
    <w:rsid w:val="00B234F3"/>
    <w:pPr>
      <w:widowControl w:val="0"/>
      <w:suppressAutoHyphens/>
      <w:spacing w:after="0" w:line="240" w:lineRule="auto"/>
      <w:jc w:val="both"/>
    </w:pPr>
    <w:rPr>
      <w:caps/>
    </w:rPr>
  </w:style>
  <w:style w:type="paragraph" w:customStyle="1" w:styleId="scresolutionxx">
    <w:name w:val="sc_resolution_xx"/>
    <w:qFormat/>
    <w:rsid w:val="00B234F3"/>
    <w:pPr>
      <w:widowControl w:val="0"/>
      <w:suppressAutoHyphens/>
      <w:spacing w:after="0" w:line="240" w:lineRule="auto"/>
      <w:jc w:val="center"/>
    </w:pPr>
  </w:style>
  <w:style w:type="character" w:customStyle="1" w:styleId="scSECTIONS">
    <w:name w:val="sc_SECTIONS"/>
    <w:uiPriority w:val="1"/>
    <w:qFormat/>
    <w:rsid w:val="00B234F3"/>
    <w:rPr>
      <w:rFonts w:ascii="Times New Roman" w:hAnsi="Times New Roman"/>
      <w:b w:val="0"/>
      <w:i w:val="0"/>
      <w:caps/>
      <w:smallCaps w:val="0"/>
      <w:color w:val="auto"/>
      <w:sz w:val="22"/>
    </w:rPr>
  </w:style>
  <w:style w:type="character" w:customStyle="1" w:styleId="scsenateclippagepath">
    <w:name w:val="sc_senate_clip_page_path"/>
    <w:uiPriority w:val="1"/>
    <w:qFormat/>
    <w:rsid w:val="00B234F3"/>
    <w:rPr>
      <w:rFonts w:ascii="Times New Roman" w:hAnsi="Times New Roman"/>
      <w:caps/>
      <w:smallCaps w:val="0"/>
      <w:sz w:val="22"/>
    </w:rPr>
  </w:style>
  <w:style w:type="paragraph" w:customStyle="1" w:styleId="scsenateresolutionbody">
    <w:name w:val="sc_senate_resolution_body"/>
    <w:qFormat/>
    <w:rsid w:val="00B234F3"/>
    <w:pPr>
      <w:widowControl w:val="0"/>
      <w:suppressAutoHyphens/>
      <w:spacing w:after="0" w:line="360" w:lineRule="auto"/>
      <w:jc w:val="both"/>
    </w:pPr>
  </w:style>
  <w:style w:type="paragraph" w:customStyle="1" w:styleId="scsenateresolutionclippagebottom">
    <w:name w:val="sc_senate_resolution_clip_page_bottom"/>
    <w:qFormat/>
    <w:rsid w:val="00B234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234F3"/>
    <w:pPr>
      <w:widowControl w:val="0"/>
      <w:suppressLineNumbers/>
      <w:suppressAutoHyphens/>
    </w:pPr>
  </w:style>
  <w:style w:type="paragraph" w:customStyle="1" w:styleId="scsenateresolutionclippagerepdocumentname">
    <w:name w:val="sc_senate_resolution_clip_page_rep_document_name"/>
    <w:qFormat/>
    <w:rsid w:val="00B234F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234F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234F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234F3"/>
    <w:rPr>
      <w:color w:val="808080"/>
    </w:rPr>
  </w:style>
  <w:style w:type="paragraph" w:customStyle="1" w:styleId="sctablecodifiedsection">
    <w:name w:val="sc_table_codified_section"/>
    <w:qFormat/>
    <w:rsid w:val="00B234F3"/>
    <w:pPr>
      <w:widowControl w:val="0"/>
      <w:suppressAutoHyphens/>
      <w:spacing w:after="0" w:line="360" w:lineRule="auto"/>
    </w:pPr>
  </w:style>
  <w:style w:type="paragraph" w:customStyle="1" w:styleId="sctableln">
    <w:name w:val="sc_table_ln"/>
    <w:qFormat/>
    <w:rsid w:val="00B234F3"/>
    <w:pPr>
      <w:widowControl w:val="0"/>
      <w:suppressAutoHyphens/>
      <w:spacing w:after="0" w:line="360" w:lineRule="auto"/>
      <w:jc w:val="right"/>
    </w:pPr>
  </w:style>
  <w:style w:type="paragraph" w:customStyle="1" w:styleId="sctablenoncodifiedsection">
    <w:name w:val="sc_table_non_codified_section"/>
    <w:qFormat/>
    <w:rsid w:val="00B234F3"/>
    <w:pPr>
      <w:widowControl w:val="0"/>
      <w:suppressAutoHyphens/>
      <w:spacing w:after="0" w:line="360" w:lineRule="auto"/>
    </w:pPr>
  </w:style>
  <w:style w:type="paragraph" w:customStyle="1" w:styleId="scresolutionmembers">
    <w:name w:val="sc_resolution_members"/>
    <w:qFormat/>
    <w:rsid w:val="00B234F3"/>
    <w:pPr>
      <w:widowControl w:val="0"/>
      <w:suppressAutoHyphens/>
      <w:spacing w:after="0" w:line="360" w:lineRule="auto"/>
      <w:jc w:val="both"/>
    </w:pPr>
  </w:style>
  <w:style w:type="paragraph" w:customStyle="1" w:styleId="scdraftheader">
    <w:name w:val="sc_draft_header"/>
    <w:qFormat/>
    <w:rsid w:val="00B234F3"/>
    <w:pPr>
      <w:widowControl w:val="0"/>
      <w:suppressAutoHyphens/>
      <w:spacing w:after="0" w:line="240" w:lineRule="auto"/>
    </w:pPr>
  </w:style>
  <w:style w:type="paragraph" w:customStyle="1" w:styleId="scemptyline">
    <w:name w:val="sc_empty_line"/>
    <w:qFormat/>
    <w:rsid w:val="00B234F3"/>
    <w:pPr>
      <w:widowControl w:val="0"/>
      <w:suppressAutoHyphens/>
      <w:spacing w:after="0" w:line="360" w:lineRule="auto"/>
      <w:jc w:val="both"/>
    </w:pPr>
  </w:style>
  <w:style w:type="paragraph" w:customStyle="1" w:styleId="scemptylineheader">
    <w:name w:val="sc_emptyline_header"/>
    <w:qFormat/>
    <w:rsid w:val="00B234F3"/>
    <w:pPr>
      <w:widowControl w:val="0"/>
      <w:suppressAutoHyphens/>
      <w:spacing w:after="0" w:line="240" w:lineRule="auto"/>
      <w:jc w:val="both"/>
    </w:pPr>
  </w:style>
  <w:style w:type="character" w:customStyle="1" w:styleId="scinsert">
    <w:name w:val="sc_insert"/>
    <w:uiPriority w:val="1"/>
    <w:qFormat/>
    <w:rsid w:val="00B234F3"/>
    <w:rPr>
      <w:caps w:val="0"/>
      <w:smallCaps w:val="0"/>
      <w:strike w:val="0"/>
      <w:dstrike w:val="0"/>
      <w:vanish w:val="0"/>
      <w:u w:val="single"/>
      <w:vertAlign w:val="baseline"/>
    </w:rPr>
  </w:style>
  <w:style w:type="character" w:customStyle="1" w:styleId="scinsertblue">
    <w:name w:val="sc_insert_blue"/>
    <w:uiPriority w:val="1"/>
    <w:qFormat/>
    <w:rsid w:val="00B234F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234F3"/>
    <w:rPr>
      <w:caps w:val="0"/>
      <w:smallCaps w:val="0"/>
      <w:strike w:val="0"/>
      <w:dstrike w:val="0"/>
      <w:vanish w:val="0"/>
      <w:color w:val="0070C0"/>
      <w:u w:val="none"/>
      <w:vertAlign w:val="baseline"/>
    </w:rPr>
  </w:style>
  <w:style w:type="character" w:customStyle="1" w:styleId="scinsertred">
    <w:name w:val="sc_insert_red"/>
    <w:uiPriority w:val="1"/>
    <w:qFormat/>
    <w:rsid w:val="00B234F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234F3"/>
    <w:rPr>
      <w:caps w:val="0"/>
      <w:smallCaps w:val="0"/>
      <w:strike w:val="0"/>
      <w:dstrike w:val="0"/>
      <w:vanish w:val="0"/>
      <w:color w:val="FF0000"/>
      <w:u w:val="none"/>
      <w:vertAlign w:val="baseline"/>
    </w:rPr>
  </w:style>
  <w:style w:type="character" w:customStyle="1" w:styleId="scstrike">
    <w:name w:val="sc_strike"/>
    <w:uiPriority w:val="1"/>
    <w:qFormat/>
    <w:rsid w:val="00B234F3"/>
    <w:rPr>
      <w:strike/>
      <w:dstrike w:val="0"/>
    </w:rPr>
  </w:style>
  <w:style w:type="character" w:customStyle="1" w:styleId="scstrikeblue">
    <w:name w:val="sc_strike_blue"/>
    <w:uiPriority w:val="1"/>
    <w:qFormat/>
    <w:rsid w:val="00B234F3"/>
    <w:rPr>
      <w:strike/>
      <w:dstrike w:val="0"/>
      <w:color w:val="0070C0"/>
    </w:rPr>
  </w:style>
  <w:style w:type="character" w:customStyle="1" w:styleId="scstrikered">
    <w:name w:val="sc_strike_red"/>
    <w:uiPriority w:val="1"/>
    <w:qFormat/>
    <w:rsid w:val="00B234F3"/>
    <w:rPr>
      <w:strike/>
      <w:dstrike w:val="0"/>
      <w:color w:val="FF0000"/>
    </w:rPr>
  </w:style>
  <w:style w:type="character" w:customStyle="1" w:styleId="scstrikebluenoncodified">
    <w:name w:val="sc_strike_blue_non_codified"/>
    <w:uiPriority w:val="1"/>
    <w:qFormat/>
    <w:rsid w:val="00B234F3"/>
    <w:rPr>
      <w:strike/>
      <w:dstrike w:val="0"/>
      <w:color w:val="0070C0"/>
      <w:lang w:val="en-US"/>
    </w:rPr>
  </w:style>
  <w:style w:type="character" w:customStyle="1" w:styleId="scstrikerednoncodified">
    <w:name w:val="sc_strike_red_non_codified"/>
    <w:uiPriority w:val="1"/>
    <w:qFormat/>
    <w:rsid w:val="00B234F3"/>
    <w:rPr>
      <w:strike/>
      <w:dstrike w:val="0"/>
      <w:color w:val="FF0000"/>
    </w:rPr>
  </w:style>
  <w:style w:type="paragraph" w:customStyle="1" w:styleId="scnowthereforebold">
    <w:name w:val="sc_now_therefore_bold"/>
    <w:uiPriority w:val="1"/>
    <w:qFormat/>
    <w:rsid w:val="00B234F3"/>
    <w:pPr>
      <w:widowControl w:val="0"/>
      <w:suppressAutoHyphens/>
      <w:spacing w:after="0" w:line="480" w:lineRule="auto"/>
    </w:pPr>
    <w:rPr>
      <w:rFonts w:eastAsia="Calibri" w:cs="Times New Roman"/>
    </w:rPr>
  </w:style>
  <w:style w:type="paragraph" w:customStyle="1" w:styleId="scbillsiglines">
    <w:name w:val="sc_bill_sig_lines"/>
    <w:qFormat/>
    <w:rsid w:val="00B234F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234F3"/>
  </w:style>
  <w:style w:type="paragraph" w:customStyle="1" w:styleId="scbillendxx">
    <w:name w:val="sc_bill_end_xx"/>
    <w:qFormat/>
    <w:rsid w:val="00B234F3"/>
    <w:pPr>
      <w:widowControl w:val="0"/>
      <w:suppressAutoHyphens/>
      <w:spacing w:after="0" w:line="240" w:lineRule="auto"/>
      <w:jc w:val="center"/>
    </w:pPr>
  </w:style>
  <w:style w:type="character" w:customStyle="1" w:styleId="scbillheader1">
    <w:name w:val="sc_bill_header1"/>
    <w:uiPriority w:val="1"/>
    <w:qFormat/>
    <w:rsid w:val="00B234F3"/>
  </w:style>
  <w:style w:type="character" w:customStyle="1" w:styleId="scresolutionbody1">
    <w:name w:val="sc_resolution_body1"/>
    <w:uiPriority w:val="1"/>
    <w:qFormat/>
    <w:rsid w:val="00B234F3"/>
  </w:style>
  <w:style w:type="character" w:styleId="Strong">
    <w:name w:val="Strong"/>
    <w:basedOn w:val="DefaultParagraphFont"/>
    <w:uiPriority w:val="22"/>
    <w:qFormat/>
    <w:rsid w:val="00B234F3"/>
    <w:rPr>
      <w:b/>
      <w:bCs/>
    </w:rPr>
  </w:style>
  <w:style w:type="character" w:customStyle="1" w:styleId="scamendhouse">
    <w:name w:val="sc_amend_house"/>
    <w:uiPriority w:val="1"/>
    <w:qFormat/>
    <w:rsid w:val="00B234F3"/>
    <w:rPr>
      <w:bdr w:val="none" w:sz="0" w:space="0" w:color="auto"/>
      <w:shd w:val="clear" w:color="auto" w:fill="FDE9D9" w:themeFill="accent6" w:themeFillTint="33"/>
    </w:rPr>
  </w:style>
  <w:style w:type="character" w:customStyle="1" w:styleId="scamendsenate">
    <w:name w:val="sc_amend_senate"/>
    <w:uiPriority w:val="1"/>
    <w:qFormat/>
    <w:rsid w:val="00B234F3"/>
    <w:rPr>
      <w:bdr w:val="none" w:sz="0" w:space="0" w:color="auto"/>
      <w:shd w:val="clear" w:color="auto" w:fill="E5DFEC" w:themeFill="accent4" w:themeFillTint="33"/>
    </w:rPr>
  </w:style>
  <w:style w:type="paragraph" w:styleId="Revision">
    <w:name w:val="Revision"/>
    <w:hidden/>
    <w:uiPriority w:val="99"/>
    <w:semiHidden/>
    <w:rsid w:val="00B234F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234F3"/>
    <w:pPr>
      <w:spacing w:after="0" w:line="240" w:lineRule="auto"/>
    </w:pPr>
    <w:rPr>
      <w:i/>
    </w:rPr>
  </w:style>
  <w:style w:type="paragraph" w:customStyle="1" w:styleId="sccoversheetsenate">
    <w:name w:val="sc_coversheet_senate"/>
    <w:qFormat/>
    <w:rsid w:val="00B234F3"/>
    <w:pPr>
      <w:spacing w:after="0" w:line="240" w:lineRule="auto"/>
    </w:pPr>
    <w:rPr>
      <w:b/>
    </w:rPr>
  </w:style>
  <w:style w:type="character" w:styleId="FollowedHyperlink">
    <w:name w:val="FollowedHyperlink"/>
    <w:basedOn w:val="DefaultParagraphFont"/>
    <w:uiPriority w:val="99"/>
    <w:semiHidden/>
    <w:unhideWhenUsed/>
    <w:rsid w:val="00F175D8"/>
    <w:rPr>
      <w:color w:val="800080" w:themeColor="followedHyperlink"/>
      <w:u w:val="single"/>
    </w:rPr>
  </w:style>
  <w:style w:type="paragraph" w:customStyle="1" w:styleId="schouseresolutionwhereas">
    <w:name w:val="sc_house_resolution_whereas"/>
    <w:qFormat/>
    <w:rsid w:val="00924ED4"/>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66&amp;session=126&amp;summary=B" TargetMode="External" Id="R5b978161889a4686" /><Relationship Type="http://schemas.openxmlformats.org/officeDocument/2006/relationships/hyperlink" Target="https://www.scstatehouse.gov/sess126_2025-2026/prever/666_20250507.docx" TargetMode="External" Id="R5d2f8c0163624cdf" /><Relationship Type="http://schemas.openxmlformats.org/officeDocument/2006/relationships/hyperlink" Target="h:\sj\20250507.docx" TargetMode="External" Id="Rcdee0e8042804d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12197"/>
    <w:rsid w:val="0072205F"/>
    <w:rsid w:val="00804B1A"/>
    <w:rsid w:val="008228BC"/>
    <w:rsid w:val="00A22407"/>
    <w:rsid w:val="00AA6F82"/>
    <w:rsid w:val="00BE097C"/>
    <w:rsid w:val="00DC7A35"/>
    <w:rsid w:val="00E216F6"/>
    <w:rsid w:val="00EA266C"/>
    <w:rsid w:val="00EB0F12"/>
    <w:rsid w:val="00EB6DDA"/>
    <w:rsid w:val="00EE2B2C"/>
    <w:rsid w:val="00EF2A97"/>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85fed271-58ff-4152-abd2-915ddcb9df63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2025-05-07T00:00:00-04:00</T_BILL_DT_VERSION>
  <T_BILL_D_INTRODATE>2025-05-07</T_BILL_D_INTRODATE>
  <T_BILL_D_SENATEINTRODATE>2025-05-07</T_BILL_D_SENATEINTRODATE>
  <T_BILL_N_INTERNALVERSIONNUMBER>1</T_BILL_N_INTERNALVERSIONNUMBER>
  <T_BILL_N_SESSION>126</T_BILL_N_SESSION>
  <T_BILL_N_VERSIONNUMBER>1</T_BILL_N_VERSIONNUMBER>
  <T_BILL_N_YEAR>2025</T_BILL_N_YEAR>
  <T_BILL_REQUEST_REQUEST>240842d5-3bb9-44b7-8587-1f0815cfc72e</T_BILL_REQUEST_REQUEST>
  <T_BILL_R_ORIGINALDRAFT>379f0554-b329-4f9a-bfa7-9759f2a1baf6</T_BILL_R_ORIGINALDRAFT>
  <T_BILL_SPONSOR_SPONSOR>cf793dbb-d3c2-4d58-8219-a13a939f3d81</T_BILL_SPONSOR_SPONSOR>
  <T_BILL_T_BILLNAME>[0666]</T_BILL_T_BILLNAME>
  <T_BILL_T_BILLNUMBER>666</T_BILL_T_BILLNUMBER>
  <T_BILL_T_BILLTITLE>TO CONGRATULATE seneca presbyterian church UPON THE OCCASION OF ITS one hundred fiftieth ANNIVERSARY AND TO COMMEND the church FOR ITS MANY YEARS OF DEDICATED SERVICE TO THE seneca COMMUNITY AND THE PEOPLE AND THE STATE OF SOUTH CAROLINA.</T_BILL_T_BILLTITLE>
  <T_BILL_T_CHAMBER>senate</T_BILL_T_CHAMBER>
  <T_BILL_T_FILENAME> </T_BILL_T_FILENAME>
  <T_BILL_T_LEGTYPE>resolution</T_BILL_T_LEGTYPE>
  <T_BILL_T_RATNUMBERSTRING>SNone</T_BILL_T_RATNUMBERSTRING>
  <T_BILL_T_SUBJECT>Seneca Presbyterian Church</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2339</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2025-05-07T21:46:00Z</dcterms:created>
  <dcterms:modified xsi:type="dcterms:W3CDTF">2025-05-07T21:46:00Z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