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SJ-0014PB26.docx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Municipality May Require County Approval to Annex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1a2584a596941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5d1e13bb274e0c">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50E68D2C">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6084" w14:paraId="40FEFADA" w14:textId="68870BFF">
          <w:pPr>
            <w:pStyle w:val="scbilltitle"/>
          </w:pPr>
          <w:r>
            <w:t>TO AMEND THE SOUTH CAROLINA CODE OF LAWS BY ADDING SECTION 5‑3‑105 SO AS TO PROVIDE THAT A MUNICIPALITY MAY REQUIRE BY ORDINANCE THE COUNTY GOVERNING BODY</w:t>
          </w:r>
          <w:r w:rsidR="00C1769C">
            <w:t>’</w:t>
          </w:r>
          <w:r>
            <w:t>S APPROVAL PRIOR TO ANNEXING PROPERTY LOCATED IN THE COUNTY.</w:t>
          </w:r>
        </w:p>
      </w:sdtContent>
    </w:sdt>
    <w:bookmarkStart w:name="at_4590a53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2c9bf16" w:id="2"/>
      <w:r w:rsidRPr="0094541D">
        <w:t>B</w:t>
      </w:r>
      <w:bookmarkEnd w:id="2"/>
      <w:r w:rsidRPr="0094541D">
        <w:t>e it enacted by the General Assembly of the State of South Carolina:</w:t>
      </w:r>
    </w:p>
    <w:p w:rsidR="006B34EB" w:rsidRDefault="006B34EB" w14:paraId="2A863086" w14:textId="77777777">
      <w:pPr>
        <w:pStyle w:val="scemptyline"/>
      </w:pPr>
    </w:p>
    <w:p w:rsidRPr="00DF3B44" w:rsidR="007E06BB" w:rsidP="00787433" w:rsidRDefault="007E06BB" w14:paraId="3D8F1FED" w14:textId="77777777">
      <w:pPr>
        <w:pStyle w:val="scdirectionallanguage"/>
      </w:pPr>
      <w:bookmarkStart w:name="bs_num_1_d34216620" w:id="3"/>
      <w:r>
        <w:t>S</w:t>
      </w:r>
      <w:bookmarkEnd w:id="3"/>
      <w:r>
        <w:t>ECTION 1.</w:t>
      </w:r>
      <w:r>
        <w:tab/>
      </w:r>
      <w:bookmarkStart w:name="dl_9a2521536" w:id="4"/>
      <w:r>
        <w:t>C</w:t>
      </w:r>
      <w:bookmarkEnd w:id="4"/>
      <w:r>
        <w:t>hapter 3, Title 5 of the S.C. Code is amended by adding:</w:t>
      </w:r>
    </w:p>
    <w:p w:rsidR="006B34EB" w:rsidRDefault="006B34EB" w14:paraId="253B9494" w14:textId="77777777">
      <w:pPr>
        <w:pStyle w:val="scnewcodesection"/>
      </w:pPr>
    </w:p>
    <w:p w:rsidR="006B34EB" w:rsidRDefault="006B34EB" w14:paraId="3D0084AB" w14:textId="18F32894">
      <w:pPr>
        <w:pStyle w:val="scnewcodesection"/>
      </w:pPr>
      <w:r>
        <w:tab/>
      </w:r>
      <w:bookmarkStart w:name="ns_T5C3N105_e8f8fa30c" w:id="5"/>
      <w:r>
        <w:t>S</w:t>
      </w:r>
      <w:bookmarkEnd w:id="5"/>
      <w:r>
        <w:t>ection 5‑3‑105.</w:t>
      </w:r>
      <w:r>
        <w:tab/>
      </w:r>
      <w:r w:rsidRPr="0098356F" w:rsidR="0098356F">
        <w:t>A municipality may require by ordinance that it will not initiate an annexation procedure unless it has the agreement and approval of the county governing body where the property to be annexed is located.</w:t>
      </w:r>
    </w:p>
    <w:p w:rsidR="006B34EB" w:rsidRDefault="006B34EB" w14:paraId="57EE73F4"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575F0B" w:rsidR="00685035" w:rsidRPr="007B4AF7" w:rsidRDefault="005475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610F">
              <w:rPr>
                <w:noProof/>
              </w:rPr>
              <w:t>SJ-0014PB26.docx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B48"/>
    <w:rsid w:val="00030409"/>
    <w:rsid w:val="00037F04"/>
    <w:rsid w:val="000404BF"/>
    <w:rsid w:val="00044B84"/>
    <w:rsid w:val="000479D0"/>
    <w:rsid w:val="00057671"/>
    <w:rsid w:val="0006464F"/>
    <w:rsid w:val="00066B54"/>
    <w:rsid w:val="00072FCD"/>
    <w:rsid w:val="00074A4F"/>
    <w:rsid w:val="00077B65"/>
    <w:rsid w:val="000956E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5637"/>
    <w:rsid w:val="001F139A"/>
    <w:rsid w:val="001F2A41"/>
    <w:rsid w:val="001F313F"/>
    <w:rsid w:val="001F331D"/>
    <w:rsid w:val="001F394C"/>
    <w:rsid w:val="001F59C0"/>
    <w:rsid w:val="002038AA"/>
    <w:rsid w:val="002114C8"/>
    <w:rsid w:val="0021166F"/>
    <w:rsid w:val="002162DF"/>
    <w:rsid w:val="00230038"/>
    <w:rsid w:val="00233975"/>
    <w:rsid w:val="00236D73"/>
    <w:rsid w:val="00245308"/>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748E"/>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3C1D"/>
    <w:rsid w:val="003E5452"/>
    <w:rsid w:val="003E7165"/>
    <w:rsid w:val="003E7FF6"/>
    <w:rsid w:val="004046B5"/>
    <w:rsid w:val="00406F27"/>
    <w:rsid w:val="004141B8"/>
    <w:rsid w:val="004178DA"/>
    <w:rsid w:val="004203B9"/>
    <w:rsid w:val="00432135"/>
    <w:rsid w:val="00446987"/>
    <w:rsid w:val="00446D28"/>
    <w:rsid w:val="00466CD0"/>
    <w:rsid w:val="00473583"/>
    <w:rsid w:val="0047608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E90"/>
    <w:rsid w:val="005102BE"/>
    <w:rsid w:val="0051643D"/>
    <w:rsid w:val="00523F7F"/>
    <w:rsid w:val="00524D54"/>
    <w:rsid w:val="005377CD"/>
    <w:rsid w:val="0054531B"/>
    <w:rsid w:val="00546C24"/>
    <w:rsid w:val="005476FF"/>
    <w:rsid w:val="005516F6"/>
    <w:rsid w:val="00552842"/>
    <w:rsid w:val="00554E89"/>
    <w:rsid w:val="0055597A"/>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2D3"/>
    <w:rsid w:val="00683986"/>
    <w:rsid w:val="00685035"/>
    <w:rsid w:val="00685770"/>
    <w:rsid w:val="00690DBA"/>
    <w:rsid w:val="006964F9"/>
    <w:rsid w:val="006A27B4"/>
    <w:rsid w:val="006A395F"/>
    <w:rsid w:val="006A65E2"/>
    <w:rsid w:val="006B34EB"/>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C5CB0"/>
    <w:rsid w:val="007D2B9B"/>
    <w:rsid w:val="007D2C67"/>
    <w:rsid w:val="007E06BB"/>
    <w:rsid w:val="007F50D1"/>
    <w:rsid w:val="00816D52"/>
    <w:rsid w:val="00831048"/>
    <w:rsid w:val="00834272"/>
    <w:rsid w:val="008625C1"/>
    <w:rsid w:val="0087671D"/>
    <w:rsid w:val="008806F9"/>
    <w:rsid w:val="00887957"/>
    <w:rsid w:val="0089263F"/>
    <w:rsid w:val="008A57E3"/>
    <w:rsid w:val="008B5BF4"/>
    <w:rsid w:val="008C0CEE"/>
    <w:rsid w:val="008C1B18"/>
    <w:rsid w:val="008D46EC"/>
    <w:rsid w:val="008D77B6"/>
    <w:rsid w:val="008E0E25"/>
    <w:rsid w:val="008E61A1"/>
    <w:rsid w:val="009031EF"/>
    <w:rsid w:val="00914DD9"/>
    <w:rsid w:val="00917EA3"/>
    <w:rsid w:val="00917EE0"/>
    <w:rsid w:val="00921C89"/>
    <w:rsid w:val="00926966"/>
    <w:rsid w:val="00926D03"/>
    <w:rsid w:val="00934036"/>
    <w:rsid w:val="00934889"/>
    <w:rsid w:val="009400A4"/>
    <w:rsid w:val="0094541D"/>
    <w:rsid w:val="009473EA"/>
    <w:rsid w:val="00954E7E"/>
    <w:rsid w:val="009554D9"/>
    <w:rsid w:val="009572F9"/>
    <w:rsid w:val="00960D0F"/>
    <w:rsid w:val="00981FE2"/>
    <w:rsid w:val="0098356F"/>
    <w:rsid w:val="0098366F"/>
    <w:rsid w:val="00983A03"/>
    <w:rsid w:val="00986063"/>
    <w:rsid w:val="00991F67"/>
    <w:rsid w:val="00992876"/>
    <w:rsid w:val="009A0DCE"/>
    <w:rsid w:val="009A22CD"/>
    <w:rsid w:val="009A3E4B"/>
    <w:rsid w:val="009B35FD"/>
    <w:rsid w:val="009B40F0"/>
    <w:rsid w:val="009B6815"/>
    <w:rsid w:val="009D09AC"/>
    <w:rsid w:val="009D2967"/>
    <w:rsid w:val="009D3C2B"/>
    <w:rsid w:val="009E4191"/>
    <w:rsid w:val="009F2AB1"/>
    <w:rsid w:val="009F4FAF"/>
    <w:rsid w:val="009F597A"/>
    <w:rsid w:val="009F68F1"/>
    <w:rsid w:val="00A04529"/>
    <w:rsid w:val="00A0584B"/>
    <w:rsid w:val="00A1521A"/>
    <w:rsid w:val="00A17135"/>
    <w:rsid w:val="00A21A6F"/>
    <w:rsid w:val="00A24E56"/>
    <w:rsid w:val="00A26A62"/>
    <w:rsid w:val="00A35A9B"/>
    <w:rsid w:val="00A4070E"/>
    <w:rsid w:val="00A40CA0"/>
    <w:rsid w:val="00A44B0C"/>
    <w:rsid w:val="00A504A7"/>
    <w:rsid w:val="00A53677"/>
    <w:rsid w:val="00A53BF2"/>
    <w:rsid w:val="00A60D68"/>
    <w:rsid w:val="00A73EFA"/>
    <w:rsid w:val="00A77A3B"/>
    <w:rsid w:val="00A852CA"/>
    <w:rsid w:val="00A92F6F"/>
    <w:rsid w:val="00A954D9"/>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2EB9"/>
    <w:rsid w:val="00BA3852"/>
    <w:rsid w:val="00BB0725"/>
    <w:rsid w:val="00BC408A"/>
    <w:rsid w:val="00BC5023"/>
    <w:rsid w:val="00BC556C"/>
    <w:rsid w:val="00BD42DA"/>
    <w:rsid w:val="00BD4684"/>
    <w:rsid w:val="00BE08A7"/>
    <w:rsid w:val="00BE4391"/>
    <w:rsid w:val="00BF3E48"/>
    <w:rsid w:val="00C1469A"/>
    <w:rsid w:val="00C152A2"/>
    <w:rsid w:val="00C15F1B"/>
    <w:rsid w:val="00C16288"/>
    <w:rsid w:val="00C1769C"/>
    <w:rsid w:val="00C17D1D"/>
    <w:rsid w:val="00C36A7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A80"/>
    <w:rsid w:val="00D27F8C"/>
    <w:rsid w:val="00D30633"/>
    <w:rsid w:val="00D33843"/>
    <w:rsid w:val="00D54A6F"/>
    <w:rsid w:val="00D57D57"/>
    <w:rsid w:val="00D62E42"/>
    <w:rsid w:val="00D772FB"/>
    <w:rsid w:val="00DA1AA0"/>
    <w:rsid w:val="00DA512B"/>
    <w:rsid w:val="00DC44A8"/>
    <w:rsid w:val="00DC610F"/>
    <w:rsid w:val="00DE4BEE"/>
    <w:rsid w:val="00DE5B3D"/>
    <w:rsid w:val="00DE7112"/>
    <w:rsid w:val="00DF19BE"/>
    <w:rsid w:val="00DF3B44"/>
    <w:rsid w:val="00E130A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3567"/>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045"/>
    <w:rsid w:val="00F342A1"/>
    <w:rsid w:val="00F36FBA"/>
    <w:rsid w:val="00F44D36"/>
    <w:rsid w:val="00F46262"/>
    <w:rsid w:val="00F4795D"/>
    <w:rsid w:val="00F50A61"/>
    <w:rsid w:val="00F525CD"/>
    <w:rsid w:val="00F525F9"/>
    <w:rsid w:val="00F5286C"/>
    <w:rsid w:val="00F52E12"/>
    <w:rsid w:val="00F638CA"/>
    <w:rsid w:val="00F657C5"/>
    <w:rsid w:val="00F721C8"/>
    <w:rsid w:val="00F900B4"/>
    <w:rsid w:val="00FA0F2E"/>
    <w:rsid w:val="00FA4DB1"/>
    <w:rsid w:val="00FB3F2A"/>
    <w:rsid w:val="00FC3593"/>
    <w:rsid w:val="00FD117D"/>
    <w:rsid w:val="00FD663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40F0"/>
    <w:rPr>
      <w:rFonts w:ascii="Times New Roman" w:hAnsi="Times New Roman"/>
      <w:b w:val="0"/>
      <w:i w:val="0"/>
      <w:sz w:val="22"/>
    </w:rPr>
  </w:style>
  <w:style w:type="paragraph" w:styleId="NoSpacing">
    <w:name w:val="No Spacing"/>
    <w:uiPriority w:val="1"/>
    <w:qFormat/>
    <w:rsid w:val="009B40F0"/>
    <w:pPr>
      <w:spacing w:after="0" w:line="240" w:lineRule="auto"/>
    </w:pPr>
  </w:style>
  <w:style w:type="paragraph" w:customStyle="1" w:styleId="scemptylineheader">
    <w:name w:val="sc_emptyline_header"/>
    <w:qFormat/>
    <w:rsid w:val="009B40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40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40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40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40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40F0"/>
    <w:rPr>
      <w:color w:val="808080"/>
    </w:rPr>
  </w:style>
  <w:style w:type="paragraph" w:customStyle="1" w:styleId="scdirectionallanguage">
    <w:name w:val="sc_directional_language"/>
    <w:qFormat/>
    <w:rsid w:val="009B40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40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40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40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40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40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40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40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40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40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40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40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40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40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40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40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40F0"/>
    <w:rPr>
      <w:rFonts w:ascii="Times New Roman" w:hAnsi="Times New Roman"/>
      <w:color w:val="auto"/>
      <w:sz w:val="22"/>
    </w:rPr>
  </w:style>
  <w:style w:type="paragraph" w:customStyle="1" w:styleId="scclippagebillheader">
    <w:name w:val="sc_clip_page_bill_header"/>
    <w:qFormat/>
    <w:rsid w:val="009B40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40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40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0F0"/>
    <w:rPr>
      <w:lang w:val="en-US"/>
    </w:rPr>
  </w:style>
  <w:style w:type="paragraph" w:styleId="Footer">
    <w:name w:val="footer"/>
    <w:basedOn w:val="Normal"/>
    <w:link w:val="FooterChar"/>
    <w:uiPriority w:val="99"/>
    <w:unhideWhenUsed/>
    <w:rsid w:val="009B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0F0"/>
    <w:rPr>
      <w:lang w:val="en-US"/>
    </w:rPr>
  </w:style>
  <w:style w:type="paragraph" w:styleId="ListParagraph">
    <w:name w:val="List Paragraph"/>
    <w:basedOn w:val="Normal"/>
    <w:uiPriority w:val="34"/>
    <w:qFormat/>
    <w:rsid w:val="009B40F0"/>
    <w:pPr>
      <w:ind w:left="720"/>
      <w:contextualSpacing/>
    </w:pPr>
  </w:style>
  <w:style w:type="paragraph" w:customStyle="1" w:styleId="scbillfooter">
    <w:name w:val="sc_bill_footer"/>
    <w:qFormat/>
    <w:rsid w:val="009B40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40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40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40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40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40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40F0"/>
    <w:pPr>
      <w:widowControl w:val="0"/>
      <w:suppressAutoHyphens/>
      <w:spacing w:after="0" w:line="360" w:lineRule="auto"/>
    </w:pPr>
    <w:rPr>
      <w:rFonts w:ascii="Times New Roman" w:hAnsi="Times New Roman"/>
      <w:lang w:val="en-US"/>
    </w:rPr>
  </w:style>
  <w:style w:type="paragraph" w:customStyle="1" w:styleId="sctableln">
    <w:name w:val="sc_table_ln"/>
    <w:qFormat/>
    <w:rsid w:val="009B40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40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40F0"/>
    <w:rPr>
      <w:strike/>
      <w:dstrike w:val="0"/>
    </w:rPr>
  </w:style>
  <w:style w:type="character" w:customStyle="1" w:styleId="scinsert">
    <w:name w:val="sc_insert"/>
    <w:uiPriority w:val="1"/>
    <w:qFormat/>
    <w:rsid w:val="009B40F0"/>
    <w:rPr>
      <w:caps w:val="0"/>
      <w:smallCaps w:val="0"/>
      <w:strike w:val="0"/>
      <w:dstrike w:val="0"/>
      <w:vanish w:val="0"/>
      <w:u w:val="single"/>
      <w:vertAlign w:val="baseline"/>
    </w:rPr>
  </w:style>
  <w:style w:type="character" w:customStyle="1" w:styleId="scinsertred">
    <w:name w:val="sc_insert_red"/>
    <w:uiPriority w:val="1"/>
    <w:qFormat/>
    <w:rsid w:val="009B40F0"/>
    <w:rPr>
      <w:caps w:val="0"/>
      <w:smallCaps w:val="0"/>
      <w:strike w:val="0"/>
      <w:dstrike w:val="0"/>
      <w:vanish w:val="0"/>
      <w:color w:val="FF0000"/>
      <w:u w:val="single"/>
      <w:vertAlign w:val="baseline"/>
    </w:rPr>
  </w:style>
  <w:style w:type="character" w:customStyle="1" w:styleId="scinsertblue">
    <w:name w:val="sc_insert_blue"/>
    <w:uiPriority w:val="1"/>
    <w:qFormat/>
    <w:rsid w:val="009B40F0"/>
    <w:rPr>
      <w:caps w:val="0"/>
      <w:smallCaps w:val="0"/>
      <w:strike w:val="0"/>
      <w:dstrike w:val="0"/>
      <w:vanish w:val="0"/>
      <w:color w:val="0070C0"/>
      <w:u w:val="single"/>
      <w:vertAlign w:val="baseline"/>
    </w:rPr>
  </w:style>
  <w:style w:type="character" w:customStyle="1" w:styleId="scstrikered">
    <w:name w:val="sc_strike_red"/>
    <w:uiPriority w:val="1"/>
    <w:qFormat/>
    <w:rsid w:val="009B40F0"/>
    <w:rPr>
      <w:strike/>
      <w:dstrike w:val="0"/>
      <w:color w:val="FF0000"/>
    </w:rPr>
  </w:style>
  <w:style w:type="character" w:customStyle="1" w:styleId="scstrikeblue">
    <w:name w:val="sc_strike_blue"/>
    <w:uiPriority w:val="1"/>
    <w:qFormat/>
    <w:rsid w:val="009B40F0"/>
    <w:rPr>
      <w:strike/>
      <w:dstrike w:val="0"/>
      <w:color w:val="0070C0"/>
    </w:rPr>
  </w:style>
  <w:style w:type="character" w:customStyle="1" w:styleId="scinsertbluenounderline">
    <w:name w:val="sc_insert_blue_no_underline"/>
    <w:uiPriority w:val="1"/>
    <w:qFormat/>
    <w:rsid w:val="009B40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40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40F0"/>
    <w:rPr>
      <w:strike/>
      <w:dstrike w:val="0"/>
      <w:color w:val="0070C0"/>
      <w:lang w:val="en-US"/>
    </w:rPr>
  </w:style>
  <w:style w:type="character" w:customStyle="1" w:styleId="scstrikerednoncodified">
    <w:name w:val="sc_strike_red_non_codified"/>
    <w:uiPriority w:val="1"/>
    <w:qFormat/>
    <w:rsid w:val="009B40F0"/>
    <w:rPr>
      <w:strike/>
      <w:dstrike w:val="0"/>
      <w:color w:val="FF0000"/>
    </w:rPr>
  </w:style>
  <w:style w:type="paragraph" w:customStyle="1" w:styleId="scbillsiglines">
    <w:name w:val="sc_bill_sig_lines"/>
    <w:qFormat/>
    <w:rsid w:val="009B40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40F0"/>
    <w:rPr>
      <w:bdr w:val="none" w:sz="0" w:space="0" w:color="auto"/>
      <w:shd w:val="clear" w:color="auto" w:fill="FEC6C6"/>
    </w:rPr>
  </w:style>
  <w:style w:type="character" w:customStyle="1" w:styleId="screstoreblue">
    <w:name w:val="sc_restore_blue"/>
    <w:uiPriority w:val="1"/>
    <w:qFormat/>
    <w:rsid w:val="009B40F0"/>
    <w:rPr>
      <w:color w:val="4472C4" w:themeColor="accent1"/>
      <w:bdr w:val="none" w:sz="0" w:space="0" w:color="auto"/>
      <w:shd w:val="clear" w:color="auto" w:fill="auto"/>
    </w:rPr>
  </w:style>
  <w:style w:type="character" w:customStyle="1" w:styleId="screstorered">
    <w:name w:val="sc_restore_red"/>
    <w:uiPriority w:val="1"/>
    <w:qFormat/>
    <w:rsid w:val="009B40F0"/>
    <w:rPr>
      <w:color w:val="FF0000"/>
      <w:bdr w:val="none" w:sz="0" w:space="0" w:color="auto"/>
      <w:shd w:val="clear" w:color="auto" w:fill="auto"/>
    </w:rPr>
  </w:style>
  <w:style w:type="character" w:customStyle="1" w:styleId="scstrikenewblue">
    <w:name w:val="sc_strike_new_blue"/>
    <w:uiPriority w:val="1"/>
    <w:qFormat/>
    <w:rsid w:val="009B40F0"/>
    <w:rPr>
      <w:strike w:val="0"/>
      <w:dstrike/>
      <w:color w:val="0070C0"/>
      <w:u w:val="none"/>
    </w:rPr>
  </w:style>
  <w:style w:type="character" w:customStyle="1" w:styleId="scstrikenewred">
    <w:name w:val="sc_strike_new_red"/>
    <w:uiPriority w:val="1"/>
    <w:qFormat/>
    <w:rsid w:val="009B40F0"/>
    <w:rPr>
      <w:strike w:val="0"/>
      <w:dstrike/>
      <w:color w:val="FF0000"/>
      <w:u w:val="none"/>
    </w:rPr>
  </w:style>
  <w:style w:type="character" w:customStyle="1" w:styleId="scamendsenate">
    <w:name w:val="sc_amend_senate"/>
    <w:uiPriority w:val="1"/>
    <w:qFormat/>
    <w:rsid w:val="009B40F0"/>
    <w:rPr>
      <w:bdr w:val="none" w:sz="0" w:space="0" w:color="auto"/>
      <w:shd w:val="clear" w:color="auto" w:fill="FFF2CC" w:themeFill="accent4" w:themeFillTint="33"/>
    </w:rPr>
  </w:style>
  <w:style w:type="character" w:customStyle="1" w:styleId="scamendhouse">
    <w:name w:val="sc_amend_house"/>
    <w:uiPriority w:val="1"/>
    <w:qFormat/>
    <w:rsid w:val="009B40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3&amp;session=126&amp;summary=B" TargetMode="External" Id="R61a2584a59694119" /><Relationship Type="http://schemas.openxmlformats.org/officeDocument/2006/relationships/hyperlink" Target="https://www.scstatehouse.gov/sess126_2025-2026/prever/703_20251210.docx" TargetMode="External" Id="R615d1e13bb274e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597A"/>
    <w:rsid w:val="00580C56"/>
    <w:rsid w:val="006B363F"/>
    <w:rsid w:val="007070D2"/>
    <w:rsid w:val="00730C87"/>
    <w:rsid w:val="00776F2C"/>
    <w:rsid w:val="008D77B6"/>
    <w:rsid w:val="008F7723"/>
    <w:rsid w:val="009031EF"/>
    <w:rsid w:val="00912A5F"/>
    <w:rsid w:val="009400A4"/>
    <w:rsid w:val="00940EED"/>
    <w:rsid w:val="00985255"/>
    <w:rsid w:val="009C3651"/>
    <w:rsid w:val="00A51DBA"/>
    <w:rsid w:val="00A852CA"/>
    <w:rsid w:val="00B20DA6"/>
    <w:rsid w:val="00B457AF"/>
    <w:rsid w:val="00BF56C3"/>
    <w:rsid w:val="00C152A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041d44c7-b8b3-44ce-bc1d-7dbd9468462b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2025-12-05T11:42:03.291915-05:00</T_BILL_DT_VERSION>
  <T_BILL_D_PREFILEDATE>2025-12-10</T_BILL_D_PREFILEDATE>
  <T_BILL_N_INTERNALVERSIONNUMBER>1</T_BILL_N_INTERNALVERSIONNUMBER>
  <T_BILL_N_SESSION>126</T_BILL_N_SESSION>
  <T_BILL_N_VERSIONNUMBER>1</T_BILL_N_VERSIONNUMBER>
  <T_BILL_N_YEAR>2026</T_BILL_N_YEAR>
  <T_BILL_REQUEST_REQUEST>057624aa-74cc-4f99-a752-ddb3a7ddd247</T_BILL_REQUEST_REQUEST>
  <T_BILL_R_ORIGINALDRAFT>2373fb96-9be7-458d-a947-ff181f13929b</T_BILL_R_ORIGINALDRAFT>
  <T_BILL_SPONSOR_SPONSOR>13f15ec9-14de-4d5e-a530-7221ae09b272</T_BILL_SPONSOR_SPONSOR>
  <T_BILL_T_BILLNAME>[0703]</T_BILL_T_BILLNAME>
  <T_BILL_T_BILLNUMBER>703</T_BILL_T_BILLNUMBER>
  <T_BILL_T_BILLTITLE>TO AMEND THE SOUTH CAROLINA CODE OF LAWS BY ADDING SECTION 5‑3‑105 SO AS TO PROVIDE THAT A MUNICIPALITY MAY REQUIRE BY ORDINANCE THE COUNTY GOVERNING BODY’S APPROVAL PRIOR TO ANNEXING PROPERTY LOCATED IN THE COUNTY.</T_BILL_T_BILLTITLE>
  <T_BILL_T_CHAMBER>senate</T_BILL_T_CHAMBER>
  <T_BILL_T_FILENAME> </T_BILL_T_FILENAME>
  <T_BILL_T_LEGTYPE>bill_statewide</T_BILL_T_LEGTYPE>
  <T_BILL_T_RATNUMBERSTRING>SNone</T_BILL_T_RATNUMBERSTRING>
  <T_BILL_T_SECTIONS>[{"SectionUUID":"35a3f139-65d5-4029-87da-22cf0b16a377","SectionName":"code_section","SectionNumber":1,"SectionType":"code_section","CodeSections":[{"CodeSectionBookmarkName":"ns_T5C3N105_e8f8fa30c","IsConstitutionSection":false,"Identity":"5-3-105","IsNew":true,"SubSections":[],"TitleRelatedTo":"","TitleSoAsTo":"provide that a municipality may require by ordinance the county governing body's approval prior to annexing property located in the county","Deleted":false,"IsStricken":false}],"TitleText":"","DisableControls":false,"Deleted":false,"RepealItems":[],"SectionBookmarkName":"bs_num_1_d34216620"},{"SectionUUID":"8f03ca95-8faa-4d43-a9c2-8afc498075bd","SectionName":"standard_eff_date_section","SectionNumber":2,"SectionType":"drafting_clause","CodeSections":[],"TitleText":"","DisableControls":false,"Deleted":false,"RepealItems":[],"SectionBookmarkName":"bs_num_2_lastsection"}]</T_BILL_T_SECTIONS>
  <T_BILL_T_SUBJECT>Municipality May Require County Approval to Annex</T_BILL_T_SUBJECT>
  <T_BILL_UR_DRAFTER>paulabenson@scsenate.gov</T_BILL_UR_DRAFTER>
  <T_BILL_UR_DRAFTINGASSISTANT>maxinehenry@scsenate.gov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3F695AA-FB2D-48F1-959B-11292CCD2D5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559</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2025-12-08T21:34:00Z</dcterms:created>
  <dcterms:modified xsi:type="dcterms:W3CDTF">2025-12-08T21:35:00Z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