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Johnson</w:t>
      </w:r>
    </w:p>
    <w:p>
      <w:pPr>
        <w:widowControl w:val="false"/>
        <w:spacing w:after="0"/>
        <w:jc w:val="left"/>
      </w:pPr>
      <w:r>
        <w:rPr>
          <w:rFonts w:ascii="Times New Roman"/>
          <w:sz w:val="22"/>
        </w:rPr>
        <w:t xml:space="preserve">Document Path: SEDU-0012KG26.docx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School Guard Requirements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3d825b74ed3a436e">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Education</w:t>
      </w:r>
      <w:r>
        <w:t xml:space="preserve"> (</w:t>
      </w:r>
      <w:hyperlink w:history="true" r:id="Rc52ce1ff34824f0e">
        <w:r w:rsidRPr="00770434">
          <w:rPr>
            <w:rStyle w:val="Hyperlink"/>
          </w:rPr>
          <w:t>Senate Journal</w:t>
        </w:r>
        <w:r w:rsidRPr="00770434">
          <w:rPr>
            <w:rStyle w:val="Hyperlink"/>
          </w:rPr>
          <w:noBreakHyphen/>
          <w:t>page 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0231d9cd8279451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720ed5d2e584074">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1624F589" w14:textId="77777777">
      <w:pPr>
        <w:pStyle w:val="scemptylineheader"/>
      </w:pPr>
      <w:bookmarkStart w:name="open_doc_here" w:id="0"/>
      <w:bookmarkEnd w:id="0"/>
    </w:p>
    <w:p w:rsidRPr="00BB0725" w:rsidR="00A73EFA" w:rsidP="00BB0725" w:rsidRDefault="00A73EFA" w14:paraId="22EC410B" w14:textId="77777777">
      <w:pPr>
        <w:pStyle w:val="scemptylineheader"/>
      </w:pPr>
    </w:p>
    <w:p w:rsidRPr="00BB0725" w:rsidR="00A73EFA" w:rsidP="00BB0725" w:rsidRDefault="00A73EFA" w14:paraId="5C880648" w14:textId="77777777">
      <w:pPr>
        <w:pStyle w:val="scemptylineheader"/>
      </w:pPr>
    </w:p>
    <w:p w:rsidRPr="00DF3B44" w:rsidR="00A73EFA" w:rsidP="00B7592C" w:rsidRDefault="00A73EFA" w14:paraId="6965D657" w14:textId="77777777">
      <w:pPr>
        <w:pStyle w:val="scemptylineheader"/>
      </w:pPr>
    </w:p>
    <w:p w:rsidRPr="00DF3B44" w:rsidR="00A73EFA" w:rsidP="00B7592C" w:rsidRDefault="00A73EFA" w14:paraId="02DCADD0" w14:textId="77777777">
      <w:pPr>
        <w:pStyle w:val="scemptylineheader"/>
      </w:pPr>
    </w:p>
    <w:p w:rsidRPr="00DF3B44" w:rsidR="00A73EFA" w:rsidP="00B7592C" w:rsidRDefault="00A73EFA" w14:paraId="6704AEBF" w14:textId="77777777">
      <w:pPr>
        <w:pStyle w:val="scemptylineheader"/>
      </w:pPr>
    </w:p>
    <w:p w:rsidRPr="00DF3B44" w:rsidR="002C3463" w:rsidP="00037F04" w:rsidRDefault="002C3463" w14:paraId="39B0B958" w14:textId="77777777">
      <w:pPr>
        <w:pStyle w:val="scemptylineheader"/>
      </w:pPr>
    </w:p>
    <w:p w:rsidRPr="00DF3B44" w:rsidR="008E61A1" w:rsidP="00446987" w:rsidRDefault="008E61A1" w14:paraId="4BC33B49" w14:textId="77777777">
      <w:pPr>
        <w:pStyle w:val="scemptylineheader"/>
      </w:pPr>
    </w:p>
    <w:p w:rsidRPr="00DF3B44" w:rsidR="002C3463" w:rsidP="00EB120E" w:rsidRDefault="002C3463" w14:paraId="1BC642F4" w14:textId="77777777">
      <w:pPr>
        <w:pStyle w:val="scbillheader"/>
      </w:pPr>
      <w:r w:rsidRPr="00DF3B44">
        <w:t>A bill</w:t>
      </w:r>
    </w:p>
    <w:p w:rsidRPr="00DF3B44" w:rsidR="002C3463" w:rsidP="001164F9" w:rsidRDefault="002C3463" w14:paraId="20033F8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E4E28" w14:paraId="37A9741D" w14:textId="38CA727D">
          <w:pPr>
            <w:pStyle w:val="scbilltitle"/>
          </w:pPr>
          <w:r>
            <w:t>TO AMEND THE SOUTH CAROLINA CODE OF LAWS BY AMENDING SECTION 59‑63‑60, RELATING TO SCHOOL GUARDS REQUIREMENTS, SO AS TO PROVIDE AUTHORITY TO DIRECT AND CONTROL TRAFFIC ON PUBLIC ROADWAYS NEAR SCHOOLS.</w:t>
          </w:r>
        </w:p>
      </w:sdtContent>
    </w:sdt>
    <w:bookmarkStart w:name="at_45794d410" w:displacedByCustomXml="prev" w:id="1"/>
    <w:bookmarkEnd w:id="1"/>
    <w:p w:rsidRPr="00DF3B44" w:rsidR="006C18F0" w:rsidP="006C18F0" w:rsidRDefault="006C18F0" w14:paraId="7AD85459" w14:textId="77777777">
      <w:pPr>
        <w:pStyle w:val="scbillwhereasclause"/>
      </w:pPr>
    </w:p>
    <w:p w:rsidRPr="0094541D" w:rsidR="007E06BB" w:rsidP="0094541D" w:rsidRDefault="002C3463" w14:paraId="5828D60A" w14:textId="77777777">
      <w:pPr>
        <w:pStyle w:val="scenactingwords"/>
      </w:pPr>
      <w:bookmarkStart w:name="ew_f0fa40d8f" w:id="2"/>
      <w:r w:rsidRPr="0094541D">
        <w:t>B</w:t>
      </w:r>
      <w:bookmarkEnd w:id="2"/>
      <w:r w:rsidRPr="0094541D">
        <w:t>e it enacted by the General Assembly of the State of South Carolina:</w:t>
      </w:r>
    </w:p>
    <w:p w:rsidR="00EA1F6C" w:rsidP="00EA1F6C" w:rsidRDefault="00EA1F6C" w14:paraId="31A81347" w14:textId="77777777">
      <w:pPr>
        <w:pStyle w:val="scemptyline"/>
      </w:pPr>
    </w:p>
    <w:p w:rsidR="00EA1F6C" w:rsidP="00EA1F6C" w:rsidRDefault="00EA1F6C" w14:paraId="17F855E0" w14:textId="77777777">
      <w:pPr>
        <w:pStyle w:val="scdirectionallanguage"/>
      </w:pPr>
      <w:bookmarkStart w:name="bs_num_1_7199f59b5" w:id="3"/>
      <w:r>
        <w:t>S</w:t>
      </w:r>
      <w:bookmarkEnd w:id="3"/>
      <w:r>
        <w:t>ECTION 1.</w:t>
      </w:r>
      <w:r>
        <w:tab/>
      </w:r>
      <w:bookmarkStart w:name="dl_afc9a58b2" w:id="4"/>
      <w:r>
        <w:t>S</w:t>
      </w:r>
      <w:bookmarkEnd w:id="4"/>
      <w:r>
        <w:t>ection 59‑63‑60 of the S.C. Code is amended to read:</w:t>
      </w:r>
    </w:p>
    <w:p w:rsidR="00D6665B" w:rsidRDefault="00D6665B" w14:paraId="2D032601" w14:textId="77777777">
      <w:pPr>
        <w:pStyle w:val="sccodifiedsection"/>
      </w:pPr>
    </w:p>
    <w:p w:rsidR="00D6665B" w:rsidRDefault="00D6665B" w14:paraId="6CD5AD9B" w14:textId="641432B8">
      <w:pPr>
        <w:pStyle w:val="sccodifiedsection"/>
      </w:pPr>
      <w:r>
        <w:tab/>
      </w:r>
      <w:bookmarkStart w:name="cs_T59C63N60_a68a032a7" w:id="5"/>
      <w:r>
        <w:t>S</w:t>
      </w:r>
      <w:bookmarkEnd w:id="5"/>
      <w:r>
        <w:t>ection 59‑63‑60.</w:t>
      </w:r>
      <w:r>
        <w:tab/>
        <w:t>No person charged with the responsibility of assisting school children to cross streets near schools shall engage in such activity unless he is attired with some type of garment or equipment that can be clearly seen by the driver of an approaching motor vehicle.</w:t>
      </w:r>
      <w:r w:rsidR="000E4E28">
        <w:rPr>
          <w:rStyle w:val="scinsert"/>
        </w:rPr>
        <w:t xml:space="preserve"> Such individuals shall have the authority to direct and control traffic on public roadways near schools for the purpose of reducing traffic congestion related to student drop‑off or pick‑up.</w:t>
      </w:r>
      <w:r>
        <w:t xml:space="preserve"> The school district official of each school district who is responsible for supervising such personnel shall be responsible for seeing that such persons within his district are furnished with the articles required by this section</w:t>
      </w:r>
      <w:r w:rsidR="000E4E28">
        <w:rPr>
          <w:rStyle w:val="scinsert"/>
        </w:rPr>
        <w:t xml:space="preserve"> and </w:t>
      </w:r>
      <w:r w:rsidR="007A011F">
        <w:rPr>
          <w:rStyle w:val="scinsert"/>
        </w:rPr>
        <w:t xml:space="preserve">that such persons </w:t>
      </w:r>
      <w:r w:rsidR="000E4E28">
        <w:rPr>
          <w:rStyle w:val="scinsert"/>
        </w:rPr>
        <w:t xml:space="preserve">receive appropriate training </w:t>
      </w:r>
      <w:r w:rsidR="007A011F">
        <w:rPr>
          <w:rStyle w:val="scinsert"/>
        </w:rPr>
        <w:t xml:space="preserve">pertaining </w:t>
      </w:r>
      <w:r w:rsidR="000E4E28">
        <w:rPr>
          <w:rStyle w:val="scinsert"/>
        </w:rPr>
        <w:t>to traffic safety</w:t>
      </w:r>
      <w:r>
        <w:t>.</w:t>
      </w:r>
    </w:p>
    <w:p w:rsidRPr="00DF3B44" w:rsidR="007E06BB" w:rsidP="00787433" w:rsidRDefault="007E06BB" w14:paraId="5C720AD1" w14:textId="77777777">
      <w:pPr>
        <w:pStyle w:val="scemptyline"/>
      </w:pPr>
    </w:p>
    <w:p w:rsidRPr="00DF3B44" w:rsidR="007A10F1" w:rsidP="007A10F1" w:rsidRDefault="00E27805" w14:paraId="1E15E957" w14:textId="77777777">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49A57A4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359E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2D587" w14:textId="77777777" w:rsidR="003C60AA" w:rsidRDefault="003C60AA" w:rsidP="0010329A">
      <w:pPr>
        <w:spacing w:after="0" w:line="240" w:lineRule="auto"/>
      </w:pPr>
      <w:r>
        <w:separator/>
      </w:r>
    </w:p>
    <w:p w14:paraId="7EB65FD9" w14:textId="77777777" w:rsidR="003C60AA" w:rsidRDefault="003C60AA"/>
  </w:endnote>
  <w:endnote w:type="continuationSeparator" w:id="0">
    <w:p w14:paraId="40DF5977" w14:textId="77777777" w:rsidR="003C60AA" w:rsidRDefault="003C60AA" w:rsidP="0010329A">
      <w:pPr>
        <w:spacing w:after="0" w:line="240" w:lineRule="auto"/>
      </w:pPr>
      <w:r>
        <w:continuationSeparator/>
      </w:r>
    </w:p>
    <w:p w14:paraId="5377FD66" w14:textId="77777777" w:rsidR="003C60AA" w:rsidRDefault="003C60AA"/>
  </w:endnote>
  <w:endnote w:type="continuationNotice" w:id="1">
    <w:p w14:paraId="070438B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E98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8367E6E" w14:textId="50FB9774" w:rsidR="00685035" w:rsidRPr="007B4AF7" w:rsidRDefault="004167C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C1A13">
              <w:t>[0711]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C1A1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A279"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F911A" w14:textId="77777777" w:rsidR="003C60AA" w:rsidRDefault="003C60AA" w:rsidP="0010329A">
      <w:pPr>
        <w:spacing w:after="0" w:line="240" w:lineRule="auto"/>
      </w:pPr>
      <w:r>
        <w:separator/>
      </w:r>
    </w:p>
    <w:p w14:paraId="57CE792C" w14:textId="77777777" w:rsidR="003C60AA" w:rsidRDefault="003C60AA"/>
  </w:footnote>
  <w:footnote w:type="continuationSeparator" w:id="0">
    <w:p w14:paraId="7BA27C40" w14:textId="77777777" w:rsidR="003C60AA" w:rsidRDefault="003C60AA" w:rsidP="0010329A">
      <w:pPr>
        <w:spacing w:after="0" w:line="240" w:lineRule="auto"/>
      </w:pPr>
      <w:r>
        <w:continuationSeparator/>
      </w:r>
    </w:p>
    <w:p w14:paraId="2385ADCB" w14:textId="77777777" w:rsidR="003C60AA" w:rsidRDefault="003C60AA"/>
  </w:footnote>
  <w:footnote w:type="continuationNotice" w:id="1">
    <w:p w14:paraId="0CF27BBD"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FF8D"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4056"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0C79"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7B12"/>
    <w:rsid w:val="000A3C25"/>
    <w:rsid w:val="000B4C02"/>
    <w:rsid w:val="000B5B4A"/>
    <w:rsid w:val="000B7FE1"/>
    <w:rsid w:val="000C3E88"/>
    <w:rsid w:val="000C46B9"/>
    <w:rsid w:val="000C58E4"/>
    <w:rsid w:val="000C6F9A"/>
    <w:rsid w:val="000D2F44"/>
    <w:rsid w:val="000D33E4"/>
    <w:rsid w:val="000E4E28"/>
    <w:rsid w:val="000E578A"/>
    <w:rsid w:val="000F2250"/>
    <w:rsid w:val="0010329A"/>
    <w:rsid w:val="00105756"/>
    <w:rsid w:val="001164F9"/>
    <w:rsid w:val="0011719C"/>
    <w:rsid w:val="00140049"/>
    <w:rsid w:val="00151E97"/>
    <w:rsid w:val="00171601"/>
    <w:rsid w:val="001730EB"/>
    <w:rsid w:val="00173276"/>
    <w:rsid w:val="00176122"/>
    <w:rsid w:val="0019025B"/>
    <w:rsid w:val="00192AF7"/>
    <w:rsid w:val="00197366"/>
    <w:rsid w:val="001A136C"/>
    <w:rsid w:val="001B6DA2"/>
    <w:rsid w:val="001C1A13"/>
    <w:rsid w:val="001C25EC"/>
    <w:rsid w:val="001D69DF"/>
    <w:rsid w:val="001F2A41"/>
    <w:rsid w:val="001F313F"/>
    <w:rsid w:val="001F331D"/>
    <w:rsid w:val="001F394C"/>
    <w:rsid w:val="00201510"/>
    <w:rsid w:val="002038AA"/>
    <w:rsid w:val="002114C8"/>
    <w:rsid w:val="0021166F"/>
    <w:rsid w:val="002162DF"/>
    <w:rsid w:val="00230038"/>
    <w:rsid w:val="00233975"/>
    <w:rsid w:val="00236D73"/>
    <w:rsid w:val="00246535"/>
    <w:rsid w:val="00257F60"/>
    <w:rsid w:val="002625EA"/>
    <w:rsid w:val="00262AC5"/>
    <w:rsid w:val="00264AE9"/>
    <w:rsid w:val="00274EC7"/>
    <w:rsid w:val="00275AE6"/>
    <w:rsid w:val="00280F1B"/>
    <w:rsid w:val="002836D8"/>
    <w:rsid w:val="002936D8"/>
    <w:rsid w:val="002A7989"/>
    <w:rsid w:val="002B02F3"/>
    <w:rsid w:val="002C3463"/>
    <w:rsid w:val="002D161C"/>
    <w:rsid w:val="002D266D"/>
    <w:rsid w:val="002D5B3D"/>
    <w:rsid w:val="002D7447"/>
    <w:rsid w:val="002E14AE"/>
    <w:rsid w:val="002E315A"/>
    <w:rsid w:val="002E4F8C"/>
    <w:rsid w:val="002F4351"/>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0AA"/>
    <w:rsid w:val="003D32B2"/>
    <w:rsid w:val="003D4A3C"/>
    <w:rsid w:val="003D55B2"/>
    <w:rsid w:val="003E0033"/>
    <w:rsid w:val="003E5452"/>
    <w:rsid w:val="003E7165"/>
    <w:rsid w:val="003E7FF6"/>
    <w:rsid w:val="004046B5"/>
    <w:rsid w:val="00406F27"/>
    <w:rsid w:val="004141B8"/>
    <w:rsid w:val="004167C3"/>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1292"/>
    <w:rsid w:val="005F76B0"/>
    <w:rsid w:val="00604429"/>
    <w:rsid w:val="00605B86"/>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65744"/>
    <w:rsid w:val="0067345B"/>
    <w:rsid w:val="00683986"/>
    <w:rsid w:val="00685035"/>
    <w:rsid w:val="00685770"/>
    <w:rsid w:val="00690DBA"/>
    <w:rsid w:val="006964F9"/>
    <w:rsid w:val="00697F3A"/>
    <w:rsid w:val="006A395F"/>
    <w:rsid w:val="006A65E2"/>
    <w:rsid w:val="006B37BD"/>
    <w:rsid w:val="006C092D"/>
    <w:rsid w:val="006C099D"/>
    <w:rsid w:val="006C18F0"/>
    <w:rsid w:val="006C7E01"/>
    <w:rsid w:val="006D64A5"/>
    <w:rsid w:val="006E0935"/>
    <w:rsid w:val="006E353F"/>
    <w:rsid w:val="006E35AB"/>
    <w:rsid w:val="006F53D9"/>
    <w:rsid w:val="00711AA9"/>
    <w:rsid w:val="00722155"/>
    <w:rsid w:val="00730C87"/>
    <w:rsid w:val="00737F19"/>
    <w:rsid w:val="00782BF8"/>
    <w:rsid w:val="00783C75"/>
    <w:rsid w:val="007849D9"/>
    <w:rsid w:val="00787433"/>
    <w:rsid w:val="00792F69"/>
    <w:rsid w:val="007A011F"/>
    <w:rsid w:val="007A10F1"/>
    <w:rsid w:val="007A3D50"/>
    <w:rsid w:val="007B2D29"/>
    <w:rsid w:val="007B412F"/>
    <w:rsid w:val="007B4AF7"/>
    <w:rsid w:val="007B4DBF"/>
    <w:rsid w:val="007C5458"/>
    <w:rsid w:val="007D129B"/>
    <w:rsid w:val="007D2C67"/>
    <w:rsid w:val="007E06BB"/>
    <w:rsid w:val="007E2958"/>
    <w:rsid w:val="007F50D1"/>
    <w:rsid w:val="00816371"/>
    <w:rsid w:val="00816D52"/>
    <w:rsid w:val="00831048"/>
    <w:rsid w:val="00832E5A"/>
    <w:rsid w:val="00834272"/>
    <w:rsid w:val="008625C1"/>
    <w:rsid w:val="0087671D"/>
    <w:rsid w:val="008806F9"/>
    <w:rsid w:val="008852C9"/>
    <w:rsid w:val="00887957"/>
    <w:rsid w:val="008A57E3"/>
    <w:rsid w:val="008B5BF4"/>
    <w:rsid w:val="008C0CEE"/>
    <w:rsid w:val="008C1B18"/>
    <w:rsid w:val="008D46EC"/>
    <w:rsid w:val="008E0E25"/>
    <w:rsid w:val="008E61A1"/>
    <w:rsid w:val="008F59DA"/>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0252"/>
    <w:rsid w:val="0098366F"/>
    <w:rsid w:val="00983A03"/>
    <w:rsid w:val="00986063"/>
    <w:rsid w:val="00991F67"/>
    <w:rsid w:val="00992876"/>
    <w:rsid w:val="009A0DCE"/>
    <w:rsid w:val="009A22CD"/>
    <w:rsid w:val="009A3E4B"/>
    <w:rsid w:val="009B35FD"/>
    <w:rsid w:val="009B6815"/>
    <w:rsid w:val="009D2967"/>
    <w:rsid w:val="009D3C2B"/>
    <w:rsid w:val="009D603A"/>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2446"/>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3A65"/>
    <w:rsid w:val="00BC408A"/>
    <w:rsid w:val="00BC5023"/>
    <w:rsid w:val="00BC556C"/>
    <w:rsid w:val="00BD42DA"/>
    <w:rsid w:val="00BD4684"/>
    <w:rsid w:val="00BE08A7"/>
    <w:rsid w:val="00BE4391"/>
    <w:rsid w:val="00BF3E48"/>
    <w:rsid w:val="00C15F1B"/>
    <w:rsid w:val="00C16288"/>
    <w:rsid w:val="00C17D1D"/>
    <w:rsid w:val="00C4524F"/>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29F8"/>
    <w:rsid w:val="00D078DA"/>
    <w:rsid w:val="00D14995"/>
    <w:rsid w:val="00D204F2"/>
    <w:rsid w:val="00D2455C"/>
    <w:rsid w:val="00D25023"/>
    <w:rsid w:val="00D27F8C"/>
    <w:rsid w:val="00D33843"/>
    <w:rsid w:val="00D54A6F"/>
    <w:rsid w:val="00D57D57"/>
    <w:rsid w:val="00D62E42"/>
    <w:rsid w:val="00D6665B"/>
    <w:rsid w:val="00D772FB"/>
    <w:rsid w:val="00D867DD"/>
    <w:rsid w:val="00DA1AA0"/>
    <w:rsid w:val="00DA512B"/>
    <w:rsid w:val="00DC44A8"/>
    <w:rsid w:val="00DD48A8"/>
    <w:rsid w:val="00DE4BEE"/>
    <w:rsid w:val="00DE5B3D"/>
    <w:rsid w:val="00DE7112"/>
    <w:rsid w:val="00DF19BE"/>
    <w:rsid w:val="00DF3B44"/>
    <w:rsid w:val="00E1372E"/>
    <w:rsid w:val="00E21D30"/>
    <w:rsid w:val="00E24D9A"/>
    <w:rsid w:val="00E27805"/>
    <w:rsid w:val="00E27A11"/>
    <w:rsid w:val="00E30497"/>
    <w:rsid w:val="00E358A2"/>
    <w:rsid w:val="00E359E2"/>
    <w:rsid w:val="00E35C9A"/>
    <w:rsid w:val="00E3771B"/>
    <w:rsid w:val="00E40979"/>
    <w:rsid w:val="00E43F26"/>
    <w:rsid w:val="00E52A36"/>
    <w:rsid w:val="00E6378B"/>
    <w:rsid w:val="00E63EC3"/>
    <w:rsid w:val="00E653DA"/>
    <w:rsid w:val="00E65958"/>
    <w:rsid w:val="00E84FE5"/>
    <w:rsid w:val="00E879A5"/>
    <w:rsid w:val="00E879FC"/>
    <w:rsid w:val="00EA1F6C"/>
    <w:rsid w:val="00EA2574"/>
    <w:rsid w:val="00EA2F1F"/>
    <w:rsid w:val="00EA3F2E"/>
    <w:rsid w:val="00EA5071"/>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6801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A13"/>
    <w:rPr>
      <w:lang w:val="en-US"/>
    </w:rPr>
  </w:style>
  <w:style w:type="character" w:default="1" w:styleId="DefaultParagraphFont">
    <w:name w:val="Default Paragraph Font"/>
    <w:uiPriority w:val="1"/>
    <w:semiHidden/>
    <w:unhideWhenUsed/>
    <w:rsid w:val="001C1A1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C1A13"/>
  </w:style>
  <w:style w:type="character" w:styleId="LineNumber">
    <w:name w:val="line number"/>
    <w:uiPriority w:val="99"/>
    <w:semiHidden/>
    <w:unhideWhenUsed/>
    <w:rsid w:val="001C1A13"/>
    <w:rPr>
      <w:rFonts w:ascii="Times New Roman" w:hAnsi="Times New Roman"/>
      <w:b w:val="0"/>
      <w:i w:val="0"/>
      <w:sz w:val="22"/>
    </w:rPr>
  </w:style>
  <w:style w:type="paragraph" w:styleId="NoSpacing">
    <w:name w:val="No Spacing"/>
    <w:uiPriority w:val="1"/>
    <w:qFormat/>
    <w:rsid w:val="001C1A13"/>
    <w:pPr>
      <w:spacing w:after="0" w:line="240" w:lineRule="auto"/>
    </w:pPr>
  </w:style>
  <w:style w:type="paragraph" w:customStyle="1" w:styleId="scemptylineheader">
    <w:name w:val="sc_emptyline_header"/>
    <w:qFormat/>
    <w:rsid w:val="001C1A1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C1A1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C1A1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C1A1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C1A1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C1A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C1A13"/>
    <w:rPr>
      <w:color w:val="808080"/>
    </w:rPr>
  </w:style>
  <w:style w:type="paragraph" w:customStyle="1" w:styleId="scdirectionallanguage">
    <w:name w:val="sc_directional_language"/>
    <w:qFormat/>
    <w:rsid w:val="001C1A1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C1A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1A1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C1A1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1A1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C1A1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C1A1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C1A1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C1A1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C1A1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C1A1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C1A1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C1A1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C1A1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C1A1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C1A1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C1A1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C1A13"/>
    <w:rPr>
      <w:rFonts w:ascii="Times New Roman" w:hAnsi="Times New Roman"/>
      <w:color w:val="auto"/>
      <w:sz w:val="22"/>
    </w:rPr>
  </w:style>
  <w:style w:type="paragraph" w:customStyle="1" w:styleId="scclippagebillheader">
    <w:name w:val="sc_clip_page_bill_header"/>
    <w:qFormat/>
    <w:rsid w:val="001C1A1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C1A1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C1A1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C1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A13"/>
    <w:rPr>
      <w:lang w:val="en-US"/>
    </w:rPr>
  </w:style>
  <w:style w:type="paragraph" w:styleId="Footer">
    <w:name w:val="footer"/>
    <w:basedOn w:val="Normal"/>
    <w:link w:val="FooterChar"/>
    <w:uiPriority w:val="99"/>
    <w:unhideWhenUsed/>
    <w:rsid w:val="001C1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A13"/>
    <w:rPr>
      <w:lang w:val="en-US"/>
    </w:rPr>
  </w:style>
  <w:style w:type="paragraph" w:styleId="ListParagraph">
    <w:name w:val="List Paragraph"/>
    <w:basedOn w:val="Normal"/>
    <w:uiPriority w:val="34"/>
    <w:qFormat/>
    <w:rsid w:val="001C1A13"/>
    <w:pPr>
      <w:ind w:left="720"/>
      <w:contextualSpacing/>
    </w:pPr>
  </w:style>
  <w:style w:type="paragraph" w:customStyle="1" w:styleId="scbillfooter">
    <w:name w:val="sc_bill_footer"/>
    <w:qFormat/>
    <w:rsid w:val="001C1A1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C1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C1A1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1A1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C1A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C1A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C1A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C1A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C1A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C1A1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C1A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C1A1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C1A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C1A13"/>
    <w:pPr>
      <w:widowControl w:val="0"/>
      <w:suppressAutoHyphens/>
      <w:spacing w:after="0" w:line="360" w:lineRule="auto"/>
    </w:pPr>
    <w:rPr>
      <w:rFonts w:ascii="Times New Roman" w:hAnsi="Times New Roman"/>
      <w:lang w:val="en-US"/>
    </w:rPr>
  </w:style>
  <w:style w:type="paragraph" w:customStyle="1" w:styleId="sctableln">
    <w:name w:val="sc_table_ln"/>
    <w:qFormat/>
    <w:rsid w:val="001C1A1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C1A1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C1A13"/>
    <w:rPr>
      <w:strike/>
      <w:dstrike w:val="0"/>
    </w:rPr>
  </w:style>
  <w:style w:type="character" w:customStyle="1" w:styleId="scinsert">
    <w:name w:val="sc_insert"/>
    <w:uiPriority w:val="1"/>
    <w:qFormat/>
    <w:rsid w:val="001C1A13"/>
    <w:rPr>
      <w:caps w:val="0"/>
      <w:smallCaps w:val="0"/>
      <w:strike w:val="0"/>
      <w:dstrike w:val="0"/>
      <w:vanish w:val="0"/>
      <w:u w:val="single"/>
      <w:vertAlign w:val="baseline"/>
    </w:rPr>
  </w:style>
  <w:style w:type="character" w:customStyle="1" w:styleId="scinsertred">
    <w:name w:val="sc_insert_red"/>
    <w:uiPriority w:val="1"/>
    <w:qFormat/>
    <w:rsid w:val="001C1A13"/>
    <w:rPr>
      <w:caps w:val="0"/>
      <w:smallCaps w:val="0"/>
      <w:strike w:val="0"/>
      <w:dstrike w:val="0"/>
      <w:vanish w:val="0"/>
      <w:color w:val="FF0000"/>
      <w:u w:val="single"/>
      <w:vertAlign w:val="baseline"/>
    </w:rPr>
  </w:style>
  <w:style w:type="character" w:customStyle="1" w:styleId="scinsertblue">
    <w:name w:val="sc_insert_blue"/>
    <w:uiPriority w:val="1"/>
    <w:qFormat/>
    <w:rsid w:val="001C1A13"/>
    <w:rPr>
      <w:caps w:val="0"/>
      <w:smallCaps w:val="0"/>
      <w:strike w:val="0"/>
      <w:dstrike w:val="0"/>
      <w:vanish w:val="0"/>
      <w:color w:val="0070C0"/>
      <w:u w:val="single"/>
      <w:vertAlign w:val="baseline"/>
    </w:rPr>
  </w:style>
  <w:style w:type="character" w:customStyle="1" w:styleId="scstrikered">
    <w:name w:val="sc_strike_red"/>
    <w:uiPriority w:val="1"/>
    <w:qFormat/>
    <w:rsid w:val="001C1A13"/>
    <w:rPr>
      <w:strike/>
      <w:dstrike w:val="0"/>
      <w:color w:val="FF0000"/>
    </w:rPr>
  </w:style>
  <w:style w:type="character" w:customStyle="1" w:styleId="scstrikeblue">
    <w:name w:val="sc_strike_blue"/>
    <w:uiPriority w:val="1"/>
    <w:qFormat/>
    <w:rsid w:val="001C1A13"/>
    <w:rPr>
      <w:strike/>
      <w:dstrike w:val="0"/>
      <w:color w:val="0070C0"/>
    </w:rPr>
  </w:style>
  <w:style w:type="character" w:customStyle="1" w:styleId="scinsertbluenounderline">
    <w:name w:val="sc_insert_blue_no_underline"/>
    <w:uiPriority w:val="1"/>
    <w:qFormat/>
    <w:rsid w:val="001C1A1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C1A1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C1A13"/>
    <w:rPr>
      <w:strike/>
      <w:dstrike w:val="0"/>
      <w:color w:val="0070C0"/>
      <w:lang w:val="en-US"/>
    </w:rPr>
  </w:style>
  <w:style w:type="character" w:customStyle="1" w:styleId="scstrikerednoncodified">
    <w:name w:val="sc_strike_red_non_codified"/>
    <w:uiPriority w:val="1"/>
    <w:qFormat/>
    <w:rsid w:val="001C1A13"/>
    <w:rPr>
      <w:strike/>
      <w:dstrike w:val="0"/>
      <w:color w:val="FF0000"/>
    </w:rPr>
  </w:style>
  <w:style w:type="paragraph" w:customStyle="1" w:styleId="scbillsiglines">
    <w:name w:val="sc_bill_sig_lines"/>
    <w:qFormat/>
    <w:rsid w:val="001C1A1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C1A13"/>
    <w:rPr>
      <w:bdr w:val="none" w:sz="0" w:space="0" w:color="auto"/>
      <w:shd w:val="clear" w:color="auto" w:fill="FEC6C6"/>
    </w:rPr>
  </w:style>
  <w:style w:type="character" w:customStyle="1" w:styleId="screstoreblue">
    <w:name w:val="sc_restore_blue"/>
    <w:uiPriority w:val="1"/>
    <w:qFormat/>
    <w:rsid w:val="001C1A13"/>
    <w:rPr>
      <w:color w:val="4472C4" w:themeColor="accent1"/>
      <w:bdr w:val="none" w:sz="0" w:space="0" w:color="auto"/>
      <w:shd w:val="clear" w:color="auto" w:fill="auto"/>
    </w:rPr>
  </w:style>
  <w:style w:type="character" w:customStyle="1" w:styleId="screstorered">
    <w:name w:val="sc_restore_red"/>
    <w:uiPriority w:val="1"/>
    <w:qFormat/>
    <w:rsid w:val="001C1A13"/>
    <w:rPr>
      <w:color w:val="FF0000"/>
      <w:bdr w:val="none" w:sz="0" w:space="0" w:color="auto"/>
      <w:shd w:val="clear" w:color="auto" w:fill="auto"/>
    </w:rPr>
  </w:style>
  <w:style w:type="character" w:customStyle="1" w:styleId="scstrikenewblue">
    <w:name w:val="sc_strike_new_blue"/>
    <w:uiPriority w:val="1"/>
    <w:qFormat/>
    <w:rsid w:val="001C1A13"/>
    <w:rPr>
      <w:strike w:val="0"/>
      <w:dstrike/>
      <w:color w:val="0070C0"/>
      <w:u w:val="none"/>
    </w:rPr>
  </w:style>
  <w:style w:type="character" w:customStyle="1" w:styleId="scstrikenewred">
    <w:name w:val="sc_strike_new_red"/>
    <w:uiPriority w:val="1"/>
    <w:qFormat/>
    <w:rsid w:val="001C1A13"/>
    <w:rPr>
      <w:strike w:val="0"/>
      <w:dstrike/>
      <w:color w:val="FF0000"/>
      <w:u w:val="none"/>
    </w:rPr>
  </w:style>
  <w:style w:type="character" w:customStyle="1" w:styleId="scamendsenate">
    <w:name w:val="sc_amend_senate"/>
    <w:uiPriority w:val="1"/>
    <w:qFormat/>
    <w:rsid w:val="001C1A13"/>
    <w:rPr>
      <w:bdr w:val="none" w:sz="0" w:space="0" w:color="auto"/>
      <w:shd w:val="clear" w:color="auto" w:fill="FFF2CC" w:themeFill="accent4" w:themeFillTint="33"/>
    </w:rPr>
  </w:style>
  <w:style w:type="character" w:customStyle="1" w:styleId="scamendhouse">
    <w:name w:val="sc_amend_house"/>
    <w:uiPriority w:val="1"/>
    <w:qFormat/>
    <w:rsid w:val="001C1A1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0E4E2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11&amp;session=126&amp;summary=B" TargetMode="External" Id="R0231d9cd82794519" /><Relationship Type="http://schemas.openxmlformats.org/officeDocument/2006/relationships/hyperlink" Target="https://www.scstatehouse.gov/sess126_2025-2026/prever/711_20251210.docx" TargetMode="External" Id="R6720ed5d2e584074" /><Relationship Type="http://schemas.openxmlformats.org/officeDocument/2006/relationships/hyperlink" Target="h:\sj\20260113.docx" TargetMode="External" Id="R3d825b74ed3a436e" /><Relationship Type="http://schemas.openxmlformats.org/officeDocument/2006/relationships/hyperlink" Target="h:\sj\20260113.docx" TargetMode="External" Id="Rc52ce1ff34824f0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74EC7"/>
    <w:rsid w:val="002A7C8A"/>
    <w:rsid w:val="002D4365"/>
    <w:rsid w:val="003E4FBC"/>
    <w:rsid w:val="003F4940"/>
    <w:rsid w:val="004E2BB5"/>
    <w:rsid w:val="00580C56"/>
    <w:rsid w:val="006B363F"/>
    <w:rsid w:val="007070D2"/>
    <w:rsid w:val="00730C87"/>
    <w:rsid w:val="00776F2C"/>
    <w:rsid w:val="008F59DA"/>
    <w:rsid w:val="008F7723"/>
    <w:rsid w:val="009031EF"/>
    <w:rsid w:val="00912A5F"/>
    <w:rsid w:val="00940EED"/>
    <w:rsid w:val="00985255"/>
    <w:rsid w:val="009C3651"/>
    <w:rsid w:val="00A51DBA"/>
    <w:rsid w:val="00B20DA6"/>
    <w:rsid w:val="00B457AF"/>
    <w:rsid w:val="00BF56C3"/>
    <w:rsid w:val="00C4524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4ab6b990-6ba6-4bff-956e-1d467dc87696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641f496b-e354-46ee-9aa9-f665272b1115</T_BILL_REQUEST_REQUEST>
  <T_BILL_R_ORIGINALDRAFT>3fd37d2e-66cd-463d-823d-b79fd6932509</T_BILL_R_ORIGINALDRAFT>
  <T_BILL_SPONSOR_SPONSOR>9a1bd007-34f0-48a7-b2d2-4dddd173c11b</T_BILL_SPONSOR_SPONSOR>
  <T_BILL_T_BILLNAME>[0711]</T_BILL_T_BILLNAME>
  <T_BILL_T_BILLNUMBER>711</T_BILL_T_BILLNUMBER>
  <T_BILL_T_BILLTITLE>TO AMEND THE SOUTH CAROLINA CODE OF LAWS BY AMENDING SECTION 59‑63‑60, RELATING TO SCHOOL GUARDS REQUIREMENTS, SO AS TO PROVIDE AUTHORITY TO DIRECT AND CONTROL TRAFFIC ON PUBLIC ROADWAYS NEAR SCHOOLS.</T_BILL_T_BILLTITLE>
  <T_BILL_T_CHAMBER>senate</T_BILL_T_CHAMBER>
  <T_BILL_T_FILENAME> </T_BILL_T_FILENAME>
  <T_BILL_T_LEGTYPE>bill_statewide</T_BILL_T_LEGTYPE>
  <T_BILL_T_RATNUMBERSTRING>SNone</T_BILL_T_RATNUMBERSTRING>
  <T_BILL_T_SECTIONS>[{"SectionUUID":"ef2ba326-4f61-46b7-b43c-0cb54ed6a2e2","SectionName":"code_section","SectionNumber":1,"SectionType":"code_section","CodeSections":[{"CodeSectionBookmarkName":"cs_T59C63N60_a68a032a7","IsConstitutionSection":false,"Identity":"59-63-60","IsNew":false,"SubSections":[],"TitleRelatedTo":"School guards requirements","TitleSoAsTo":"provide authority to direct and control traffic on public roadways near schools","Deleted":false,"IsStricken":false}],"TitleText":"","DisableControls":false,"Deleted":false,"RepealItems":[],"SectionBookmarkName":"bs_num_1_7199f59b5"},{"SectionUUID":"8f03ca95-8faa-4d43-a9c2-8afc498075bd","SectionName":"standard_eff_date_section","SectionNumber":2,"SectionType":"drafting_clause","CodeSections":[],"TitleText":"","DisableControls":false,"Deleted":false,"RepealItems":[],"SectionBookmarkName":"bs_num_2_lastsection"}]</T_BILL_T_SECTIONS>
  <T_BILL_T_SUBJECT>School Guard Requirements</T_BILL_T_SUBJECT>
  <T_BILL_UR_DRAFTER>katiegrinstead@scsenate.gov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1022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2025-12-19T14:38:00Z</dcterms:created>
  <dcterms:modified xsi:type="dcterms:W3CDTF">2025-12-19T14:38:00Z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