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724</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Blackmon and Sutton</w:t>
      </w:r>
    </w:p>
    <w:p>
      <w:pPr>
        <w:widowControl w:val="false"/>
        <w:spacing w:after="0"/>
        <w:jc w:val="left"/>
      </w:pPr>
      <w:r>
        <w:rPr>
          <w:rFonts w:ascii="Times New Roman"/>
          <w:sz w:val="22"/>
        </w:rPr>
        <w:t xml:space="preserve">Companion/Similar bill(s): 4583</w:t>
      </w:r>
    </w:p>
    <w:p>
      <w:pPr>
        <w:widowControl w:val="false"/>
        <w:spacing w:after="0"/>
        <w:jc w:val="left"/>
      </w:pPr>
      <w:r>
        <w:rPr>
          <w:rFonts w:ascii="Times New Roman"/>
          <w:sz w:val="22"/>
        </w:rPr>
        <w:t xml:space="preserve">Document Path: SR-0392KM25.docx</w:t>
      </w:r>
    </w:p>
    <w:p>
      <w:pPr>
        <w:widowControl w:val="false"/>
        <w:spacing w:after="0"/>
        <w:jc w:val="left"/>
      </w:pPr>
    </w:p>
    <w:p>
      <w:pPr>
        <w:widowControl w:val="false"/>
        <w:spacing w:after="0"/>
        <w:jc w:val="left"/>
      </w:pPr>
      <w:r>
        <w:rPr>
          <w:rFonts w:ascii="Times New Roman"/>
          <w:sz w:val="22"/>
        </w:rPr>
        <w:t xml:space="preserve">Introduced in the Senate on January 13, 2026</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Commercial Data Center Water Usage Report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12/10/2025</w:t>
      </w:r>
      <w:r>
        <w:tab/>
        <w:t>Senate</w:t>
      </w:r>
      <w:r>
        <w:tab/>
        <w:t>Prefiled
 </w:t>
      </w:r>
    </w:p>
    <w:p>
      <w:pPr>
        <w:widowControl w:val="false"/>
        <w:tabs>
          <w:tab w:val="right" w:pos="1008"/>
          <w:tab w:val="left" w:pos="1152"/>
          <w:tab w:val="left" w:pos="1872"/>
          <w:tab w:val="left" w:pos="9187"/>
        </w:tabs>
        <w:spacing w:after="0"/>
        <w:ind w:left="2088" w:hanging="2088"/>
      </w:pPr>
      <w:r>
        <w:tab/>
        <w:t>12/10/2025</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1/13/2026</w:t>
      </w:r>
      <w:r>
        <w:tab/>
        <w:t>Senate</w:t>
      </w:r>
      <w:r>
        <w:tab/>
        <w:t xml:space="preserve">Introduced and read first time</w:t>
      </w:r>
      <w:r>
        <w:t xml:space="preserve"> (</w:t>
      </w:r>
      <w:hyperlink w:history="true" r:id="Radbf7c10ad9b4148">
        <w:r w:rsidRPr="00770434">
          <w:rPr>
            <w:rStyle w:val="Hyperlink"/>
          </w:rPr>
          <w:t>Senate Journal</w:t>
        </w:r>
        <w:r w:rsidRPr="00770434">
          <w:rPr>
            <w:rStyle w:val="Hyperlink"/>
          </w:rPr>
          <w:noBreakHyphen/>
          <w:t>page 32</w:t>
        </w:r>
      </w:hyperlink>
      <w:r>
        <w:t>)</w:t>
      </w:r>
    </w:p>
    <w:p>
      <w:pPr>
        <w:widowControl w:val="false"/>
        <w:tabs>
          <w:tab w:val="right" w:pos="1008"/>
          <w:tab w:val="left" w:pos="1152"/>
          <w:tab w:val="left" w:pos="1872"/>
          <w:tab w:val="left" w:pos="9187"/>
        </w:tabs>
        <w:spacing w:after="0"/>
        <w:ind w:left="2088" w:hanging="2088"/>
      </w:pPr>
      <w:r>
        <w:tab/>
        <w:t>1/13/2026</w:t>
      </w:r>
      <w:r>
        <w:tab/>
        <w:t>Senate</w:t>
      </w:r>
      <w:r>
        <w:tab/>
        <w:t xml:space="preserve">Referred to Committee on</w:t>
      </w:r>
      <w:r>
        <w:rPr>
          <w:b/>
        </w:rPr>
        <w:t xml:space="preserve"> Judiciary</w:t>
      </w:r>
      <w:r>
        <w:t xml:space="preserve"> (</w:t>
      </w:r>
      <w:hyperlink w:history="true" r:id="R3d183ff6a23f4835">
        <w:r w:rsidRPr="00770434">
          <w:rPr>
            <w:rStyle w:val="Hyperlink"/>
          </w:rPr>
          <w:t>Senate Journal</w:t>
        </w:r>
        <w:r w:rsidRPr="00770434">
          <w:rPr>
            <w:rStyle w:val="Hyperlink"/>
          </w:rPr>
          <w:noBreakHyphen/>
          <w:t>page 32</w:t>
        </w:r>
      </w:hyperlink>
      <w:r>
        <w:t>)</w:t>
      </w:r>
    </w:p>
    <w:p>
      <w:pPr>
        <w:widowControl w:val="false"/>
        <w:spacing w:after="0"/>
        <w:jc w:val="left"/>
      </w:pPr>
    </w:p>
    <w:p>
      <w:pPr>
        <w:widowControl w:val="false"/>
        <w:spacing w:after="0"/>
        <w:jc w:val="left"/>
      </w:pPr>
      <w:r>
        <w:rPr>
          <w:rFonts w:ascii="Times New Roman"/>
          <w:sz w:val="22"/>
        </w:rPr>
        <w:t xml:space="preserve">View the latest </w:t>
      </w:r>
      <w:hyperlink r:id="Rf020c5dcb66f48f9">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b6810409f77f4d36">
        <w:r>
          <w:rPr>
            <w:rStyle w:val="Hyperlink"/>
            <w:u w:val="single"/>
          </w:rPr>
          <w:t>12/10/2025</w:t>
        </w:r>
      </w:hyperlink>
      <w:r>
        <w:t xml:space="preserve"/>
      </w:r>
    </w:p>
    <w:p>
      <w:pPr>
        <w:widowControl w:val="true"/>
        <w:spacing w:after="0"/>
        <w:jc w:val="left"/>
      </w:pPr>
      <w:r>
        <w:rPr>
          <w:rFonts w:ascii="Times New Roman"/>
          <w:sz w:val="22"/>
        </w:rPr>
        <w:t xml:space="preserve"/>
      </w:r>
      <w:hyperlink r:id="Rc45095dfee354b3c">
        <w:r>
          <w:rPr>
            <w:rStyle w:val="Hyperlink"/>
            <w:u w:val="single"/>
          </w:rPr>
          <w:t>12/10/2025-A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3C7365A" w14:textId="77777777">
      <w:pPr>
        <w:pStyle w:val="scemptylineheader"/>
      </w:pPr>
      <w:bookmarkStart w:name="open_doc_here" w:id="0"/>
      <w:bookmarkEnd w:id="0"/>
    </w:p>
    <w:p w:rsidRPr="00BB0725" w:rsidR="00A73EFA" w:rsidP="00BB0725" w:rsidRDefault="00A73EFA" w14:paraId="4C7CEEEA" w14:textId="77777777">
      <w:pPr>
        <w:pStyle w:val="scemptylineheader"/>
      </w:pPr>
    </w:p>
    <w:p w:rsidRPr="00BB0725" w:rsidR="00A73EFA" w:rsidP="00BB0725" w:rsidRDefault="00A73EFA" w14:paraId="6FE66723" w14:textId="77777777">
      <w:pPr>
        <w:pStyle w:val="scemptylineheader"/>
      </w:pPr>
    </w:p>
    <w:p w:rsidRPr="00DF3B44" w:rsidR="00A73EFA" w:rsidP="00B7592C" w:rsidRDefault="00A73EFA" w14:paraId="750FABA3" w14:textId="77777777">
      <w:pPr>
        <w:pStyle w:val="scemptylineheader"/>
      </w:pPr>
    </w:p>
    <w:p w:rsidRPr="00DF3B44" w:rsidR="00A73EFA" w:rsidP="00B7592C" w:rsidRDefault="00A73EFA" w14:paraId="75388B37" w14:textId="77777777">
      <w:pPr>
        <w:pStyle w:val="scemptylineheader"/>
      </w:pPr>
    </w:p>
    <w:p w:rsidRPr="00DF3B44" w:rsidR="00A73EFA" w:rsidP="00B7592C" w:rsidRDefault="00A73EFA" w14:paraId="1541B8B1" w14:textId="77777777">
      <w:pPr>
        <w:pStyle w:val="scemptylineheader"/>
      </w:pPr>
    </w:p>
    <w:p w:rsidRPr="00DF3B44" w:rsidR="002C3463" w:rsidP="00037F04" w:rsidRDefault="002C3463" w14:paraId="15570D95" w14:textId="77777777">
      <w:pPr>
        <w:pStyle w:val="scemptylineheader"/>
      </w:pPr>
    </w:p>
    <w:p w:rsidRPr="00DF3B44" w:rsidR="008E61A1" w:rsidP="00446987" w:rsidRDefault="008E61A1" w14:paraId="47B0D835" w14:textId="77777777">
      <w:pPr>
        <w:pStyle w:val="scemptylineheader"/>
      </w:pPr>
    </w:p>
    <w:p w:rsidRPr="00DF3B44" w:rsidR="002C3463" w:rsidP="00EB120E" w:rsidRDefault="002C3463" w14:paraId="6663433E" w14:textId="77777777">
      <w:pPr>
        <w:pStyle w:val="scbillheader"/>
      </w:pPr>
      <w:r w:rsidRPr="00DF3B44">
        <w:t>A bill</w:t>
      </w:r>
    </w:p>
    <w:p w:rsidRPr="00DF3B44" w:rsidR="002C3463" w:rsidP="001164F9" w:rsidRDefault="002C3463" w14:paraId="09178123" w14:textId="77777777">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17530C" w14:paraId="65C1C67F" w14:textId="31B85C6C">
          <w:pPr>
            <w:pStyle w:val="scbilltitle"/>
          </w:pPr>
          <w:r>
            <w:t>TO AMEND THE SOUTH CAROLINA CODE OF LAWS BY ADDING SECTION 58‑27‑835 SO AS TO REQUIRE COMMERCIAL DATA CENTERS THAT CONSUME THREE MILLION GALLONS OF WATER ON A MONTHLY BASIS TO ANNUALLY REPORT THEIR WATER USAGE TO THE DEPARTMENT OF ENVIRONMENTAL SERVICES, TO PROVIDE PENALTIES, AND TO DEFINE NECESSARY TERMS.</w:t>
          </w:r>
        </w:p>
      </w:sdtContent>
    </w:sdt>
    <w:bookmarkStart w:name="at_35d856e23" w:displacedByCustomXml="prev" w:id="1"/>
    <w:bookmarkEnd w:id="1"/>
    <w:p w:rsidRPr="00DF3B44" w:rsidR="006C18F0" w:rsidP="006C18F0" w:rsidRDefault="006C18F0" w14:paraId="55E8EB79" w14:textId="77777777">
      <w:pPr>
        <w:pStyle w:val="scbillwhereasclause"/>
      </w:pPr>
    </w:p>
    <w:p w:rsidRPr="0094541D" w:rsidR="007E06BB" w:rsidP="0094541D" w:rsidRDefault="002C3463" w14:paraId="639E6C07" w14:textId="77777777">
      <w:pPr>
        <w:pStyle w:val="scenactingwords"/>
      </w:pPr>
      <w:bookmarkStart w:name="ew_75e31aeea" w:id="2"/>
      <w:r w:rsidRPr="0094541D">
        <w:t>B</w:t>
      </w:r>
      <w:bookmarkEnd w:id="2"/>
      <w:r w:rsidRPr="0094541D">
        <w:t>e it enacted by the General Assembly of the State of South Carolina:</w:t>
      </w:r>
    </w:p>
    <w:p w:rsidR="002B6436" w:rsidRDefault="002B6436" w14:paraId="702BF058" w14:textId="77777777">
      <w:pPr>
        <w:pStyle w:val="scemptyline"/>
      </w:pPr>
    </w:p>
    <w:p w:rsidR="00AE5BBA" w:rsidP="00361C38" w:rsidRDefault="00AE5BBA" w14:paraId="60B049B1" w14:textId="77777777">
      <w:pPr>
        <w:pStyle w:val="scdirectionallanguage"/>
      </w:pPr>
      <w:bookmarkStart w:name="bs_num_1_c99e890b0" w:id="3"/>
      <w:r>
        <w:t>S</w:t>
      </w:r>
      <w:bookmarkEnd w:id="3"/>
      <w:r>
        <w:t>ECTION 1.</w:t>
      </w:r>
      <w:r>
        <w:tab/>
      </w:r>
      <w:bookmarkStart w:name="dl_f2bfa354f" w:id="4"/>
      <w:r>
        <w:t>C</w:t>
      </w:r>
      <w:bookmarkEnd w:id="4"/>
      <w:r>
        <w:t>hapter 27, Title 58 of the S.C. Code is amended by adding:</w:t>
      </w:r>
    </w:p>
    <w:p w:rsidR="002B6436" w:rsidRDefault="002B6436" w14:paraId="6607F087" w14:textId="77777777">
      <w:pPr>
        <w:pStyle w:val="scnewcodesection"/>
      </w:pPr>
    </w:p>
    <w:p w:rsidR="002B6436" w:rsidRDefault="002B6436" w14:paraId="59A35417" w14:textId="69160315">
      <w:pPr>
        <w:pStyle w:val="scnewcodesection"/>
      </w:pPr>
      <w:r>
        <w:tab/>
      </w:r>
      <w:bookmarkStart w:name="ns_T58C27N835_93b3ffeaa" w:id="5"/>
      <w:r>
        <w:t>S</w:t>
      </w:r>
      <w:bookmarkEnd w:id="5"/>
      <w:r>
        <w:t>ection 58‑27‑835.</w:t>
      </w:r>
      <w:r>
        <w:tab/>
      </w:r>
      <w:bookmarkStart w:name="ss_T58C27N835SA_lv1_104453cb7" w:id="6"/>
      <w:r w:rsidR="00E57BF3">
        <w:t>(</w:t>
      </w:r>
      <w:bookmarkEnd w:id="6"/>
      <w:r w:rsidR="00E57BF3">
        <w:t>A) For the purposes of this section, “commercial data center” means a facility, campus of facilities, or an array of interconnected facilities in this State used by a business enterprise to operate, manage, or maintain a computer, group of computers, or other organized assembly of hardware and software for the primary purpose of storing, retrieving, or transmitting data that has a peak demand of one hundred megawatts or greater.</w:t>
      </w:r>
    </w:p>
    <w:p w:rsidR="00E57BF3" w:rsidRDefault="00E57BF3" w14:paraId="0C7FD208" w14:textId="16066C44">
      <w:pPr>
        <w:pStyle w:val="scnewcodesection"/>
      </w:pPr>
      <w:r>
        <w:tab/>
      </w:r>
      <w:bookmarkStart w:name="ss_T58C27N835SB_lv1_3d7ce6c0a" w:id="7"/>
      <w:r>
        <w:t>(</w:t>
      </w:r>
      <w:bookmarkEnd w:id="7"/>
      <w:r>
        <w:t>B)</w:t>
      </w:r>
      <w:bookmarkStart w:name="ss_T58C27N835S1_lv2_c56e798e8" w:id="8"/>
      <w:r>
        <w:t>(</w:t>
      </w:r>
      <w:bookmarkEnd w:id="8"/>
      <w:r>
        <w:t>1) A commercial data center that consumes three million or more gallons of water per month must report to the Department of Environmental Services annually by January thirty‑first the volume of surface water, groundwater, or any other source of water that the commercial data center utilized during the prior calendar year. The commercial data center must also report the anticipated volume of water that the commercial data center will utilize during the calendar year in which the report is filed.</w:t>
      </w:r>
    </w:p>
    <w:p w:rsidR="00E57BF3" w:rsidRDefault="00E57BF3" w14:paraId="3A7D82CF" w14:textId="3B9172C2">
      <w:pPr>
        <w:pStyle w:val="scnewcodesection"/>
      </w:pPr>
      <w:r>
        <w:tab/>
      </w:r>
      <w:r>
        <w:tab/>
      </w:r>
      <w:bookmarkStart w:name="ss_T58C27N835S2_lv2_53e4b6250" w:id="9"/>
      <w:r>
        <w:t>(</w:t>
      </w:r>
      <w:bookmarkEnd w:id="9"/>
      <w:r>
        <w:t xml:space="preserve">2) </w:t>
      </w:r>
      <w:r w:rsidRPr="00E57BF3">
        <w:t>The department may audit the reports and any data used by the commercial data center to compile the report.</w:t>
      </w:r>
      <w:r>
        <w:t xml:space="preserve"> The department must provide a commercial data center with thirty </w:t>
      </w:r>
      <w:proofErr w:type="spellStart"/>
      <w:r>
        <w:t>days notice</w:t>
      </w:r>
      <w:proofErr w:type="spellEnd"/>
      <w:r>
        <w:t xml:space="preserve"> prior to commencing an audit. The department may assess a civil penalty against a commercial data center for filing a report after January thirty</w:t>
      </w:r>
      <w:r w:rsidR="00E14177">
        <w:t>‑</w:t>
      </w:r>
      <w:r>
        <w:t>first. The civil fine shall be up to ten thousand dollars for each day after January thirty</w:t>
      </w:r>
      <w:r w:rsidR="00E14177">
        <w:t>‑</w:t>
      </w:r>
      <w:r>
        <w:t xml:space="preserve">first that the report is not filed. The department may also </w:t>
      </w:r>
      <w:r w:rsidR="00C066EA">
        <w:t>assess</w:t>
      </w:r>
      <w:r>
        <w:t xml:space="preserve"> a </w:t>
      </w:r>
      <w:r w:rsidR="00C066EA">
        <w:t>ten‑thousand‑dollar</w:t>
      </w:r>
      <w:r>
        <w:t xml:space="preserve"> civil penalty for any inaccurate, misleading, or false information contained in the report.</w:t>
      </w:r>
    </w:p>
    <w:p w:rsidR="002B6436" w:rsidRDefault="002B6436" w14:paraId="69DDE985" w14:textId="77777777">
      <w:pPr>
        <w:pStyle w:val="scemptyline"/>
      </w:pPr>
    </w:p>
    <w:p w:rsidRPr="00DF3B44" w:rsidR="007A10F1" w:rsidP="007A10F1" w:rsidRDefault="00E27805" w14:paraId="01547421" w14:textId="77777777">
      <w:pPr>
        <w:pStyle w:val="scnoncodifiedsection"/>
      </w:pPr>
      <w:bookmarkStart w:name="bs_num_2_lastsection" w:id="10"/>
      <w:bookmarkStart w:name="eff_date_section" w:id="11"/>
      <w:r w:rsidRPr="00DF3B44">
        <w:t>S</w:t>
      </w:r>
      <w:bookmarkEnd w:id="10"/>
      <w:r w:rsidRPr="00DF3B44">
        <w:t>ECTION 2.</w:t>
      </w:r>
      <w:r w:rsidRPr="00DF3B44" w:rsidR="005D3013">
        <w:tab/>
      </w:r>
      <w:r w:rsidRPr="00DF3B44" w:rsidR="007A10F1">
        <w:t>This act takes effect upon approval by the Governor.</w:t>
      </w:r>
      <w:bookmarkEnd w:id="11"/>
    </w:p>
    <w:p w:rsidRPr="00DF3B44" w:rsidR="005516F6" w:rsidP="009E4191" w:rsidRDefault="007A10F1" w14:paraId="1FF7BD2E" w14:textId="77777777">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0329A">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BBAEA0" w14:textId="77777777" w:rsidR="003C60AA" w:rsidRDefault="003C60AA" w:rsidP="0010329A">
      <w:pPr>
        <w:spacing w:after="0" w:line="240" w:lineRule="auto"/>
      </w:pPr>
      <w:r>
        <w:separator/>
      </w:r>
    </w:p>
    <w:p w14:paraId="2026FD61" w14:textId="77777777" w:rsidR="003C60AA" w:rsidRDefault="003C60AA"/>
  </w:endnote>
  <w:endnote w:type="continuationSeparator" w:id="0">
    <w:p w14:paraId="4AEA3D2D" w14:textId="77777777" w:rsidR="003C60AA" w:rsidRDefault="003C60AA" w:rsidP="0010329A">
      <w:pPr>
        <w:spacing w:after="0" w:line="240" w:lineRule="auto"/>
      </w:pPr>
      <w:r>
        <w:continuationSeparator/>
      </w:r>
    </w:p>
    <w:p w14:paraId="1739C35D" w14:textId="77777777" w:rsidR="003C60AA" w:rsidRDefault="003C60AA"/>
  </w:endnote>
  <w:endnote w:type="continuationNotice" w:id="1">
    <w:p w14:paraId="4697AA64" w14:textId="77777777" w:rsidR="003C60AA" w:rsidRDefault="003C60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516DBC96" w14:textId="4F2E9486" w:rsidR="00685035" w:rsidRPr="007B4AF7" w:rsidRDefault="008A6F9F"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96132">
              <w:t>[0724]</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9613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3FDEF" w14:textId="77777777" w:rsidR="003C60AA" w:rsidRDefault="003C60AA" w:rsidP="0010329A">
      <w:pPr>
        <w:spacing w:after="0" w:line="240" w:lineRule="auto"/>
      </w:pPr>
      <w:r>
        <w:separator/>
      </w:r>
    </w:p>
    <w:p w14:paraId="5E417F5B" w14:textId="77777777" w:rsidR="003C60AA" w:rsidRDefault="003C60AA"/>
  </w:footnote>
  <w:footnote w:type="continuationSeparator" w:id="0">
    <w:p w14:paraId="02A1E6FC" w14:textId="77777777" w:rsidR="003C60AA" w:rsidRDefault="003C60AA" w:rsidP="0010329A">
      <w:pPr>
        <w:spacing w:after="0" w:line="240" w:lineRule="auto"/>
      </w:pPr>
      <w:r>
        <w:continuationSeparator/>
      </w:r>
    </w:p>
    <w:p w14:paraId="182706F9" w14:textId="77777777" w:rsidR="003C60AA" w:rsidRDefault="003C60AA"/>
  </w:footnote>
  <w:footnote w:type="continuationNotice" w:id="1">
    <w:p w14:paraId="2BCDC4BF" w14:textId="77777777" w:rsidR="003C60AA" w:rsidRDefault="003C60A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0F6F"/>
    <w:rsid w:val="00011182"/>
    <w:rsid w:val="00012912"/>
    <w:rsid w:val="00014B4A"/>
    <w:rsid w:val="00017FB0"/>
    <w:rsid w:val="00020B5D"/>
    <w:rsid w:val="000248BC"/>
    <w:rsid w:val="00026421"/>
    <w:rsid w:val="00030409"/>
    <w:rsid w:val="00037F04"/>
    <w:rsid w:val="000404BF"/>
    <w:rsid w:val="00042682"/>
    <w:rsid w:val="00044B84"/>
    <w:rsid w:val="0004692B"/>
    <w:rsid w:val="000479D0"/>
    <w:rsid w:val="0006464F"/>
    <w:rsid w:val="00066B54"/>
    <w:rsid w:val="00071DE3"/>
    <w:rsid w:val="00072FCD"/>
    <w:rsid w:val="00074A4F"/>
    <w:rsid w:val="00077B65"/>
    <w:rsid w:val="0008386C"/>
    <w:rsid w:val="00087FC6"/>
    <w:rsid w:val="000A3C25"/>
    <w:rsid w:val="000B4C02"/>
    <w:rsid w:val="000B5B4A"/>
    <w:rsid w:val="000B7FE1"/>
    <w:rsid w:val="000C3E88"/>
    <w:rsid w:val="000C46B9"/>
    <w:rsid w:val="000C4C5F"/>
    <w:rsid w:val="000C58E4"/>
    <w:rsid w:val="000C6F9A"/>
    <w:rsid w:val="000D2F44"/>
    <w:rsid w:val="000D33E4"/>
    <w:rsid w:val="000E578A"/>
    <w:rsid w:val="000E5FE7"/>
    <w:rsid w:val="000F2250"/>
    <w:rsid w:val="00102EC9"/>
    <w:rsid w:val="0010329A"/>
    <w:rsid w:val="00105756"/>
    <w:rsid w:val="001164F9"/>
    <w:rsid w:val="0011719C"/>
    <w:rsid w:val="0012622C"/>
    <w:rsid w:val="001301D5"/>
    <w:rsid w:val="001328B0"/>
    <w:rsid w:val="00140049"/>
    <w:rsid w:val="00165EF9"/>
    <w:rsid w:val="00171601"/>
    <w:rsid w:val="001730EB"/>
    <w:rsid w:val="00173276"/>
    <w:rsid w:val="0017530C"/>
    <w:rsid w:val="00176122"/>
    <w:rsid w:val="0019025B"/>
    <w:rsid w:val="00192AF7"/>
    <w:rsid w:val="00196582"/>
    <w:rsid w:val="00197366"/>
    <w:rsid w:val="001A136C"/>
    <w:rsid w:val="001B6DA2"/>
    <w:rsid w:val="001C25EC"/>
    <w:rsid w:val="001C353D"/>
    <w:rsid w:val="001D7081"/>
    <w:rsid w:val="001F2A41"/>
    <w:rsid w:val="001F313F"/>
    <w:rsid w:val="001F331D"/>
    <w:rsid w:val="001F394C"/>
    <w:rsid w:val="002038AA"/>
    <w:rsid w:val="002061D8"/>
    <w:rsid w:val="002064CD"/>
    <w:rsid w:val="002114C8"/>
    <w:rsid w:val="0021166F"/>
    <w:rsid w:val="002162DF"/>
    <w:rsid w:val="0022368F"/>
    <w:rsid w:val="00226B2C"/>
    <w:rsid w:val="00230038"/>
    <w:rsid w:val="002331CA"/>
    <w:rsid w:val="00233975"/>
    <w:rsid w:val="00236D73"/>
    <w:rsid w:val="00241ADD"/>
    <w:rsid w:val="00246535"/>
    <w:rsid w:val="00257F60"/>
    <w:rsid w:val="002625EA"/>
    <w:rsid w:val="00262AC5"/>
    <w:rsid w:val="00264AE9"/>
    <w:rsid w:val="00274EC7"/>
    <w:rsid w:val="00275AE6"/>
    <w:rsid w:val="00281F2B"/>
    <w:rsid w:val="002836D8"/>
    <w:rsid w:val="002856A0"/>
    <w:rsid w:val="002A7989"/>
    <w:rsid w:val="002B02F3"/>
    <w:rsid w:val="002B6436"/>
    <w:rsid w:val="002C0E32"/>
    <w:rsid w:val="002C3463"/>
    <w:rsid w:val="002C58C5"/>
    <w:rsid w:val="002D266D"/>
    <w:rsid w:val="002D5B3D"/>
    <w:rsid w:val="002D7447"/>
    <w:rsid w:val="002E315A"/>
    <w:rsid w:val="002E4F8C"/>
    <w:rsid w:val="002F560C"/>
    <w:rsid w:val="002F5847"/>
    <w:rsid w:val="0030425A"/>
    <w:rsid w:val="00325883"/>
    <w:rsid w:val="003313AC"/>
    <w:rsid w:val="00334960"/>
    <w:rsid w:val="00335A7E"/>
    <w:rsid w:val="003402EB"/>
    <w:rsid w:val="003421F1"/>
    <w:rsid w:val="0034279C"/>
    <w:rsid w:val="00346D17"/>
    <w:rsid w:val="00353F9D"/>
    <w:rsid w:val="00354F64"/>
    <w:rsid w:val="003559A1"/>
    <w:rsid w:val="003569D6"/>
    <w:rsid w:val="00361563"/>
    <w:rsid w:val="00361C38"/>
    <w:rsid w:val="00371D36"/>
    <w:rsid w:val="00373E17"/>
    <w:rsid w:val="00375EBD"/>
    <w:rsid w:val="003775E6"/>
    <w:rsid w:val="00381998"/>
    <w:rsid w:val="003901F4"/>
    <w:rsid w:val="0039321A"/>
    <w:rsid w:val="003A5F1C"/>
    <w:rsid w:val="003C3E2E"/>
    <w:rsid w:val="003C60AA"/>
    <w:rsid w:val="003D0C57"/>
    <w:rsid w:val="003D4A3C"/>
    <w:rsid w:val="003D55B2"/>
    <w:rsid w:val="003E0033"/>
    <w:rsid w:val="003E0C80"/>
    <w:rsid w:val="003E5452"/>
    <w:rsid w:val="003E7165"/>
    <w:rsid w:val="003E7FF6"/>
    <w:rsid w:val="003F4252"/>
    <w:rsid w:val="004046B5"/>
    <w:rsid w:val="00406F27"/>
    <w:rsid w:val="00407CBB"/>
    <w:rsid w:val="0041235A"/>
    <w:rsid w:val="004141B8"/>
    <w:rsid w:val="004203B9"/>
    <w:rsid w:val="00432135"/>
    <w:rsid w:val="00433178"/>
    <w:rsid w:val="00446987"/>
    <w:rsid w:val="00446D28"/>
    <w:rsid w:val="00451083"/>
    <w:rsid w:val="00466CD0"/>
    <w:rsid w:val="00473583"/>
    <w:rsid w:val="00477F32"/>
    <w:rsid w:val="00481850"/>
    <w:rsid w:val="004851A0"/>
    <w:rsid w:val="0048627F"/>
    <w:rsid w:val="004932AB"/>
    <w:rsid w:val="00494BEF"/>
    <w:rsid w:val="00496132"/>
    <w:rsid w:val="004A4C46"/>
    <w:rsid w:val="004A5512"/>
    <w:rsid w:val="004A6BE5"/>
    <w:rsid w:val="004B0C18"/>
    <w:rsid w:val="004B219F"/>
    <w:rsid w:val="004B480E"/>
    <w:rsid w:val="004C1A04"/>
    <w:rsid w:val="004C20BC"/>
    <w:rsid w:val="004C5C9A"/>
    <w:rsid w:val="004C77A8"/>
    <w:rsid w:val="004D1442"/>
    <w:rsid w:val="004D3DCB"/>
    <w:rsid w:val="004E1946"/>
    <w:rsid w:val="004E66E9"/>
    <w:rsid w:val="004E7DDE"/>
    <w:rsid w:val="004F0090"/>
    <w:rsid w:val="004F172C"/>
    <w:rsid w:val="004F7EE5"/>
    <w:rsid w:val="005002ED"/>
    <w:rsid w:val="00500DBC"/>
    <w:rsid w:val="005102BE"/>
    <w:rsid w:val="00512C32"/>
    <w:rsid w:val="005220FF"/>
    <w:rsid w:val="00523F7F"/>
    <w:rsid w:val="00524D54"/>
    <w:rsid w:val="00534556"/>
    <w:rsid w:val="0054030D"/>
    <w:rsid w:val="00542D90"/>
    <w:rsid w:val="0054531B"/>
    <w:rsid w:val="00546C24"/>
    <w:rsid w:val="005472D2"/>
    <w:rsid w:val="005476FF"/>
    <w:rsid w:val="005516F6"/>
    <w:rsid w:val="00552842"/>
    <w:rsid w:val="00554E89"/>
    <w:rsid w:val="00555AD9"/>
    <w:rsid w:val="0055637E"/>
    <w:rsid w:val="00564B58"/>
    <w:rsid w:val="00572281"/>
    <w:rsid w:val="0057732D"/>
    <w:rsid w:val="005801DD"/>
    <w:rsid w:val="00584F17"/>
    <w:rsid w:val="00592A40"/>
    <w:rsid w:val="005A28BC"/>
    <w:rsid w:val="005A3172"/>
    <w:rsid w:val="005A5377"/>
    <w:rsid w:val="005A6577"/>
    <w:rsid w:val="005B3004"/>
    <w:rsid w:val="005B626D"/>
    <w:rsid w:val="005B7817"/>
    <w:rsid w:val="005C06C8"/>
    <w:rsid w:val="005C23D7"/>
    <w:rsid w:val="005C40EB"/>
    <w:rsid w:val="005C479E"/>
    <w:rsid w:val="005D02B4"/>
    <w:rsid w:val="005D3013"/>
    <w:rsid w:val="005E1E50"/>
    <w:rsid w:val="005E2B9C"/>
    <w:rsid w:val="005E3332"/>
    <w:rsid w:val="005F7371"/>
    <w:rsid w:val="005F76B0"/>
    <w:rsid w:val="00604429"/>
    <w:rsid w:val="006067B0"/>
    <w:rsid w:val="00606A8B"/>
    <w:rsid w:val="00611EBA"/>
    <w:rsid w:val="006133AF"/>
    <w:rsid w:val="00620904"/>
    <w:rsid w:val="006213A8"/>
    <w:rsid w:val="00623BEA"/>
    <w:rsid w:val="006347E9"/>
    <w:rsid w:val="00640C87"/>
    <w:rsid w:val="006454BB"/>
    <w:rsid w:val="00655193"/>
    <w:rsid w:val="00656BB5"/>
    <w:rsid w:val="00657CF4"/>
    <w:rsid w:val="00660B11"/>
    <w:rsid w:val="00661463"/>
    <w:rsid w:val="00663B8D"/>
    <w:rsid w:val="00663E00"/>
    <w:rsid w:val="00664F48"/>
    <w:rsid w:val="00664FAD"/>
    <w:rsid w:val="00666F90"/>
    <w:rsid w:val="0067345B"/>
    <w:rsid w:val="00673D5D"/>
    <w:rsid w:val="006824E9"/>
    <w:rsid w:val="00683986"/>
    <w:rsid w:val="00685035"/>
    <w:rsid w:val="00685770"/>
    <w:rsid w:val="00690DBA"/>
    <w:rsid w:val="006964F9"/>
    <w:rsid w:val="00697BA8"/>
    <w:rsid w:val="00697F71"/>
    <w:rsid w:val="006A395F"/>
    <w:rsid w:val="006A65E2"/>
    <w:rsid w:val="006B37BD"/>
    <w:rsid w:val="006B491F"/>
    <w:rsid w:val="006C092D"/>
    <w:rsid w:val="006C099D"/>
    <w:rsid w:val="006C18F0"/>
    <w:rsid w:val="006C7E01"/>
    <w:rsid w:val="006D5230"/>
    <w:rsid w:val="006D64A5"/>
    <w:rsid w:val="006E0935"/>
    <w:rsid w:val="006E288F"/>
    <w:rsid w:val="006E353F"/>
    <w:rsid w:val="006E35AB"/>
    <w:rsid w:val="006E6077"/>
    <w:rsid w:val="006F2AFD"/>
    <w:rsid w:val="007066E8"/>
    <w:rsid w:val="00711AA9"/>
    <w:rsid w:val="00722155"/>
    <w:rsid w:val="00730C87"/>
    <w:rsid w:val="00737F19"/>
    <w:rsid w:val="007445A0"/>
    <w:rsid w:val="00782BF8"/>
    <w:rsid w:val="00782FAC"/>
    <w:rsid w:val="00783C75"/>
    <w:rsid w:val="007849D9"/>
    <w:rsid w:val="00787433"/>
    <w:rsid w:val="00795A57"/>
    <w:rsid w:val="007A10F1"/>
    <w:rsid w:val="007A3917"/>
    <w:rsid w:val="007A3D50"/>
    <w:rsid w:val="007A6F8C"/>
    <w:rsid w:val="007B0B50"/>
    <w:rsid w:val="007B2D29"/>
    <w:rsid w:val="007B412F"/>
    <w:rsid w:val="007B4AF7"/>
    <w:rsid w:val="007B4DBF"/>
    <w:rsid w:val="007C5458"/>
    <w:rsid w:val="007D2C67"/>
    <w:rsid w:val="007E06BB"/>
    <w:rsid w:val="007F50D1"/>
    <w:rsid w:val="00816D52"/>
    <w:rsid w:val="00817833"/>
    <w:rsid w:val="00820CA7"/>
    <w:rsid w:val="00831048"/>
    <w:rsid w:val="00834272"/>
    <w:rsid w:val="008625C1"/>
    <w:rsid w:val="008641A7"/>
    <w:rsid w:val="008679A9"/>
    <w:rsid w:val="0087671D"/>
    <w:rsid w:val="008806F9"/>
    <w:rsid w:val="008848DE"/>
    <w:rsid w:val="00887957"/>
    <w:rsid w:val="0089710F"/>
    <w:rsid w:val="008A57E3"/>
    <w:rsid w:val="008A6F9F"/>
    <w:rsid w:val="008A726D"/>
    <w:rsid w:val="008B5A47"/>
    <w:rsid w:val="008B5BF4"/>
    <w:rsid w:val="008C0CEE"/>
    <w:rsid w:val="008C1B18"/>
    <w:rsid w:val="008D46EC"/>
    <w:rsid w:val="008E0E25"/>
    <w:rsid w:val="008E61A1"/>
    <w:rsid w:val="008F2B2D"/>
    <w:rsid w:val="008F4880"/>
    <w:rsid w:val="009031EF"/>
    <w:rsid w:val="00917EA3"/>
    <w:rsid w:val="00917EE0"/>
    <w:rsid w:val="00921C89"/>
    <w:rsid w:val="00926966"/>
    <w:rsid w:val="00926D03"/>
    <w:rsid w:val="00934036"/>
    <w:rsid w:val="00934889"/>
    <w:rsid w:val="00937F80"/>
    <w:rsid w:val="0094541D"/>
    <w:rsid w:val="0094545E"/>
    <w:rsid w:val="009473EA"/>
    <w:rsid w:val="00954E7E"/>
    <w:rsid w:val="009554D9"/>
    <w:rsid w:val="009572F9"/>
    <w:rsid w:val="00960D0F"/>
    <w:rsid w:val="00975FD0"/>
    <w:rsid w:val="0098226C"/>
    <w:rsid w:val="0098366F"/>
    <w:rsid w:val="00983A03"/>
    <w:rsid w:val="00986063"/>
    <w:rsid w:val="0099170A"/>
    <w:rsid w:val="00991F67"/>
    <w:rsid w:val="00992876"/>
    <w:rsid w:val="00993FF7"/>
    <w:rsid w:val="009A0DCE"/>
    <w:rsid w:val="009A22CD"/>
    <w:rsid w:val="009A36A7"/>
    <w:rsid w:val="009A3E4B"/>
    <w:rsid w:val="009B35FD"/>
    <w:rsid w:val="009B63E1"/>
    <w:rsid w:val="009B6815"/>
    <w:rsid w:val="009C0E98"/>
    <w:rsid w:val="009D2967"/>
    <w:rsid w:val="009D3C2B"/>
    <w:rsid w:val="009E4191"/>
    <w:rsid w:val="009F2AB1"/>
    <w:rsid w:val="009F4FAF"/>
    <w:rsid w:val="009F68F1"/>
    <w:rsid w:val="00A04529"/>
    <w:rsid w:val="00A0584B"/>
    <w:rsid w:val="00A1394C"/>
    <w:rsid w:val="00A17135"/>
    <w:rsid w:val="00A21A6F"/>
    <w:rsid w:val="00A24E56"/>
    <w:rsid w:val="00A26A62"/>
    <w:rsid w:val="00A344AB"/>
    <w:rsid w:val="00A35A9B"/>
    <w:rsid w:val="00A3619B"/>
    <w:rsid w:val="00A4070E"/>
    <w:rsid w:val="00A40CA0"/>
    <w:rsid w:val="00A44BD9"/>
    <w:rsid w:val="00A504A7"/>
    <w:rsid w:val="00A53677"/>
    <w:rsid w:val="00A53BF2"/>
    <w:rsid w:val="00A60D68"/>
    <w:rsid w:val="00A7063E"/>
    <w:rsid w:val="00A73EFA"/>
    <w:rsid w:val="00A77A3B"/>
    <w:rsid w:val="00A85B7F"/>
    <w:rsid w:val="00A919A3"/>
    <w:rsid w:val="00A92F6F"/>
    <w:rsid w:val="00A97523"/>
    <w:rsid w:val="00AA7824"/>
    <w:rsid w:val="00AB0FA3"/>
    <w:rsid w:val="00AB739F"/>
    <w:rsid w:val="00AB73BF"/>
    <w:rsid w:val="00AC335C"/>
    <w:rsid w:val="00AC463E"/>
    <w:rsid w:val="00AD3BE2"/>
    <w:rsid w:val="00AD3E3D"/>
    <w:rsid w:val="00AE1EE4"/>
    <w:rsid w:val="00AE36EC"/>
    <w:rsid w:val="00AE5BBA"/>
    <w:rsid w:val="00AE7406"/>
    <w:rsid w:val="00AF1688"/>
    <w:rsid w:val="00AF46E6"/>
    <w:rsid w:val="00AF5139"/>
    <w:rsid w:val="00AF591D"/>
    <w:rsid w:val="00B06EDA"/>
    <w:rsid w:val="00B1161F"/>
    <w:rsid w:val="00B11661"/>
    <w:rsid w:val="00B1277E"/>
    <w:rsid w:val="00B32B4D"/>
    <w:rsid w:val="00B4137E"/>
    <w:rsid w:val="00B537D8"/>
    <w:rsid w:val="00B54DF7"/>
    <w:rsid w:val="00B56223"/>
    <w:rsid w:val="00B56E79"/>
    <w:rsid w:val="00B57AA7"/>
    <w:rsid w:val="00B61C52"/>
    <w:rsid w:val="00B637AA"/>
    <w:rsid w:val="00B63BE2"/>
    <w:rsid w:val="00B7592C"/>
    <w:rsid w:val="00B80868"/>
    <w:rsid w:val="00B809D3"/>
    <w:rsid w:val="00B84B66"/>
    <w:rsid w:val="00B85475"/>
    <w:rsid w:val="00B860B4"/>
    <w:rsid w:val="00B87387"/>
    <w:rsid w:val="00B9090A"/>
    <w:rsid w:val="00B91E8E"/>
    <w:rsid w:val="00B92196"/>
    <w:rsid w:val="00B9228D"/>
    <w:rsid w:val="00B929EC"/>
    <w:rsid w:val="00BA5050"/>
    <w:rsid w:val="00BB0725"/>
    <w:rsid w:val="00BB098B"/>
    <w:rsid w:val="00BB4F49"/>
    <w:rsid w:val="00BC408A"/>
    <w:rsid w:val="00BC5023"/>
    <w:rsid w:val="00BC556C"/>
    <w:rsid w:val="00BC6ED4"/>
    <w:rsid w:val="00BD42DA"/>
    <w:rsid w:val="00BD4684"/>
    <w:rsid w:val="00BE08A7"/>
    <w:rsid w:val="00BE4391"/>
    <w:rsid w:val="00BF3E48"/>
    <w:rsid w:val="00C066EA"/>
    <w:rsid w:val="00C15F1B"/>
    <w:rsid w:val="00C16288"/>
    <w:rsid w:val="00C17D1D"/>
    <w:rsid w:val="00C45923"/>
    <w:rsid w:val="00C543E7"/>
    <w:rsid w:val="00C55550"/>
    <w:rsid w:val="00C626E6"/>
    <w:rsid w:val="00C70225"/>
    <w:rsid w:val="00C72198"/>
    <w:rsid w:val="00C73C7D"/>
    <w:rsid w:val="00C75005"/>
    <w:rsid w:val="00C80C1C"/>
    <w:rsid w:val="00C928CA"/>
    <w:rsid w:val="00C9554C"/>
    <w:rsid w:val="00C970DF"/>
    <w:rsid w:val="00CA7E71"/>
    <w:rsid w:val="00CB2673"/>
    <w:rsid w:val="00CB701D"/>
    <w:rsid w:val="00CC3F0E"/>
    <w:rsid w:val="00CC4CC5"/>
    <w:rsid w:val="00CC4EE5"/>
    <w:rsid w:val="00CD08C9"/>
    <w:rsid w:val="00CD1FE8"/>
    <w:rsid w:val="00CD38CD"/>
    <w:rsid w:val="00CD3E0C"/>
    <w:rsid w:val="00CD4E7A"/>
    <w:rsid w:val="00CD5565"/>
    <w:rsid w:val="00CD616C"/>
    <w:rsid w:val="00CE2992"/>
    <w:rsid w:val="00CE3510"/>
    <w:rsid w:val="00CF68D6"/>
    <w:rsid w:val="00CF7B4A"/>
    <w:rsid w:val="00D009F8"/>
    <w:rsid w:val="00D078DA"/>
    <w:rsid w:val="00D12299"/>
    <w:rsid w:val="00D12F9A"/>
    <w:rsid w:val="00D14995"/>
    <w:rsid w:val="00D204F2"/>
    <w:rsid w:val="00D2455C"/>
    <w:rsid w:val="00D25023"/>
    <w:rsid w:val="00D27F8C"/>
    <w:rsid w:val="00D33843"/>
    <w:rsid w:val="00D517CB"/>
    <w:rsid w:val="00D52A77"/>
    <w:rsid w:val="00D54A6F"/>
    <w:rsid w:val="00D57D57"/>
    <w:rsid w:val="00D604F5"/>
    <w:rsid w:val="00D62E42"/>
    <w:rsid w:val="00D772FB"/>
    <w:rsid w:val="00D935A7"/>
    <w:rsid w:val="00D96263"/>
    <w:rsid w:val="00DA1AA0"/>
    <w:rsid w:val="00DA512B"/>
    <w:rsid w:val="00DB6C6A"/>
    <w:rsid w:val="00DC44A8"/>
    <w:rsid w:val="00DE1B7D"/>
    <w:rsid w:val="00DE4BEE"/>
    <w:rsid w:val="00DE5B3D"/>
    <w:rsid w:val="00DE7112"/>
    <w:rsid w:val="00DF19BE"/>
    <w:rsid w:val="00DF3B44"/>
    <w:rsid w:val="00E1372E"/>
    <w:rsid w:val="00E14177"/>
    <w:rsid w:val="00E21D30"/>
    <w:rsid w:val="00E24D9A"/>
    <w:rsid w:val="00E27805"/>
    <w:rsid w:val="00E27A11"/>
    <w:rsid w:val="00E30497"/>
    <w:rsid w:val="00E358A2"/>
    <w:rsid w:val="00E35C9A"/>
    <w:rsid w:val="00E3771B"/>
    <w:rsid w:val="00E40979"/>
    <w:rsid w:val="00E43F26"/>
    <w:rsid w:val="00E52A36"/>
    <w:rsid w:val="00E57BF3"/>
    <w:rsid w:val="00E6378B"/>
    <w:rsid w:val="00E63EC3"/>
    <w:rsid w:val="00E653DA"/>
    <w:rsid w:val="00E65958"/>
    <w:rsid w:val="00E741E0"/>
    <w:rsid w:val="00E84FE5"/>
    <w:rsid w:val="00E879A5"/>
    <w:rsid w:val="00E879FC"/>
    <w:rsid w:val="00E942AA"/>
    <w:rsid w:val="00E9455C"/>
    <w:rsid w:val="00EA2574"/>
    <w:rsid w:val="00EA2F1F"/>
    <w:rsid w:val="00EA33AF"/>
    <w:rsid w:val="00EA3F2E"/>
    <w:rsid w:val="00EA57EC"/>
    <w:rsid w:val="00EA6208"/>
    <w:rsid w:val="00EB120E"/>
    <w:rsid w:val="00EB1D7E"/>
    <w:rsid w:val="00EB34C8"/>
    <w:rsid w:val="00EB46E2"/>
    <w:rsid w:val="00EB50C8"/>
    <w:rsid w:val="00EC0045"/>
    <w:rsid w:val="00ED3615"/>
    <w:rsid w:val="00ED452E"/>
    <w:rsid w:val="00EE3CDA"/>
    <w:rsid w:val="00EF37A8"/>
    <w:rsid w:val="00EF531F"/>
    <w:rsid w:val="00F05FE8"/>
    <w:rsid w:val="00F06D86"/>
    <w:rsid w:val="00F07184"/>
    <w:rsid w:val="00F13D87"/>
    <w:rsid w:val="00F149E5"/>
    <w:rsid w:val="00F152D9"/>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241F"/>
    <w:rsid w:val="00F62C15"/>
    <w:rsid w:val="00F638CA"/>
    <w:rsid w:val="00F657C5"/>
    <w:rsid w:val="00F65A9A"/>
    <w:rsid w:val="00F7770B"/>
    <w:rsid w:val="00F900B4"/>
    <w:rsid w:val="00F93609"/>
    <w:rsid w:val="00F9621D"/>
    <w:rsid w:val="00FA0F2E"/>
    <w:rsid w:val="00FA4DB1"/>
    <w:rsid w:val="00FA5065"/>
    <w:rsid w:val="00FB0222"/>
    <w:rsid w:val="00FB3F2A"/>
    <w:rsid w:val="00FC3593"/>
    <w:rsid w:val="00FD117D"/>
    <w:rsid w:val="00FD4255"/>
    <w:rsid w:val="00FD455E"/>
    <w:rsid w:val="00FD72E3"/>
    <w:rsid w:val="00FE06FC"/>
    <w:rsid w:val="00FF0315"/>
    <w:rsid w:val="00FF1A96"/>
    <w:rsid w:val="00FF2121"/>
    <w:rsid w:val="00FF3438"/>
    <w:rsid w:val="00FF69F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FE43700"/>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6132"/>
    <w:rPr>
      <w:lang w:val="en-US"/>
    </w:rPr>
  </w:style>
  <w:style w:type="character" w:default="1" w:styleId="DefaultParagraphFont">
    <w:name w:val="Default Paragraph Font"/>
    <w:uiPriority w:val="1"/>
    <w:semiHidden/>
    <w:unhideWhenUsed/>
    <w:rsid w:val="0049613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496132"/>
  </w:style>
  <w:style w:type="character" w:styleId="LineNumber">
    <w:name w:val="line number"/>
    <w:uiPriority w:val="99"/>
    <w:semiHidden/>
    <w:unhideWhenUsed/>
    <w:rsid w:val="00496132"/>
    <w:rPr>
      <w:rFonts w:ascii="Times New Roman" w:hAnsi="Times New Roman"/>
      <w:b w:val="0"/>
      <w:i w:val="0"/>
      <w:sz w:val="22"/>
    </w:rPr>
  </w:style>
  <w:style w:type="paragraph" w:styleId="NoSpacing">
    <w:name w:val="No Spacing"/>
    <w:uiPriority w:val="1"/>
    <w:qFormat/>
    <w:rsid w:val="00496132"/>
    <w:pPr>
      <w:spacing w:after="0" w:line="240" w:lineRule="auto"/>
    </w:pPr>
  </w:style>
  <w:style w:type="paragraph" w:customStyle="1" w:styleId="scemptylineheader">
    <w:name w:val="sc_emptyline_header"/>
    <w:qFormat/>
    <w:rsid w:val="00496132"/>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49613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496132"/>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496132"/>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4961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496132"/>
    <w:rPr>
      <w:color w:val="808080"/>
    </w:rPr>
  </w:style>
  <w:style w:type="paragraph" w:customStyle="1" w:styleId="scdirectionallanguage">
    <w:name w:val="sc_directional_language"/>
    <w:qFormat/>
    <w:rsid w:val="00496132"/>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496132"/>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496132"/>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496132"/>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496132"/>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4961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49613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496132"/>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4961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496132"/>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96132"/>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496132"/>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496132"/>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496132"/>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496132"/>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496132"/>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496132"/>
    <w:rPr>
      <w:rFonts w:ascii="Times New Roman" w:hAnsi="Times New Roman"/>
      <w:color w:val="auto"/>
      <w:sz w:val="22"/>
    </w:rPr>
  </w:style>
  <w:style w:type="paragraph" w:customStyle="1" w:styleId="scclippagebillheader">
    <w:name w:val="sc_clip_page_bill_header"/>
    <w:qFormat/>
    <w:rsid w:val="00496132"/>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496132"/>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496132"/>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4961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6132"/>
    <w:rPr>
      <w:lang w:val="en-US"/>
    </w:rPr>
  </w:style>
  <w:style w:type="paragraph" w:styleId="Footer">
    <w:name w:val="footer"/>
    <w:basedOn w:val="Normal"/>
    <w:link w:val="FooterChar"/>
    <w:uiPriority w:val="99"/>
    <w:unhideWhenUsed/>
    <w:rsid w:val="004961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6132"/>
    <w:rPr>
      <w:lang w:val="en-US"/>
    </w:rPr>
  </w:style>
  <w:style w:type="paragraph" w:styleId="ListParagraph">
    <w:name w:val="List Paragraph"/>
    <w:basedOn w:val="Normal"/>
    <w:uiPriority w:val="34"/>
    <w:qFormat/>
    <w:rsid w:val="00496132"/>
    <w:pPr>
      <w:ind w:left="720"/>
      <w:contextualSpacing/>
    </w:pPr>
  </w:style>
  <w:style w:type="paragraph" w:customStyle="1" w:styleId="scbillfooter">
    <w:name w:val="sc_bill_footer"/>
    <w:qFormat/>
    <w:rsid w:val="00496132"/>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4961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496132"/>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496132"/>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496132"/>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496132"/>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96132"/>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6132"/>
    <w:pPr>
      <w:widowControl w:val="0"/>
      <w:suppressAutoHyphens/>
      <w:spacing w:after="0" w:line="360" w:lineRule="auto"/>
    </w:pPr>
    <w:rPr>
      <w:rFonts w:ascii="Times New Roman" w:hAnsi="Times New Roman"/>
      <w:lang w:val="en-US"/>
    </w:rPr>
  </w:style>
  <w:style w:type="paragraph" w:customStyle="1" w:styleId="sctableln">
    <w:name w:val="sc_table_ln"/>
    <w:qFormat/>
    <w:rsid w:val="00496132"/>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6132"/>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496132"/>
    <w:rPr>
      <w:strike/>
      <w:dstrike w:val="0"/>
    </w:rPr>
  </w:style>
  <w:style w:type="character" w:customStyle="1" w:styleId="scinsert">
    <w:name w:val="sc_insert"/>
    <w:uiPriority w:val="1"/>
    <w:qFormat/>
    <w:rsid w:val="00496132"/>
    <w:rPr>
      <w:caps w:val="0"/>
      <w:smallCaps w:val="0"/>
      <w:strike w:val="0"/>
      <w:dstrike w:val="0"/>
      <w:vanish w:val="0"/>
      <w:u w:val="single"/>
      <w:vertAlign w:val="baseline"/>
    </w:rPr>
  </w:style>
  <w:style w:type="character" w:customStyle="1" w:styleId="scinsertred">
    <w:name w:val="sc_insert_red"/>
    <w:uiPriority w:val="1"/>
    <w:qFormat/>
    <w:rsid w:val="00496132"/>
    <w:rPr>
      <w:caps w:val="0"/>
      <w:smallCaps w:val="0"/>
      <w:strike w:val="0"/>
      <w:dstrike w:val="0"/>
      <w:vanish w:val="0"/>
      <w:color w:val="FF0000"/>
      <w:u w:val="single"/>
      <w:vertAlign w:val="baseline"/>
    </w:rPr>
  </w:style>
  <w:style w:type="character" w:customStyle="1" w:styleId="scinsertblue">
    <w:name w:val="sc_insert_blue"/>
    <w:uiPriority w:val="1"/>
    <w:qFormat/>
    <w:rsid w:val="00496132"/>
    <w:rPr>
      <w:caps w:val="0"/>
      <w:smallCaps w:val="0"/>
      <w:strike w:val="0"/>
      <w:dstrike w:val="0"/>
      <w:vanish w:val="0"/>
      <w:color w:val="0070C0"/>
      <w:u w:val="single"/>
      <w:vertAlign w:val="baseline"/>
    </w:rPr>
  </w:style>
  <w:style w:type="character" w:customStyle="1" w:styleId="scstrikered">
    <w:name w:val="sc_strike_red"/>
    <w:uiPriority w:val="1"/>
    <w:qFormat/>
    <w:rsid w:val="00496132"/>
    <w:rPr>
      <w:strike/>
      <w:dstrike w:val="0"/>
      <w:color w:val="FF0000"/>
    </w:rPr>
  </w:style>
  <w:style w:type="character" w:customStyle="1" w:styleId="scstrikeblue">
    <w:name w:val="sc_strike_blue"/>
    <w:uiPriority w:val="1"/>
    <w:qFormat/>
    <w:rsid w:val="00496132"/>
    <w:rPr>
      <w:strike/>
      <w:dstrike w:val="0"/>
      <w:color w:val="0070C0"/>
    </w:rPr>
  </w:style>
  <w:style w:type="character" w:customStyle="1" w:styleId="scinsertbluenounderline">
    <w:name w:val="sc_insert_blue_no_underline"/>
    <w:uiPriority w:val="1"/>
    <w:qFormat/>
    <w:rsid w:val="00496132"/>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96132"/>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496132"/>
    <w:rPr>
      <w:strike/>
      <w:dstrike w:val="0"/>
      <w:color w:val="0070C0"/>
      <w:lang w:val="en-US"/>
    </w:rPr>
  </w:style>
  <w:style w:type="character" w:customStyle="1" w:styleId="scstrikerednoncodified">
    <w:name w:val="sc_strike_red_non_codified"/>
    <w:uiPriority w:val="1"/>
    <w:qFormat/>
    <w:rsid w:val="00496132"/>
    <w:rPr>
      <w:strike/>
      <w:dstrike w:val="0"/>
      <w:color w:val="FF0000"/>
    </w:rPr>
  </w:style>
  <w:style w:type="paragraph" w:customStyle="1" w:styleId="scbillsiglines">
    <w:name w:val="sc_bill_sig_lines"/>
    <w:qFormat/>
    <w:rsid w:val="00496132"/>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496132"/>
    <w:rPr>
      <w:bdr w:val="none" w:sz="0" w:space="0" w:color="auto"/>
      <w:shd w:val="clear" w:color="auto" w:fill="FEC6C6"/>
    </w:rPr>
  </w:style>
  <w:style w:type="character" w:customStyle="1" w:styleId="screstoreblue">
    <w:name w:val="sc_restore_blue"/>
    <w:uiPriority w:val="1"/>
    <w:qFormat/>
    <w:rsid w:val="00496132"/>
    <w:rPr>
      <w:color w:val="4472C4" w:themeColor="accent1"/>
      <w:bdr w:val="none" w:sz="0" w:space="0" w:color="auto"/>
      <w:shd w:val="clear" w:color="auto" w:fill="auto"/>
    </w:rPr>
  </w:style>
  <w:style w:type="character" w:customStyle="1" w:styleId="screstorered">
    <w:name w:val="sc_restore_red"/>
    <w:uiPriority w:val="1"/>
    <w:qFormat/>
    <w:rsid w:val="00496132"/>
    <w:rPr>
      <w:color w:val="FF0000"/>
      <w:bdr w:val="none" w:sz="0" w:space="0" w:color="auto"/>
      <w:shd w:val="clear" w:color="auto" w:fill="auto"/>
    </w:rPr>
  </w:style>
  <w:style w:type="character" w:customStyle="1" w:styleId="scstrikenewblue">
    <w:name w:val="sc_strike_new_blue"/>
    <w:uiPriority w:val="1"/>
    <w:qFormat/>
    <w:rsid w:val="00496132"/>
    <w:rPr>
      <w:strike w:val="0"/>
      <w:dstrike/>
      <w:color w:val="0070C0"/>
      <w:u w:val="none"/>
    </w:rPr>
  </w:style>
  <w:style w:type="character" w:customStyle="1" w:styleId="scstrikenewred">
    <w:name w:val="sc_strike_new_red"/>
    <w:uiPriority w:val="1"/>
    <w:qFormat/>
    <w:rsid w:val="00496132"/>
    <w:rPr>
      <w:strike w:val="0"/>
      <w:dstrike/>
      <w:color w:val="FF0000"/>
      <w:u w:val="none"/>
    </w:rPr>
  </w:style>
  <w:style w:type="character" w:customStyle="1" w:styleId="scamendsenate">
    <w:name w:val="sc_amend_senate"/>
    <w:uiPriority w:val="1"/>
    <w:qFormat/>
    <w:rsid w:val="00496132"/>
    <w:rPr>
      <w:bdr w:val="none" w:sz="0" w:space="0" w:color="auto"/>
      <w:shd w:val="clear" w:color="auto" w:fill="FFF2CC" w:themeFill="accent4" w:themeFillTint="33"/>
    </w:rPr>
  </w:style>
  <w:style w:type="character" w:customStyle="1" w:styleId="scamendhouse">
    <w:name w:val="sc_amend_house"/>
    <w:uiPriority w:val="1"/>
    <w:qFormat/>
    <w:rsid w:val="00496132"/>
    <w:rPr>
      <w:bdr w:val="none" w:sz="0" w:space="0" w:color="auto"/>
      <w:shd w:val="clear" w:color="auto" w:fill="E2EFD9" w:themeFill="accent6" w:themeFillTint="33"/>
    </w:rPr>
  </w:style>
  <w:style w:type="paragraph" w:customStyle="1" w:styleId="sccoversheetitalics">
    <w:name w:val="sc_coversheet_italics"/>
    <w:qFormat/>
    <w:rsid w:val="00FF1A96"/>
    <w:pPr>
      <w:spacing w:after="0" w:line="240" w:lineRule="auto"/>
    </w:pPr>
    <w:rPr>
      <w:rFonts w:ascii="Times New Roman" w:hAnsi="Times New Roman"/>
      <w:i/>
      <w:lang w:val="en-US"/>
    </w:rPr>
  </w:style>
  <w:style w:type="paragraph" w:customStyle="1" w:styleId="sccoversheetsenate">
    <w:name w:val="sc_coversheet_senate"/>
    <w:qFormat/>
    <w:rsid w:val="00FF1A96"/>
    <w:pPr>
      <w:spacing w:after="0" w:line="240" w:lineRule="auto"/>
    </w:pPr>
    <w:rPr>
      <w:rFonts w:ascii="Times New Roman" w:hAnsi="Times New Roman"/>
      <w:b/>
      <w:lang w:val="en-US"/>
    </w:rPr>
  </w:style>
  <w:style w:type="paragraph" w:styleId="Revision">
    <w:name w:val="Revision"/>
    <w:hidden/>
    <w:uiPriority w:val="99"/>
    <w:semiHidden/>
    <w:rsid w:val="00361C3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724&amp;session=126&amp;summary=B" TargetMode="External" Id="Rf020c5dcb66f48f9" /><Relationship Type="http://schemas.openxmlformats.org/officeDocument/2006/relationships/hyperlink" Target="https://www.scstatehouse.gov/sess126_2025-2026/prever/724_20251210.docx" TargetMode="External" Id="Rb6810409f77f4d36" /><Relationship Type="http://schemas.openxmlformats.org/officeDocument/2006/relationships/hyperlink" Target="https://www.scstatehouse.gov/sess126_2025-2026/prever/724_20251210a.docx" TargetMode="External" Id="Rc45095dfee354b3c" /><Relationship Type="http://schemas.openxmlformats.org/officeDocument/2006/relationships/hyperlink" Target="h:\sj\20260113.docx" TargetMode="External" Id="Radbf7c10ad9b4148" /><Relationship Type="http://schemas.openxmlformats.org/officeDocument/2006/relationships/hyperlink" Target="h:\sj\20260113.docx" TargetMode="External" Id="R3d183ff6a23f483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02EC9"/>
    <w:rsid w:val="00140B15"/>
    <w:rsid w:val="001B20DA"/>
    <w:rsid w:val="001C48FD"/>
    <w:rsid w:val="00274EC7"/>
    <w:rsid w:val="002A7C8A"/>
    <w:rsid w:val="002D4365"/>
    <w:rsid w:val="00334960"/>
    <w:rsid w:val="003E4FBC"/>
    <w:rsid w:val="003F4940"/>
    <w:rsid w:val="004A4C46"/>
    <w:rsid w:val="004B480E"/>
    <w:rsid w:val="004E2BB5"/>
    <w:rsid w:val="00580C56"/>
    <w:rsid w:val="005B3004"/>
    <w:rsid w:val="00620904"/>
    <w:rsid w:val="006B363F"/>
    <w:rsid w:val="007070D2"/>
    <w:rsid w:val="00730C87"/>
    <w:rsid w:val="00776F2C"/>
    <w:rsid w:val="008F2B2D"/>
    <w:rsid w:val="008F7723"/>
    <w:rsid w:val="009031EF"/>
    <w:rsid w:val="00912A5F"/>
    <w:rsid w:val="00940EED"/>
    <w:rsid w:val="00985255"/>
    <w:rsid w:val="009C3651"/>
    <w:rsid w:val="00A51DBA"/>
    <w:rsid w:val="00B1277E"/>
    <w:rsid w:val="00B20DA6"/>
    <w:rsid w:val="00B457AF"/>
    <w:rsid w:val="00B537D8"/>
    <w:rsid w:val="00BF56C3"/>
    <w:rsid w:val="00C818FB"/>
    <w:rsid w:val="00CC0451"/>
    <w:rsid w:val="00D6665C"/>
    <w:rsid w:val="00D900BD"/>
    <w:rsid w:val="00E76813"/>
    <w:rsid w:val="00F82BD9"/>
    <w:rsid w:val="00F93609"/>
    <w:rsid w:val="00FD455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2b865a1f-da07-463d-9b8c-98f1bf4c4c56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2026-01-13T00:00:00-05:00</T_BILL_DT_VERSION>
  <T_BILL_D_INTRODATE>2026-01-13</T_BILL_D_INTRODATE>
  <T_BILL_D_PREFILEDATE>2025-12-10</T_BILL_D_PREFILEDATE>
  <T_BILL_D_SENATEINTRODATE>2026-01-13</T_BILL_D_SENATEINTRODATE>
  <T_BILL_N_INTERNALVERSIONNUMBER>1</T_BILL_N_INTERNALVERSIONNUMBER>
  <T_BILL_N_SESSION>126</T_BILL_N_SESSION>
  <T_BILL_N_VERSIONNUMBER>1</T_BILL_N_VERSIONNUMBER>
  <T_BILL_N_YEAR>2025</T_BILL_N_YEAR>
  <T_BILL_REQUEST_REQUEST>98e89485-4cde-46cc-a8ae-9ee05ee0aadb</T_BILL_REQUEST_REQUEST>
  <T_BILL_R_ORIGINALDRAFT>a4145863-027a-48c7-9eb4-8eb969a6caba</T_BILL_R_ORIGINALDRAFT>
  <T_BILL_SPONSOR_SPONSOR>d0cbd201-5047-4116-bdb7-fff3bf668d8c</T_BILL_SPONSOR_SPONSOR>
  <T_BILL_T_BILLNAME>[0724]</T_BILL_T_BILLNAME>
  <T_BILL_T_BILLNUMBER>724</T_BILL_T_BILLNUMBER>
  <T_BILL_T_BILLTITLE>TO AMEND THE SOUTH CAROLINA CODE OF LAWS BY ADDING SECTION 58‑27‑835 SO AS TO REQUIRE COMMERCIAL DATA CENTERS THAT CONSUME THREE MILLION GALLONS OF WATER ON A MONTHLY BASIS TO ANNUALLY REPORT THEIR WATER USAGE TO THE DEPARTMENT OF ENVIRONMENTAL SERVICES, TO PROVIDE PENALTIES, AND TO DEFINE NECESSARY TERMS.</T_BILL_T_BILLTITLE>
  <T_BILL_T_CHAMBER>senate</T_BILL_T_CHAMBER>
  <T_BILL_T_FILENAME> </T_BILL_T_FILENAME>
  <T_BILL_T_LEGTYPE>bill_statewide</T_BILL_T_LEGTYPE>
  <T_BILL_T_RATNUMBERSTRING>SNone</T_BILL_T_RATNUMBERSTRING>
  <T_BILL_T_SECTIONS>[{"SectionUUID":"d462bba6-2b7d-4e79-b276-29595a27a061","SectionName":"code_section","SectionNumber":1,"SectionType":"code_section","CodeSections":[{"CodeSectionBookmarkName":"ns_T58C27N835_93b3ffeaa","IsConstitutionSection":false,"Identity":"58-27-835","IsNew":true,"SubSections":[{"Level":1,"Identity":"T58C27N835SA","SubSectionBookmarkName":"ss_T58C27N835SA_lv1_104453cb7","IsNewSubSection":false,"SubSectionReplacement":""},{"Level":1,"Identity":"T58C27N835SB","SubSectionBookmarkName":"ss_T58C27N835SB_lv1_3d7ce6c0a","IsNewSubSection":false,"SubSectionReplacement":""},{"Level":2,"Identity":"T58C27N835S1","SubSectionBookmarkName":"ss_T58C27N835S1_lv2_c56e798e8","IsNewSubSection":false,"SubSectionReplacement":""},{"Level":2,"Identity":"T58C27N835S2","SubSectionBookmarkName":"ss_T58C27N835S2_lv2_53e4b6250","IsNewSubSection":false,"SubSectionReplacement":""}],"TitleRelatedTo":"","TitleSoAsTo":"require commercial data centers to annually report their water usage to the department of environmental services, to provide penalties, and to define necessary terms","Deleted":false,"IsStricken":false}],"TitleText":"","DisableControls":false,"Deleted":false,"RepealItems":[],"SectionBookmarkName":"bs_num_1_c99e890b0"},{"SectionUUID":"8f03ca95-8faa-4d43-a9c2-8afc498075bd","SectionName":"standard_eff_date_section","SectionNumber":2,"SectionType":"drafting_clause","CodeSections":[],"TitleText":"","DisableControls":false,"Deleted":false,"RepealItems":[],"SectionBookmarkName":"bs_num_2_lastsection"}]</T_BILL_T_SECTIONS>
  <T_BILL_T_SUBJECT>Commercial Data Center Water Usage Report</T_BILL_T_SUBJECT>
  <T_BILL_UR_DRAFTER>kenmoffitt@scsenate.gov</T_BILL_UR_DRAFTER>
  <T_BILL_UR_DRAFTINGASSISTANT>victoriachandler@scsenate.gov</T_BILL_UR_DRAFTINGASSISTANT>
</lwb360Meta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1771</Characters>
  <Application>Microsoft Office Word</Application>
  <DocSecurity>0</DocSecurity>
  <Lines>41</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dcterms:created xsi:type="dcterms:W3CDTF">2025-12-19T18:14:00Z</dcterms:created>
  <dcterms:modified xsi:type="dcterms:W3CDTF">2025-12-19T18:15:00Z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