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728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Fernandez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SR-0395KM25.docx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Prefiled in the Senate on December 10,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Finance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Tax Free Month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12/10/2025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12/10/2025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b3c2633fcc34a7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9064045e48149f2">
        <w:r>
          <w:rPr>
            <w:rStyle w:val="Hyperlink"/>
            <w:u w:val="single"/>
          </w:rPr>
          <w:t>12/10/2025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D912F9" w14:paraId="40FEFADA" w14:textId="584A5E84">
          <w:pPr>
            <w:pStyle w:val="scbilltitle"/>
          </w:pPr>
          <w:r>
            <w:t>TO AMEND THE SOUTH CAROLINA CODE OF LAWS BY AMENDING SECTION 12‑36‑2120, RELATING TO EXEMPTIONS FROM SALES TAX, SO AS TO EXTEND TAX FREE WEEKEND TO THE ENTIRE MONTH OF AUGUST.</w:t>
          </w:r>
        </w:p>
      </w:sdtContent>
    </w:sdt>
    <w:bookmarkStart w:name="at_bbf2a1d0d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bdc80d906" w:id="2"/>
      <w:r w:rsidRPr="0094541D">
        <w:t>B</w:t>
      </w:r>
      <w:bookmarkEnd w:id="2"/>
      <w:r w:rsidRPr="0094541D">
        <w:t>e it enacted by the General Assembly of the State of South Carolina:</w:t>
      </w:r>
    </w:p>
    <w:p w:rsidR="002E10A3" w:rsidP="002E10A3" w:rsidRDefault="002E10A3" w14:paraId="0C3BEEE8" w14:textId="77777777">
      <w:pPr>
        <w:pStyle w:val="scemptyline"/>
      </w:pPr>
    </w:p>
    <w:p w:rsidR="002E10A3" w:rsidP="002E10A3" w:rsidRDefault="002E10A3" w14:paraId="773B4DEB" w14:textId="03663631">
      <w:pPr>
        <w:pStyle w:val="scdirectionallanguage"/>
      </w:pPr>
      <w:bookmarkStart w:name="bs_num_1_5607e4778" w:id="3"/>
      <w:r>
        <w:t>S</w:t>
      </w:r>
      <w:bookmarkEnd w:id="3"/>
      <w:r>
        <w:t>ECTION 1.</w:t>
      </w:r>
      <w:r>
        <w:tab/>
      </w:r>
      <w:bookmarkStart w:name="dl_0d0257b9b" w:id="4"/>
      <w:r>
        <w:t>S</w:t>
      </w:r>
      <w:bookmarkEnd w:id="4"/>
      <w:r>
        <w:t>ection 12‑36‑2120(57)</w:t>
      </w:r>
      <w:r w:rsidR="00101B1D">
        <w:t>(a)</w:t>
      </w:r>
      <w:r>
        <w:t xml:space="preserve"> of the S.C. Code is amended to read:</w:t>
      </w:r>
    </w:p>
    <w:p w:rsidR="002E10A3" w:rsidP="002E10A3" w:rsidRDefault="002E10A3" w14:paraId="79AFA660" w14:textId="77777777">
      <w:pPr>
        <w:pStyle w:val="sccodifiedsection"/>
      </w:pPr>
    </w:p>
    <w:p w:rsidR="002E10A3" w:rsidP="002E10A3" w:rsidRDefault="002E10A3" w14:paraId="13FEA28A" w14:textId="77002214">
      <w:pPr>
        <w:pStyle w:val="sccodifiedsection"/>
      </w:pPr>
      <w:bookmarkStart w:name="cs_T12C36N2120_d77d9aafe" w:id="5"/>
      <w:r>
        <w:tab/>
      </w:r>
      <w:bookmarkStart w:name="ss_T12C36N2120S57_lv1_6f89a52aa" w:id="6"/>
      <w:bookmarkEnd w:id="5"/>
      <w:r>
        <w:t>(</w:t>
      </w:r>
      <w:bookmarkEnd w:id="6"/>
      <w:r>
        <w:t>57)</w:t>
      </w:r>
      <w:bookmarkStart w:name="ss_T12C36N2120Sa_lv2_c3d4e6f55" w:id="7"/>
      <w:r>
        <w:t>(</w:t>
      </w:r>
      <w:bookmarkEnd w:id="7"/>
      <w:r>
        <w:t xml:space="preserve">a) sales taking place during a period beginning 12:01 a.m. on </w:t>
      </w:r>
      <w:r>
        <w:rPr>
          <w:rStyle w:val="scstrike"/>
        </w:rPr>
        <w:t>the first Friday in August</w:t>
      </w:r>
      <w:r w:rsidR="00101B1D">
        <w:rPr>
          <w:rStyle w:val="scinsert"/>
        </w:rPr>
        <w:t>August first</w:t>
      </w:r>
      <w:r>
        <w:t xml:space="preserve"> and ending at twelve midnight </w:t>
      </w:r>
      <w:r>
        <w:rPr>
          <w:rStyle w:val="scstrike"/>
        </w:rPr>
        <w:t>the following Sunday</w:t>
      </w:r>
      <w:r w:rsidR="00101B1D">
        <w:rPr>
          <w:rStyle w:val="scinsert"/>
        </w:rPr>
        <w:t>August thirty‑first</w:t>
      </w:r>
      <w:r>
        <w:t xml:space="preserve"> of:</w:t>
      </w:r>
    </w:p>
    <w:p w:rsidR="002E10A3" w:rsidP="002E10A3" w:rsidRDefault="002E10A3" w14:paraId="7B6DA79B" w14:textId="77777777">
      <w:pPr>
        <w:pStyle w:val="sccodifiedsection"/>
      </w:pPr>
      <w:r>
        <w:tab/>
      </w:r>
      <w:r>
        <w:tab/>
      </w:r>
      <w:r>
        <w:tab/>
      </w:r>
      <w:bookmarkStart w:name="ss_T12C36N2120Si_lv3_dcc39ce4a" w:id="8"/>
      <w:r>
        <w:t>(</w:t>
      </w:r>
      <w:bookmarkEnd w:id="8"/>
      <w:r>
        <w:t>i) clothing;</w:t>
      </w:r>
    </w:p>
    <w:p w:rsidR="002E10A3" w:rsidP="002E10A3" w:rsidRDefault="002E10A3" w14:paraId="4C0C9DFF" w14:textId="77777777">
      <w:pPr>
        <w:pStyle w:val="sccodifiedsection"/>
      </w:pPr>
      <w:r>
        <w:tab/>
      </w:r>
      <w:r>
        <w:tab/>
      </w:r>
      <w:r>
        <w:tab/>
      </w:r>
      <w:bookmarkStart w:name="ss_T12C36N2120Sii_lv3_5bb397cf4" w:id="9"/>
      <w:r>
        <w:t>(</w:t>
      </w:r>
      <w:bookmarkEnd w:id="9"/>
      <w:r>
        <w:t>ii) clothing accessories including, but not limited to, hats, scarves, hosiery, and handbags;</w:t>
      </w:r>
    </w:p>
    <w:p w:rsidR="002E10A3" w:rsidP="002E10A3" w:rsidRDefault="002E10A3" w14:paraId="3BF5B6CF" w14:textId="77777777">
      <w:pPr>
        <w:pStyle w:val="sccodifiedsection"/>
      </w:pPr>
      <w:r>
        <w:tab/>
      </w:r>
      <w:r>
        <w:tab/>
      </w:r>
      <w:r>
        <w:tab/>
      </w:r>
      <w:bookmarkStart w:name="ss_T12C36N2120Siii_lv3_115a09da3" w:id="10"/>
      <w:r>
        <w:t>(</w:t>
      </w:r>
      <w:bookmarkEnd w:id="10"/>
      <w:r>
        <w:t>iii) footwear;</w:t>
      </w:r>
    </w:p>
    <w:p w:rsidR="002E10A3" w:rsidP="002E10A3" w:rsidRDefault="002E10A3" w14:paraId="41CFA0E7" w14:textId="77777777">
      <w:pPr>
        <w:pStyle w:val="sccodifiedsection"/>
      </w:pPr>
      <w:r>
        <w:tab/>
      </w:r>
      <w:r>
        <w:tab/>
      </w:r>
      <w:r>
        <w:tab/>
      </w:r>
      <w:bookmarkStart w:name="ss_T12C36N2120Siv_lv3_914249d68" w:id="11"/>
      <w:r>
        <w:t>(</w:t>
      </w:r>
      <w:bookmarkEnd w:id="11"/>
      <w:r>
        <w:t>iv) school supplies including, but not limited to, pens, pencils, paper, binders, notebooks, books, bookbags, lunchboxes, and calculators;</w:t>
      </w:r>
    </w:p>
    <w:p w:rsidR="002E10A3" w:rsidP="002E10A3" w:rsidRDefault="002E10A3" w14:paraId="59260274" w14:textId="77777777">
      <w:pPr>
        <w:pStyle w:val="sccodifiedsection"/>
      </w:pPr>
      <w:r>
        <w:tab/>
      </w:r>
      <w:r>
        <w:tab/>
      </w:r>
      <w:r>
        <w:tab/>
      </w:r>
      <w:bookmarkStart w:name="ss_T12C36N2120Sv_lv3_e5c85a49b" w:id="12"/>
      <w:r>
        <w:t>(</w:t>
      </w:r>
      <w:bookmarkEnd w:id="12"/>
      <w:r>
        <w:t>v) computers, printers and printer supplies, and computer software;</w:t>
      </w:r>
    </w:p>
    <w:p w:rsidR="002E10A3" w:rsidP="002E10A3" w:rsidRDefault="002E10A3" w14:paraId="00103B0A" w14:textId="77777777">
      <w:pPr>
        <w:pStyle w:val="sccodifiedsection"/>
      </w:pPr>
      <w:r>
        <w:tab/>
      </w:r>
      <w:r>
        <w:tab/>
      </w:r>
      <w:r>
        <w:tab/>
      </w:r>
      <w:bookmarkStart w:name="ss_T12C36N2120Svi_lv3_ea5ce954f" w:id="13"/>
      <w:r>
        <w:t>(</w:t>
      </w:r>
      <w:bookmarkEnd w:id="13"/>
      <w:r>
        <w:t>vi) bath wash clothes, blankets, bed spreads, bed linens, sheet sets, comforter sets, bath towels, shower curtains, bath rugs and mats, pillows, and pillow cases.</w:t>
      </w:r>
    </w:p>
    <w:p w:rsidRPr="00DF3B44" w:rsidR="007E06BB" w:rsidP="00787433" w:rsidRDefault="007E06BB" w14:paraId="3D8F1FED" w14:textId="7248F2C6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4"/>
      <w:bookmarkStart w:name="eff_date_section" w:id="15"/>
      <w:r w:rsidRPr="00DF3B44">
        <w:t>S</w:t>
      </w:r>
      <w:bookmarkEnd w:id="14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5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6834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7CFABE5" w:rsidR="00685035" w:rsidRPr="007B4AF7" w:rsidRDefault="007D1CA7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D613B">
              <w:rPr>
                <w:noProof/>
              </w:rPr>
              <w:t>SR-0395KM25.docx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0A99"/>
    <w:rsid w:val="0006464F"/>
    <w:rsid w:val="00066B54"/>
    <w:rsid w:val="00072FCD"/>
    <w:rsid w:val="0007313B"/>
    <w:rsid w:val="00074A4F"/>
    <w:rsid w:val="00077B65"/>
    <w:rsid w:val="000A3C25"/>
    <w:rsid w:val="000B471A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1B1D"/>
    <w:rsid w:val="0010329A"/>
    <w:rsid w:val="00105756"/>
    <w:rsid w:val="001164F9"/>
    <w:rsid w:val="0011719C"/>
    <w:rsid w:val="00140049"/>
    <w:rsid w:val="00171601"/>
    <w:rsid w:val="001730EB"/>
    <w:rsid w:val="00173276"/>
    <w:rsid w:val="00176122"/>
    <w:rsid w:val="00180DC9"/>
    <w:rsid w:val="0018191B"/>
    <w:rsid w:val="0019025B"/>
    <w:rsid w:val="00192AF7"/>
    <w:rsid w:val="00197366"/>
    <w:rsid w:val="001A136C"/>
    <w:rsid w:val="001B6DA2"/>
    <w:rsid w:val="001C25EC"/>
    <w:rsid w:val="001D613B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455C"/>
    <w:rsid w:val="00236D73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10A3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6D46"/>
    <w:rsid w:val="003775E6"/>
    <w:rsid w:val="00381998"/>
    <w:rsid w:val="003A4F83"/>
    <w:rsid w:val="003A5F1C"/>
    <w:rsid w:val="003C3E2E"/>
    <w:rsid w:val="003C60AA"/>
    <w:rsid w:val="003D4A3C"/>
    <w:rsid w:val="003D55B2"/>
    <w:rsid w:val="003E0033"/>
    <w:rsid w:val="003E5452"/>
    <w:rsid w:val="003E7165"/>
    <w:rsid w:val="003E7FF6"/>
    <w:rsid w:val="003F406E"/>
    <w:rsid w:val="004046B5"/>
    <w:rsid w:val="00406F27"/>
    <w:rsid w:val="004141B8"/>
    <w:rsid w:val="004203B9"/>
    <w:rsid w:val="00432135"/>
    <w:rsid w:val="004373B7"/>
    <w:rsid w:val="00445FD0"/>
    <w:rsid w:val="00446987"/>
    <w:rsid w:val="00446D28"/>
    <w:rsid w:val="00453624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A6BE6"/>
    <w:rsid w:val="004B0C18"/>
    <w:rsid w:val="004C1A04"/>
    <w:rsid w:val="004C20BC"/>
    <w:rsid w:val="004C27FA"/>
    <w:rsid w:val="004C5C9A"/>
    <w:rsid w:val="004D1442"/>
    <w:rsid w:val="004D3DCB"/>
    <w:rsid w:val="004E1946"/>
    <w:rsid w:val="004E66E9"/>
    <w:rsid w:val="004E7DDE"/>
    <w:rsid w:val="004F0090"/>
    <w:rsid w:val="004F0198"/>
    <w:rsid w:val="004F172C"/>
    <w:rsid w:val="005002ED"/>
    <w:rsid w:val="00500DBC"/>
    <w:rsid w:val="005102BE"/>
    <w:rsid w:val="00523F7F"/>
    <w:rsid w:val="00524D54"/>
    <w:rsid w:val="005416D3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26A6"/>
    <w:rsid w:val="00592A40"/>
    <w:rsid w:val="005A28BC"/>
    <w:rsid w:val="005A5377"/>
    <w:rsid w:val="005B3731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5240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4E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11B27"/>
    <w:rsid w:val="00722155"/>
    <w:rsid w:val="00730C87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D62C5"/>
    <w:rsid w:val="007E06BB"/>
    <w:rsid w:val="007F50D1"/>
    <w:rsid w:val="00816D52"/>
    <w:rsid w:val="00831048"/>
    <w:rsid w:val="00834272"/>
    <w:rsid w:val="00853522"/>
    <w:rsid w:val="008625C1"/>
    <w:rsid w:val="0087671D"/>
    <w:rsid w:val="008806F9"/>
    <w:rsid w:val="008827A1"/>
    <w:rsid w:val="00887957"/>
    <w:rsid w:val="008A57E3"/>
    <w:rsid w:val="008B5BF4"/>
    <w:rsid w:val="008C0CEE"/>
    <w:rsid w:val="008C1B18"/>
    <w:rsid w:val="008D46EC"/>
    <w:rsid w:val="008D6FB3"/>
    <w:rsid w:val="008E0E25"/>
    <w:rsid w:val="008E61A1"/>
    <w:rsid w:val="009031EF"/>
    <w:rsid w:val="00917EA3"/>
    <w:rsid w:val="00917EE0"/>
    <w:rsid w:val="00921C89"/>
    <w:rsid w:val="009249FF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1BAC"/>
    <w:rsid w:val="009B35FD"/>
    <w:rsid w:val="009B6815"/>
    <w:rsid w:val="009D2967"/>
    <w:rsid w:val="009D3C2B"/>
    <w:rsid w:val="009E4191"/>
    <w:rsid w:val="009F2AB1"/>
    <w:rsid w:val="009F4FAF"/>
    <w:rsid w:val="009F60AB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77AB8"/>
    <w:rsid w:val="00A92F6F"/>
    <w:rsid w:val="00A97523"/>
    <w:rsid w:val="00AA0B94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A3809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06B6"/>
    <w:rsid w:val="00C72198"/>
    <w:rsid w:val="00C73C7D"/>
    <w:rsid w:val="00C75005"/>
    <w:rsid w:val="00C75EAE"/>
    <w:rsid w:val="00C77536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912F9"/>
    <w:rsid w:val="00DA1AA0"/>
    <w:rsid w:val="00DA512B"/>
    <w:rsid w:val="00DC44A8"/>
    <w:rsid w:val="00DE4BEE"/>
    <w:rsid w:val="00DE5B3D"/>
    <w:rsid w:val="00DE7112"/>
    <w:rsid w:val="00DF19BE"/>
    <w:rsid w:val="00DF3303"/>
    <w:rsid w:val="00DF3B44"/>
    <w:rsid w:val="00DF3B7D"/>
    <w:rsid w:val="00E0672D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7AA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172"/>
    <w:rsid w:val="00F15E33"/>
    <w:rsid w:val="00F17DA2"/>
    <w:rsid w:val="00F22EC0"/>
    <w:rsid w:val="00F25C47"/>
    <w:rsid w:val="00F27D7B"/>
    <w:rsid w:val="00F31D34"/>
    <w:rsid w:val="00F342A1"/>
    <w:rsid w:val="00F36FBA"/>
    <w:rsid w:val="00F40681"/>
    <w:rsid w:val="00F44D36"/>
    <w:rsid w:val="00F46262"/>
    <w:rsid w:val="00F4795D"/>
    <w:rsid w:val="00F50A61"/>
    <w:rsid w:val="00F52371"/>
    <w:rsid w:val="00F525CD"/>
    <w:rsid w:val="00F5286C"/>
    <w:rsid w:val="00F52E12"/>
    <w:rsid w:val="00F61AEB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7F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4C27FA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4C27FA"/>
    <w:pPr>
      <w:spacing w:after="0" w:line="240" w:lineRule="auto"/>
    </w:pPr>
  </w:style>
  <w:style w:type="paragraph" w:customStyle="1" w:styleId="scemptylineheader">
    <w:name w:val="sc_emptyline_header"/>
    <w:qFormat/>
    <w:rsid w:val="004C27FA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C27FA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4C27FA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4C27F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C27F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4C27F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4C27FA"/>
    <w:rPr>
      <w:color w:val="808080"/>
    </w:rPr>
  </w:style>
  <w:style w:type="paragraph" w:customStyle="1" w:styleId="scdirectionallanguage">
    <w:name w:val="sc_directional_language"/>
    <w:qFormat/>
    <w:rsid w:val="004C27F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4C27F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4C27F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4C27F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4C27FA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4C27FA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4C27F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4C27F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4C27F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4C27F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4C27F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C27F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4C27F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4C27F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4C27FA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4C27F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4C27FA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4C27FA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4C27F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4C27F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4C27F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C2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7F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C2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7FA"/>
    <w:rPr>
      <w:lang w:val="en-US"/>
    </w:rPr>
  </w:style>
  <w:style w:type="paragraph" w:styleId="ListParagraph">
    <w:name w:val="List Paragraph"/>
    <w:basedOn w:val="Normal"/>
    <w:uiPriority w:val="34"/>
    <w:qFormat/>
    <w:rsid w:val="004C27FA"/>
    <w:pPr>
      <w:ind w:left="720"/>
      <w:contextualSpacing/>
    </w:pPr>
  </w:style>
  <w:style w:type="paragraph" w:customStyle="1" w:styleId="scbillfooter">
    <w:name w:val="sc_bill_footer"/>
    <w:qFormat/>
    <w:rsid w:val="004C27FA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4C2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4C27F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4C27FA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4C27F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4C27F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7F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7F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4C27F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4C27FA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C27F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4C27FA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C27F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C27F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4C27FA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C27F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4C27FA"/>
    <w:rPr>
      <w:strike/>
      <w:dstrike w:val="0"/>
    </w:rPr>
  </w:style>
  <w:style w:type="character" w:customStyle="1" w:styleId="scinsert">
    <w:name w:val="sc_insert"/>
    <w:uiPriority w:val="1"/>
    <w:qFormat/>
    <w:rsid w:val="004C27F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C27F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C27F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4C27F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4C27FA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C27F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C27F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4C27F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C27FA"/>
    <w:rPr>
      <w:strike/>
      <w:dstrike w:val="0"/>
      <w:color w:val="FF0000"/>
    </w:rPr>
  </w:style>
  <w:style w:type="paragraph" w:customStyle="1" w:styleId="scbillsiglines">
    <w:name w:val="sc_bill_sig_lines"/>
    <w:qFormat/>
    <w:rsid w:val="004C27F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4C27FA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4C27FA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4C27FA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4C27FA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4C27FA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C27FA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4C27FA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101B1D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728&amp;session=126&amp;summary=B" TargetMode="External" Id="Rbb3c2633fcc34a71" /><Relationship Type="http://schemas.openxmlformats.org/officeDocument/2006/relationships/hyperlink" Target="https://www.scstatehouse.gov/sess126_2025-2026/prever/728_20251210.docx" TargetMode="External" Id="Ra9064045e48149f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76D46"/>
    <w:rsid w:val="003E4FBC"/>
    <w:rsid w:val="003F4940"/>
    <w:rsid w:val="004E2BB5"/>
    <w:rsid w:val="00580C56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9F60AB"/>
    <w:rsid w:val="00A51DBA"/>
    <w:rsid w:val="00B20DA6"/>
    <w:rsid w:val="00B457AF"/>
    <w:rsid w:val="00BF56C3"/>
    <w:rsid w:val="00C75EAE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DOCUMENT_TYPE>Bill</DOCUMENT_TYPE>
  <FILENAME>&lt;&lt;filename&gt;&gt;</FILENAME>
  <ID>00cb921a-61b2-40af-888c-f70aa5f2bcab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2025-09-17T10:42:12.492496-04:00</T_BILL_DT_VERSION>
  <T_BILL_D_PREFILEDATE>2025-12-10</T_BILL_D_PREFILEDATE>
  <T_BILL_N_INTERNALVERSIONNUMBER>1</T_BILL_N_INTERNALVERSIONNUMBER>
  <T_BILL_N_SESSION>126</T_BILL_N_SESSION>
  <T_BILL_N_VERSIONNUMBER>1</T_BILL_N_VERSIONNUMBER>
  <T_BILL_N_YEAR>2025</T_BILL_N_YEAR>
  <T_BILL_REQUEST_REQUEST>26d4c0fc-50b3-4e11-affd-e2ef08f07bb3</T_BILL_REQUEST_REQUEST>
  <T_BILL_R_ORIGINALDRAFT>80c3066a-a50a-48b5-b1bb-603150e64458</T_BILL_R_ORIGINALDRAFT>
  <T_BILL_SPONSOR_SPONSOR>04ab6b25-6220-4fb3-bc1f-3ab9b10280db</T_BILL_SPONSOR_SPONSOR>
  <T_BILL_T_BILLNAME>[0728]</T_BILL_T_BILLNAME>
  <T_BILL_T_BILLNUMBER>728</T_BILL_T_BILLNUMBER>
  <T_BILL_T_BILLTITLE>TO AMEND THE SOUTH CAROLINA CODE OF LAWS BY AMENDING SECTION 12‑36‑2120, RELATING TO EXEMPTIONS FROM SALES TAX, SO AS TO EXTEND TAX FREE WEEKEND TO THE ENTIRE MONTH OF AUGUST.</T_BILL_T_BILLTITLE>
  <T_BILL_T_CHAMBER>senate</T_BILL_T_CHAMBER>
  <T_BILL_T_FILENAME> </T_BILL_T_FILENAME>
  <T_BILL_T_LEGTYPE>bill_statewide</T_BILL_T_LEGTYPE>
  <T_BILL_T_RATNUMBERSTRING>SNone</T_BILL_T_RATNUMBERSTRING>
  <T_BILL_T_SECTIONS>[{"SectionUUID":"cec80f58-1c08-4ec6-8113-6fb145e12b9c","SectionName":"code_section","SectionNumber":1,"SectionType":"code_section","CodeSections":[{"CodeSectionBookmarkName":"cs_T12C36N2120_d77d9aafe","IsConstitutionSection":false,"Identity":"12-36-2120","IsNew":false,"SubSections":[{"Level":1,"Identity":"T12C36N2120S57","SubSectionBookmarkName":"ss_T12C36N2120S57_lv1_6f89a52aa","IsNewSubSection":false,"SubSectionReplacement":""},{"Level":2,"Identity":"T12C36N2120Sa","SubSectionBookmarkName":"ss_T12C36N2120Sa_lv2_c3d4e6f55","IsNewSubSection":false,"SubSectionReplacement":""},{"Level":3,"Identity":"T12C36N2120Si","SubSectionBookmarkName":"ss_T12C36N2120Si_lv3_dcc39ce4a","IsNewSubSection":false,"SubSectionReplacement":""},{"Level":3,"Identity":"T12C36N2120Sii","SubSectionBookmarkName":"ss_T12C36N2120Sii_lv3_5bb397cf4","IsNewSubSection":false,"SubSectionReplacement":""},{"Level":3,"Identity":"T12C36N2120Siii","SubSectionBookmarkName":"ss_T12C36N2120Siii_lv3_115a09da3","IsNewSubSection":false,"SubSectionReplacement":""},{"Level":3,"Identity":"T12C36N2120Siv","SubSectionBookmarkName":"ss_T12C36N2120Siv_lv3_914249d68","IsNewSubSection":false,"SubSectionReplacement":""},{"Level":3,"Identity":"T12C36N2120Sv","SubSectionBookmarkName":"ss_T12C36N2120Sv_lv3_e5c85a49b","IsNewSubSection":false,"SubSectionReplacement":""},{"Level":3,"Identity":"T12C36N2120Svi","SubSectionBookmarkName":"ss_T12C36N2120Svi_lv3_ea5ce954f","IsNewSubSection":false,"SubSectionReplacement":""}],"TitleRelatedTo":"Exemptions from sales tax","TitleSoAsTo":"extend tax free weekend to the entire month of August","Deleted":false,"IsStricken":false}],"TitleText":"","DisableControls":false,"Deleted":false,"RepealItems":[],"SectionBookmarkName":"bs_num_1_5607e4778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Tax Free Month</T_BILL_T_SUBJECT>
  <T_BILL_UR_DRAFTER>kenmoffitt@scsenate.gov</T_BILL_UR_DRAFTER>
  <T_BILL_UR_DRAFTINGASSISTANT>victoriachandler@scsenate.gov</T_BILL_UR_DRAFTINGASSISTANT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4DEAE3-2DB1-4492-982A-ECB9769A403B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941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Anna Bishop</cp:lastModifiedBy>
  <cp:revision>4</cp:revision>
  <dcterms:created xsi:type="dcterms:W3CDTF">2025-11-07T14:44:00Z</dcterms:created>
  <dcterms:modified xsi:type="dcterms:W3CDTF">2025-11-07T14:44:00Z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