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Peeler, Alexander, Kimbrell, Verdin, Hembree, Turner and Bennett</w:t>
      </w:r>
    </w:p>
    <w:p>
      <w:pPr>
        <w:widowControl w:val="false"/>
        <w:spacing w:after="0"/>
        <w:jc w:val="left"/>
      </w:pPr>
      <w:r>
        <w:rPr>
          <w:rFonts w:ascii="Times New Roman"/>
          <w:sz w:val="22"/>
        </w:rPr>
        <w:t xml:space="preserve">Document Path: LC-0380DG26.docx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Introduced in the House on January 28,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Continuing Resolution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54632e6f23ca420d">
        <w:r w:rsidRPr="00770434">
          <w:rPr>
            <w:rStyle w:val="Hyperlink"/>
          </w:rPr>
          <w:t>Senate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Finance</w:t>
      </w:r>
      <w:r>
        <w:t xml:space="preserve"> (</w:t>
      </w:r>
      <w:hyperlink w:history="true" r:id="Ra703903ba96d4667">
        <w:r w:rsidRPr="00770434">
          <w:rPr>
            <w:rStyle w:val="Hyperlink"/>
          </w:rPr>
          <w:t>Senate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1/21/2026</w:t>
      </w:r>
      <w:r>
        <w:tab/>
        <w:t>Senate</w:t>
      </w:r>
      <w:r>
        <w:tab/>
        <w:t xml:space="preserve">Committee report: Favorable</w:t>
      </w:r>
      <w:r>
        <w:rPr>
          <w:b/>
        </w:rPr>
        <w:t xml:space="preserve"> Finance</w:t>
      </w:r>
      <w:r>
        <w:t xml:space="preserve"> (</w:t>
      </w:r>
      <w:hyperlink w:history="true" r:id="Rfbe7cb0abd904f21">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1/21/2026</w:t>
      </w:r>
      <w:r>
        <w:tab/>
        <w:t>Senate</w:t>
      </w:r>
      <w:r>
        <w:tab/>
        <w:t xml:space="preserve">Read second time</w:t>
      </w:r>
      <w:r>
        <w:t xml:space="preserve"> (</w:t>
      </w:r>
      <w:hyperlink w:history="true" r:id="R1310743660d049e1">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1/21/2026</w:t>
      </w:r>
      <w:r>
        <w:tab/>
        <w:t>Senate</w:t>
      </w:r>
      <w:r>
        <w:tab/>
        <w:t xml:space="preserve">Roll call</w:t>
      </w:r>
      <w:r>
        <w:t xml:space="preserve"> Ayes-43  Nays-0</w:t>
      </w:r>
      <w:r>
        <w:t xml:space="preserve"> (</w:t>
      </w:r>
      <w:hyperlink w:history="true" r:id="Re63ea6e03f0e4593">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1/22/2026</w:t>
      </w:r>
      <w:r>
        <w:tab/>
        <w:t>Senate</w:t>
      </w:r>
      <w:r>
        <w:tab/>
        <w:t xml:space="preserve">Read third time and sent to House</w:t>
      </w:r>
      <w:r>
        <w:t xml:space="preserve"> (</w:t>
      </w:r>
      <w:hyperlink w:history="true" r:id="R45e79cfc47f542fc">
        <w:r w:rsidRPr="00770434">
          <w:rPr>
            <w:rStyle w:val="Hyperlink"/>
          </w:rPr>
          <w:t>Senate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1/28/2026</w:t>
      </w:r>
      <w:r>
        <w:tab/>
        <w:t>House</w:t>
      </w:r>
      <w:r>
        <w:tab/>
        <w:t xml:space="preserve">Introduced and read first time</w:t>
      </w:r>
      <w:r>
        <w:t xml:space="preserve"> (</w:t>
      </w:r>
      <w:hyperlink w:history="true" r:id="Rc77b433faeb64c3e">
        <w:r w:rsidRPr="00770434">
          <w:rPr>
            <w:rStyle w:val="Hyperlink"/>
          </w:rPr>
          <w:t>House Journal</w:t>
        </w:r>
        <w:r w:rsidRPr="00770434">
          <w:rPr>
            <w:rStyle w:val="Hyperlink"/>
          </w:rPr>
          <w:noBreakHyphen/>
          <w:t>page 403</w:t>
        </w:r>
      </w:hyperlink>
      <w:r>
        <w:t>)</w:t>
      </w:r>
    </w:p>
    <w:p>
      <w:pPr>
        <w:widowControl w:val="false"/>
        <w:tabs>
          <w:tab w:val="right" w:pos="1008"/>
          <w:tab w:val="left" w:pos="1152"/>
          <w:tab w:val="left" w:pos="1872"/>
          <w:tab w:val="left" w:pos="9187"/>
        </w:tabs>
        <w:spacing w:after="0"/>
        <w:ind w:left="2088" w:hanging="2088"/>
      </w:pPr>
      <w:r>
        <w:tab/>
        <w:t>1/28/2026</w:t>
      </w:r>
      <w:r>
        <w:tab/>
        <w:t>House</w:t>
      </w:r>
      <w:r>
        <w:tab/>
        <w:t xml:space="preserve">Referred to Committee on</w:t>
      </w:r>
      <w:r>
        <w:rPr>
          <w:b/>
        </w:rPr>
        <w:t xml:space="preserve"> Ways and Means</w:t>
      </w:r>
      <w:r>
        <w:t xml:space="preserve"> (</w:t>
      </w:r>
      <w:hyperlink w:history="true" r:id="R21b4f079b4184e9e">
        <w:r w:rsidRPr="00770434">
          <w:rPr>
            <w:rStyle w:val="Hyperlink"/>
          </w:rPr>
          <w:t>House Journal</w:t>
        </w:r>
        <w:r w:rsidRPr="00770434">
          <w:rPr>
            <w:rStyle w:val="Hyperlink"/>
          </w:rPr>
          <w:noBreakHyphen/>
          <w:t>page 403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92ff6e528bd444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da52253518e41b2">
        <w:r>
          <w:rPr>
            <w:rStyle w:val="Hyperlink"/>
            <w:u w:val="single"/>
          </w:rPr>
          <w:t>01/13/2026</w:t>
        </w:r>
      </w:hyperlink>
      <w:r>
        <w:t xml:space="preserve"/>
      </w:r>
    </w:p>
    <w:p>
      <w:pPr>
        <w:widowControl w:val="true"/>
        <w:spacing w:after="0"/>
        <w:jc w:val="left"/>
      </w:pPr>
      <w:r>
        <w:rPr>
          <w:rFonts w:ascii="Times New Roman"/>
          <w:sz w:val="22"/>
        </w:rPr>
        <w:t xml:space="preserve"/>
      </w:r>
      <w:hyperlink r:id="Reb0e9c421f6248ab">
        <w:r>
          <w:rPr>
            <w:rStyle w:val="Hyperlink"/>
            <w:u w:val="single"/>
          </w:rPr>
          <w:t>01/21/2026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9C5F88" w:rsidP="009C5F88" w:rsidRDefault="0080499F" w14:paraId="14188112" w14:textId="3D4CB4F3">
      <w:pPr>
        <w:pStyle w:val="sccoversheetstatus"/>
      </w:pPr>
      <w:sdt>
        <w:sdtPr>
          <w:alias w:val="status"/>
          <w:tag w:val="status"/>
          <w:id w:val="854397200"/>
          <w:placeholder>
            <w:docPart w:val="3EB473E2D8194BCF866884CC55E09B19"/>
          </w:placeholder>
        </w:sdtPr>
        <w:sdtEndPr/>
        <w:sdtContent>
          <w:r w:rsidR="009C5F88">
            <w:t>Committee Report</w:t>
          </w:r>
        </w:sdtContent>
      </w:sdt>
    </w:p>
    <w:sdt>
      <w:sdtPr>
        <w:alias w:val="printed1"/>
        <w:tag w:val="printed1"/>
        <w:id w:val="-1779714481"/>
        <w:placeholder>
          <w:docPart w:val="3EB473E2D8194BCF866884CC55E09B19"/>
        </w:placeholder>
        <w:text/>
      </w:sdtPr>
      <w:sdtEndPr/>
      <w:sdtContent>
        <w:p w:rsidR="009C5F88" w:rsidP="009C5F88" w:rsidRDefault="009C5F88" w14:paraId="0B1C3A07" w14:textId="0B413159">
          <w:pPr>
            <w:pStyle w:val="sccoversheetinfo"/>
          </w:pPr>
          <w:r>
            <w:t>January 21, 2026</w:t>
          </w:r>
        </w:p>
      </w:sdtContent>
    </w:sdt>
    <w:p w:rsidR="009C5F88" w:rsidP="009C5F88" w:rsidRDefault="009C5F88" w14:paraId="54EAD1A5" w14:textId="77777777">
      <w:pPr>
        <w:pStyle w:val="sccoversheetinfo"/>
      </w:pPr>
    </w:p>
    <w:sdt>
      <w:sdtPr>
        <w:alias w:val="billnumber"/>
        <w:tag w:val="billnumber"/>
        <w:id w:val="-897512070"/>
        <w:placeholder>
          <w:docPart w:val="3EB473E2D8194BCF866884CC55E09B19"/>
        </w:placeholder>
        <w:text/>
      </w:sdtPr>
      <w:sdtEndPr/>
      <w:sdtContent>
        <w:p w:rsidRPr="00B07BF4" w:rsidR="009C5F88" w:rsidP="009C5F88" w:rsidRDefault="009C5F88" w14:paraId="4F797C22" w14:textId="15466642">
          <w:pPr>
            <w:pStyle w:val="sccoversheetbillno"/>
          </w:pPr>
          <w:r>
            <w:t>S. 769</w:t>
          </w:r>
        </w:p>
      </w:sdtContent>
    </w:sdt>
    <w:p w:rsidR="009C5F88" w:rsidP="009C5F88" w:rsidRDefault="009C5F88" w14:paraId="029C125A" w14:textId="77777777">
      <w:pPr>
        <w:pStyle w:val="sccoversheetsponsor6"/>
        <w:jc w:val="center"/>
      </w:pPr>
    </w:p>
    <w:p w:rsidRPr="00B07BF4" w:rsidR="009C5F88" w:rsidP="009C5F88" w:rsidRDefault="009C5F88" w14:paraId="3878ACAF" w14:textId="4BEF8051">
      <w:pPr>
        <w:pStyle w:val="sccoversheetsponsor6"/>
      </w:pPr>
      <w:r w:rsidRPr="00B07BF4">
        <w:t xml:space="preserve">Introduced by </w:t>
      </w:r>
      <w:sdt>
        <w:sdtPr>
          <w:alias w:val="sponsortype"/>
          <w:tag w:val="sponsortype"/>
          <w:id w:val="1707217765"/>
          <w:placeholder>
            <w:docPart w:val="3EB473E2D8194BCF866884CC55E09B19"/>
          </w:placeholder>
          <w:text/>
        </w:sdtPr>
        <w:sdtEndPr/>
        <w:sdtContent>
          <w:r>
            <w:t>Senators</w:t>
          </w:r>
        </w:sdtContent>
      </w:sdt>
      <w:r w:rsidRPr="00B07BF4">
        <w:t xml:space="preserve"> </w:t>
      </w:r>
      <w:sdt>
        <w:sdtPr>
          <w:alias w:val="sponsors"/>
          <w:tag w:val="sponsors"/>
          <w:id w:val="716862734"/>
          <w:placeholder>
            <w:docPart w:val="3EB473E2D8194BCF866884CC55E09B19"/>
          </w:placeholder>
          <w:text/>
        </w:sdtPr>
        <w:sdtEndPr/>
        <w:sdtContent>
          <w:r>
            <w:t>Peeler, Alexander, Kimbrell, Verdin, Hembree, Turner and Bennett</w:t>
          </w:r>
        </w:sdtContent>
      </w:sdt>
      <w:r w:rsidRPr="00B07BF4">
        <w:t xml:space="preserve"> </w:t>
      </w:r>
    </w:p>
    <w:p w:rsidRPr="00B07BF4" w:rsidR="009C5F88" w:rsidP="009C5F88" w:rsidRDefault="009C5F88" w14:paraId="088592F1" w14:textId="77777777">
      <w:pPr>
        <w:pStyle w:val="sccoversheetsponsor6"/>
      </w:pPr>
    </w:p>
    <w:p w:rsidRPr="00B07BF4" w:rsidR="009C5F88" w:rsidP="009C5F88" w:rsidRDefault="0080499F" w14:paraId="0762D81C" w14:textId="1513576C">
      <w:pPr>
        <w:pStyle w:val="sccoversheetinfo"/>
      </w:pPr>
      <w:sdt>
        <w:sdtPr>
          <w:alias w:val="typeinitial"/>
          <w:tag w:val="typeinitial"/>
          <w:id w:val="98301346"/>
          <w:placeholder>
            <w:docPart w:val="3EB473E2D8194BCF866884CC55E09B19"/>
          </w:placeholder>
          <w:text/>
        </w:sdtPr>
        <w:sdtEndPr/>
        <w:sdtContent>
          <w:r w:rsidR="009C5F88">
            <w:t>S</w:t>
          </w:r>
        </w:sdtContent>
      </w:sdt>
      <w:r w:rsidRPr="00B07BF4" w:rsidR="009C5F88">
        <w:t xml:space="preserve">. Printed </w:t>
      </w:r>
      <w:sdt>
        <w:sdtPr>
          <w:alias w:val="printed2"/>
          <w:tag w:val="printed2"/>
          <w:id w:val="-774643221"/>
          <w:placeholder>
            <w:docPart w:val="3EB473E2D8194BCF866884CC55E09B19"/>
          </w:placeholder>
          <w:text/>
        </w:sdtPr>
        <w:sdtEndPr/>
        <w:sdtContent>
          <w:r w:rsidR="009C5F88">
            <w:t>1/21/26</w:t>
          </w:r>
        </w:sdtContent>
      </w:sdt>
      <w:r w:rsidRPr="00B07BF4" w:rsidR="009C5F88">
        <w:t>--</w:t>
      </w:r>
      <w:sdt>
        <w:sdtPr>
          <w:alias w:val="residingchamber"/>
          <w:tag w:val="residingchamber"/>
          <w:id w:val="1651789982"/>
          <w:placeholder>
            <w:docPart w:val="3EB473E2D8194BCF866884CC55E09B19"/>
          </w:placeholder>
          <w:text/>
        </w:sdtPr>
        <w:sdtEndPr/>
        <w:sdtContent>
          <w:r w:rsidR="009C5F88">
            <w:t>S</w:t>
          </w:r>
        </w:sdtContent>
      </w:sdt>
      <w:r w:rsidRPr="00B07BF4" w:rsidR="009C5F88">
        <w:t>.</w:t>
      </w:r>
    </w:p>
    <w:p w:rsidRPr="00B07BF4" w:rsidR="009C5F88" w:rsidP="009C5F88" w:rsidRDefault="009C5F88" w14:paraId="76095241" w14:textId="46DB3B7C">
      <w:pPr>
        <w:pStyle w:val="sccoversheetreadfirst"/>
      </w:pPr>
      <w:r w:rsidRPr="00B07BF4">
        <w:t xml:space="preserve">Read the first time </w:t>
      </w:r>
      <w:sdt>
        <w:sdtPr>
          <w:alias w:val="readfirst"/>
          <w:tag w:val="readfirst"/>
          <w:id w:val="-1145275273"/>
          <w:placeholder>
            <w:docPart w:val="3EB473E2D8194BCF866884CC55E09B19"/>
          </w:placeholder>
          <w:text/>
        </w:sdtPr>
        <w:sdtEndPr/>
        <w:sdtContent>
          <w:r>
            <w:t>January 13, 2026</w:t>
          </w:r>
        </w:sdtContent>
      </w:sdt>
    </w:p>
    <w:p w:rsidRPr="00B07BF4" w:rsidR="009C5F88" w:rsidP="009C5F88" w:rsidRDefault="009C5F88" w14:paraId="5EA58EA2" w14:textId="77777777">
      <w:pPr>
        <w:pStyle w:val="sccoversheetemptyline"/>
      </w:pPr>
    </w:p>
    <w:p w:rsidRPr="00B07BF4" w:rsidR="009C5F88" w:rsidP="009C5F88" w:rsidRDefault="009C5F88" w14:paraId="105DC2FB" w14:textId="77777777">
      <w:pPr>
        <w:pStyle w:val="sccoversheetemptyline"/>
        <w:tabs>
          <w:tab w:val="center" w:pos="4493"/>
          <w:tab w:val="right" w:pos="8986"/>
        </w:tabs>
        <w:jc w:val="center"/>
      </w:pPr>
      <w:r w:rsidRPr="00B07BF4">
        <w:t>________</w:t>
      </w:r>
    </w:p>
    <w:p w:rsidRPr="00B07BF4" w:rsidR="009C5F88" w:rsidP="009C5F88" w:rsidRDefault="009C5F88" w14:paraId="780DE0C3" w14:textId="77777777">
      <w:pPr>
        <w:pStyle w:val="sccoversheetemptyline"/>
        <w:jc w:val="center"/>
        <w:rPr>
          <w:u w:val="single"/>
        </w:rPr>
      </w:pPr>
    </w:p>
    <w:p w:rsidRPr="00B07BF4" w:rsidR="009C5F88" w:rsidP="009C5F88" w:rsidRDefault="009C5F88" w14:paraId="477480EA" w14:textId="59EBAD29">
      <w:pPr>
        <w:pStyle w:val="sccoversheetcommitteereportheader"/>
      </w:pPr>
      <w:r w:rsidRPr="00B07BF4">
        <w:t xml:space="preserve">The committee on </w:t>
      </w:r>
      <w:sdt>
        <w:sdtPr>
          <w:alias w:val="committeename"/>
          <w:tag w:val="committeename"/>
          <w:id w:val="-1151050561"/>
          <w:placeholder>
            <w:docPart w:val="3EB473E2D8194BCF866884CC55E09B19"/>
          </w:placeholder>
          <w:text/>
        </w:sdtPr>
        <w:sdtEndPr/>
        <w:sdtContent>
          <w:r>
            <w:t>Senate Finance</w:t>
          </w:r>
        </w:sdtContent>
      </w:sdt>
    </w:p>
    <w:p w:rsidRPr="00B07BF4" w:rsidR="009C5F88" w:rsidP="009C5F88" w:rsidRDefault="009C5F88" w14:paraId="5B827662" w14:textId="65462BB0">
      <w:pPr>
        <w:pStyle w:val="sccommitteereporttitle"/>
      </w:pPr>
      <w:r w:rsidRPr="00B07BF4">
        <w:t>To who</w:t>
      </w:r>
      <w:r>
        <w:t>m</w:t>
      </w:r>
      <w:r w:rsidRPr="00B07BF4">
        <w:t xml:space="preserve"> was referred a </w:t>
      </w:r>
      <w:sdt>
        <w:sdtPr>
          <w:alias w:val="doctype"/>
          <w:tag w:val="doctype"/>
          <w:id w:val="-95182141"/>
          <w:placeholder>
            <w:docPart w:val="3EB473E2D8194BCF866884CC55E09B19"/>
          </w:placeholder>
          <w:text/>
        </w:sdtPr>
        <w:sdtEndPr/>
        <w:sdtContent>
          <w:r>
            <w:t>Joint Resolution</w:t>
          </w:r>
        </w:sdtContent>
      </w:sdt>
      <w:r w:rsidRPr="00B07BF4">
        <w:t xml:space="preserve"> (</w:t>
      </w:r>
      <w:sdt>
        <w:sdtPr>
          <w:alias w:val="billnumber"/>
          <w:tag w:val="billnumber"/>
          <w:id w:val="249784876"/>
          <w:placeholder>
            <w:docPart w:val="3EB473E2D8194BCF866884CC55E09B19"/>
          </w:placeholder>
          <w:text/>
        </w:sdtPr>
        <w:sdtEndPr/>
        <w:sdtContent>
          <w:r>
            <w:t>S. 769</w:t>
          </w:r>
        </w:sdtContent>
      </w:sdt>
      <w:r w:rsidRPr="00B07BF4">
        <w:t xml:space="preserve">) </w:t>
      </w:r>
      <w:sdt>
        <w:sdtPr>
          <w:alias w:val="billtitle"/>
          <w:tag w:val="billtitle"/>
          <w:id w:val="660268815"/>
          <w:placeholder>
            <w:docPart w:val="3EB473E2D8194BCF866884CC55E09B19"/>
          </w:placeholder>
          <w:text/>
        </w:sdtPr>
        <w:sdtEndPr/>
        <w:sdtContent>
          <w:r>
            <w:t xml:space="preserve">to provide for the continuing authority to pay the expenses of state government if the 2026-2027 </w:t>
          </w:r>
          <w:r w:rsidR="00B1136B">
            <w:t>F</w:t>
          </w:r>
          <w:r>
            <w:t xml:space="preserve">iscal </w:t>
          </w:r>
          <w:r w:rsidR="00B1136B">
            <w:t>Y</w:t>
          </w:r>
          <w:r>
            <w:t xml:space="preserve">ear begins without a </w:t>
          </w:r>
          <w:r w:rsidR="00CD1868">
            <w:t>General Appropriations Act</w:t>
          </w:r>
          <w:r>
            <w:t xml:space="preserve"> for </w:t>
          </w:r>
          <w:r w:rsidR="004D2584">
            <w:t>F</w:t>
          </w:r>
          <w:r>
            <w:t>iscal</w:t>
          </w:r>
        </w:sdtContent>
      </w:sdt>
      <w:r w:rsidRPr="00B07BF4">
        <w:t>, etc., respectfully</w:t>
      </w:r>
    </w:p>
    <w:p w:rsidRPr="00B07BF4" w:rsidR="009C5F88" w:rsidP="009C5F88" w:rsidRDefault="009C5F88" w14:paraId="37048497" w14:textId="77777777">
      <w:pPr>
        <w:pStyle w:val="sccoversheetcommitteereportheader"/>
      </w:pPr>
      <w:r w:rsidRPr="00B07BF4">
        <w:t>Report:</w:t>
      </w:r>
    </w:p>
    <w:sdt>
      <w:sdtPr>
        <w:alias w:val="committeetitle"/>
        <w:tag w:val="committeetitle"/>
        <w:id w:val="1407110167"/>
        <w:placeholder>
          <w:docPart w:val="3EB473E2D8194BCF866884CC55E09B19"/>
        </w:placeholder>
        <w:text/>
      </w:sdtPr>
      <w:sdtEndPr/>
      <w:sdtContent>
        <w:p w:rsidRPr="00B07BF4" w:rsidR="009C5F88" w:rsidP="009C5F88" w:rsidRDefault="009C5F88" w14:paraId="435F596A" w14:textId="3B7CBA72">
          <w:pPr>
            <w:pStyle w:val="sccommitteereporttitle"/>
          </w:pPr>
          <w:r>
            <w:t>That they have duly and carefully considered the same, and recommend that the same do pass:</w:t>
          </w:r>
        </w:p>
      </w:sdtContent>
    </w:sdt>
    <w:p w:rsidRPr="00B07BF4" w:rsidR="009C5F88" w:rsidP="009C5F88" w:rsidRDefault="009C5F88" w14:paraId="3BF61911" w14:textId="77777777">
      <w:pPr>
        <w:pStyle w:val="sccoversheetcommitteereportemplyline"/>
      </w:pPr>
    </w:p>
    <w:p w:rsidRPr="00B07BF4" w:rsidR="009C5F88" w:rsidP="009C5F88" w:rsidRDefault="0080499F" w14:paraId="0B985F3A" w14:textId="4AD5F12B">
      <w:pPr>
        <w:pStyle w:val="sccoversheetcommitteereportchairperson"/>
      </w:pPr>
      <w:sdt>
        <w:sdtPr>
          <w:alias w:val="chairperson"/>
          <w:tag w:val="chairperson"/>
          <w:id w:val="-1033958730"/>
          <w:placeholder>
            <w:docPart w:val="3EB473E2D8194BCF866884CC55E09B19"/>
          </w:placeholder>
          <w:text/>
        </w:sdtPr>
        <w:sdtEndPr/>
        <w:sdtContent>
          <w:r w:rsidR="009C5F88">
            <w:t>HARVEY PEELER</w:t>
          </w:r>
        </w:sdtContent>
      </w:sdt>
      <w:r w:rsidRPr="00B07BF4" w:rsidR="009C5F88">
        <w:t xml:space="preserve"> for Committee.</w:t>
      </w:r>
    </w:p>
    <w:p w:rsidRPr="00B07BF4" w:rsidR="009C5F88" w:rsidP="009C5F88" w:rsidRDefault="009C5F88" w14:paraId="6F89EE5D" w14:textId="77777777">
      <w:pPr>
        <w:pStyle w:val="sccoversheetcommitteereportemplyline"/>
      </w:pPr>
    </w:p>
    <w:p w:rsidR="009C5F88" w:rsidP="009C5F88" w:rsidRDefault="009C5F88" w14:paraId="37DE33E1" w14:textId="77777777">
      <w:pPr>
        <w:pStyle w:val="sccoversheetemptyline"/>
        <w:jc w:val="center"/>
        <w:sectPr w:rsidR="009C5F88" w:rsidSect="009C5F8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pPr>
      <w:r w:rsidRPr="00B07BF4">
        <w:t>_______</w:t>
      </w:r>
    </w:p>
    <w:p w:rsidRPr="00B07BF4" w:rsidR="009C5F88" w:rsidP="009C5F88" w:rsidRDefault="009C5F88" w14:paraId="62791C66" w14:textId="77777777">
      <w:pPr>
        <w:pStyle w:val="sccoversheetemptyline"/>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DE12BF" w14:paraId="4E30D107" w14:textId="269BBBCE">
          <w:pPr>
            <w:pStyle w:val="scbilltitle"/>
          </w:pPr>
          <w:r>
            <w:t>TO PROVIDE FOR THE CONTINUING AUTHORITY TO PAY THE EXPENSES OF STATE GOVERNMENT IF THE 2026-2027 FISCAL YEAR BEGINS WITHOUT A GENERAL APPROPRIATIONS ACT FOR FISCAL YEAR 2026-2027 HAVING BEEN ENACTED, AND TO PROVIDE EXCEPTIONS.</w:t>
          </w:r>
        </w:p>
      </w:sdtContent>
    </w:sdt>
    <w:p w:rsidR="00207826" w:rsidP="004434BF" w:rsidRDefault="00207826" w14:paraId="69B9DA7F" w14:textId="5F0612A3">
      <w:pPr>
        <w:pStyle w:val="scbillwhereasclause"/>
      </w:pPr>
    </w:p>
    <w:p w:rsidRPr="00105D52" w:rsidR="00F751FE" w:rsidP="001C682C" w:rsidRDefault="001C682C" w14:paraId="6D3CD473" w14:textId="25207875">
      <w:pPr>
        <w:pStyle w:val="scenactingwords"/>
      </w:pPr>
      <w:bookmarkStart w:name="ew_b2ab1e2ab" w:id="0"/>
      <w:r w:rsidRPr="00105D52">
        <w:t>B</w:t>
      </w:r>
      <w:bookmarkEnd w:id="0"/>
      <w:r w:rsidRPr="00105D52">
        <w:t>e it enacted by the General Assembly of the State of South Carolina:</w:t>
      </w:r>
    </w:p>
    <w:p w:rsidR="00944F82" w:rsidP="00944F82" w:rsidRDefault="00944F82" w14:paraId="2D8ACAC9" w14:textId="77777777">
      <w:pPr>
        <w:pStyle w:val="scemptyline"/>
      </w:pPr>
    </w:p>
    <w:p w:rsidR="00CF74D9" w:rsidP="00CF74D9" w:rsidRDefault="00944F82" w14:paraId="019F63D6" w14:textId="38706539">
      <w:pPr>
        <w:pStyle w:val="scnoncodifiedsection"/>
      </w:pPr>
      <w:bookmarkStart w:name="bs_num_1_2e88585a7" w:id="1"/>
      <w:r>
        <w:t>S</w:t>
      </w:r>
      <w:bookmarkEnd w:id="1"/>
      <w:r>
        <w:t>ECTION 1.</w:t>
      </w:r>
      <w:r>
        <w:tab/>
      </w:r>
      <w:bookmarkStart w:name="up_7fe1d62ef" w:id="2"/>
      <w:r w:rsidR="00CF74D9">
        <w:t>(</w:t>
      </w:r>
      <w:bookmarkEnd w:id="2"/>
      <w:r w:rsidR="00CF74D9">
        <w:t>A)(1) If the 2026‑2027 State Fiscal Year begins with no annual appropriations act in effect for that year, then the authority to pay the recurring expenses of state government continues at the level of amounts appropriated in Act 69 of 2025 for the recurring expenses of state government for Fiscal Year 2026‑2027 except as provided in subsection (B).</w:t>
      </w:r>
    </w:p>
    <w:p w:rsidR="00CF74D9" w:rsidP="00CF74D9" w:rsidRDefault="00CF74D9" w14:paraId="7329336B" w14:textId="49CEC6DA">
      <w:pPr>
        <w:pStyle w:val="scnoncodifiedsection"/>
      </w:pPr>
      <w:r>
        <w:tab/>
      </w:r>
      <w:r>
        <w:tab/>
      </w:r>
      <w:bookmarkStart w:name="up_40f5e6bae" w:id="3"/>
      <w:r>
        <w:t>(</w:t>
      </w:r>
      <w:bookmarkEnd w:id="3"/>
      <w:r>
        <w:t>2) Nonrecurring appropriations contained in Act 69 of 2025 are deemed to have been made and are not subject to funding pursuant to this act.</w:t>
      </w:r>
    </w:p>
    <w:p w:rsidR="00CF74D9" w:rsidP="00CF74D9" w:rsidRDefault="00CF74D9" w14:paraId="1C8737D4" w14:textId="431A0660">
      <w:pPr>
        <w:pStyle w:val="scnoncodifiedsection"/>
      </w:pPr>
      <w:r>
        <w:tab/>
      </w:r>
      <w:r>
        <w:tab/>
      </w:r>
      <w:bookmarkStart w:name="up_b1bef32bb" w:id="4"/>
      <w:r>
        <w:t>(</w:t>
      </w:r>
      <w:bookmarkEnd w:id="4"/>
      <w:r>
        <w:t>3) Study committees formed and authorized pursuant to Act 69 of 2025 are deemed to have completed their work and are dissolved unless authorized by another act of the General Assembly.</w:t>
      </w:r>
    </w:p>
    <w:p w:rsidR="00CF74D9" w:rsidP="00CF74D9" w:rsidRDefault="00CF74D9" w14:paraId="7B0E5815" w14:textId="518ACD5F">
      <w:pPr>
        <w:pStyle w:val="scnoncodifiedsection"/>
      </w:pPr>
      <w:r>
        <w:tab/>
      </w:r>
      <w:r>
        <w:tab/>
      </w:r>
      <w:bookmarkStart w:name="up_a02b4f131" w:id="5"/>
      <w:r>
        <w:t>(</w:t>
      </w:r>
      <w:bookmarkEnd w:id="5"/>
      <w:r>
        <w:t xml:space="preserve">4) The effective dates of Parts IA and IB of Act 69 of 2025 are extended until the effective date for appropriations made in the </w:t>
      </w:r>
      <w:r w:rsidR="00B1136B">
        <w:t>G</w:t>
      </w:r>
      <w:r>
        <w:t xml:space="preserve">eneral </w:t>
      </w:r>
      <w:r w:rsidR="00B1136B">
        <w:t>A</w:t>
      </w:r>
      <w:r>
        <w:t xml:space="preserve">ppropriations </w:t>
      </w:r>
      <w:r w:rsidR="00B1136B">
        <w:t>A</w:t>
      </w:r>
      <w:r>
        <w:t>ct for Fiscal Year 2026‑2027, after which appropriations made pursuant to this joint resolution are deemed to have been made pursuant to the general appropriations act for Fiscal Year 2026‑2027.</w:t>
      </w:r>
    </w:p>
    <w:p w:rsidR="00944F82" w:rsidP="00CF74D9" w:rsidRDefault="00CF74D9" w14:paraId="44B83504" w14:textId="298E9E6D">
      <w:pPr>
        <w:pStyle w:val="scnoncodifiedsection"/>
      </w:pPr>
      <w:r>
        <w:tab/>
      </w:r>
      <w:bookmarkStart w:name="up_a1e527059" w:id="6"/>
      <w:r>
        <w:t>(</w:t>
      </w:r>
      <w:bookmarkEnd w:id="6"/>
      <w:r>
        <w:t xml:space="preserve">B) Notwithstanding debt service appropriations in Act 69 of 2025 and until the effective date of the appropriations made in the </w:t>
      </w:r>
      <w:r w:rsidR="00B1136B">
        <w:t>G</w:t>
      </w:r>
      <w:r>
        <w:t xml:space="preserve">eneral </w:t>
      </w:r>
      <w:r w:rsidR="00B1136B">
        <w:t>A</w:t>
      </w:r>
      <w:r>
        <w:t xml:space="preserve">ppropriations </w:t>
      </w:r>
      <w:r w:rsidR="00B1136B">
        <w:t>A</w:t>
      </w:r>
      <w:r>
        <w:t>ct for Fiscal Year 2026‑2027, there is appropriated from the general fund of the State whatever amount is necessary for the timely debt service on state obligations and other amounts constitutionally required to be appropriated, including the Capital Reserve Fund. The General Reserve Fund is established in the amount required by law.</w:t>
      </w:r>
    </w:p>
    <w:p w:rsidRPr="00105D52" w:rsidR="009C43C3" w:rsidP="00351A09" w:rsidRDefault="009C43C3" w14:paraId="790F6824" w14:textId="40923997">
      <w:pPr>
        <w:pStyle w:val="scemptyline"/>
      </w:pPr>
    </w:p>
    <w:p w:rsidRPr="00105D52" w:rsidR="009C43C3" w:rsidP="00741923" w:rsidRDefault="0077594C" w14:paraId="78EA7715" w14:textId="7C5238F2">
      <w:pPr>
        <w:pStyle w:val="scnoncodifiedsection"/>
      </w:pPr>
      <w:bookmarkStart w:name="bs_num_2_lastsection" w:id="7"/>
      <w:bookmarkStart w:name="eff_date_section" w:id="8"/>
      <w:r w:rsidRPr="00105D52">
        <w:t>S</w:t>
      </w:r>
      <w:bookmarkEnd w:id="7"/>
      <w:r w:rsidRPr="00105D52">
        <w:t>ECTION 2.</w:t>
      </w:r>
      <w:r w:rsidRPr="00105D52">
        <w:tab/>
      </w:r>
      <w:r w:rsidRPr="00105D52" w:rsidR="000758C3">
        <w:t>This joint resolution takes effect upon approval by the Governor</w:t>
      </w:r>
      <w:r w:rsidRPr="00105D52" w:rsidR="00936D1A">
        <w:t>.</w:t>
      </w:r>
      <w:bookmarkEnd w:id="8"/>
    </w:p>
    <w:p w:rsidRPr="00105D52" w:rsidR="002A667A" w:rsidP="002A667A" w:rsidRDefault="000D6B78" w14:paraId="4D179924" w14:textId="76B3E682">
      <w:pPr>
        <w:pStyle w:val="scbillendxx"/>
      </w:pPr>
      <w:bookmarkStart w:name="up_de553af26" w:id="9"/>
      <w:r w:rsidRPr="00105D52">
        <w:t>‑</w:t>
      </w:r>
      <w:bookmarkEnd w:id="9"/>
      <w:r w:rsidRPr="00105D52">
        <w:t>‑</w:t>
      </w:r>
      <w:r w:rsidRPr="00105D52" w:rsidR="002A667A">
        <w:t>‑‑XX</w:t>
      </w:r>
      <w:r w:rsidRPr="00105D52">
        <w:t>‑‑</w:t>
      </w:r>
      <w:r w:rsidRPr="00105D52" w:rsidR="002A667A">
        <w:t>‑‑</w:t>
      </w:r>
    </w:p>
    <w:sectPr w:rsidRPr="00105D52" w:rsidR="002A667A" w:rsidSect="00EA6A49">
      <w:headerReference w:type="even" r:id="rId17"/>
      <w:headerReference w:type="default" r:id="rId18"/>
      <w:footerReference w:type="even" r:id="rId19"/>
      <w:footerReference w:type="default" r:id="rId20"/>
      <w:headerReference w:type="first" r:id="rId21"/>
      <w:footerReference w:type="first" r:id="rId2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631E" w14:textId="77777777" w:rsidR="00941921" w:rsidRDefault="009419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50D7" w14:textId="5952A188" w:rsidR="009C5F88" w:rsidRPr="00BC78CD" w:rsidRDefault="009C5F88"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769</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8DE8" w14:textId="77777777" w:rsidR="00941921" w:rsidRDefault="0094192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3F12A95E" w:rsidR="00674220" w:rsidRDefault="0080499F" w:rsidP="00674220">
    <w:pPr>
      <w:pStyle w:val="scbillfooter"/>
    </w:pPr>
    <w:sdt>
      <w:sdtPr>
        <w:alias w:val="footer_billname"/>
        <w:tag w:val="footer_billname"/>
        <w:id w:val="2068836066"/>
        <w:lock w:val="sdtContentLocked"/>
        <w:dataBinding w:prefixMappings="xmlns:ns0='http://schemas.openxmlformats.org/package/2006/metadata/lwb360-metadata' " w:xpath="/ns0:lwb360Metadata[1]/ns0:T_BILL_T_BILLNAME[1]" w:storeItemID="{A70AC2F9-CF59-46A9-A8A7-29CBD0ED4110}"/>
        <w:text/>
      </w:sdtPr>
      <w:sdtEndPr/>
      <w:sdtContent>
        <w:r w:rsidR="003C0BF3">
          <w:t>[0769]</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dataBinding w:prefixMappings="xmlns:ns0='http://schemas.openxmlformats.org/package/2006/metadata/lwb360-metadata' " w:xpath="/ns0:lwb360Metadata[1]/ns0:T_BILL_T_FILENAME[1]" w:storeItemID="{A70AC2F9-CF59-46A9-A8A7-29CBD0ED4110}"/>
        <w:text/>
      </w:sdtPr>
      <w:sdtEndPr/>
      <w:sdtContent>
        <w:r w:rsidR="003C0BF3">
          <w:rPr>
            <w:noProof/>
          </w:rPr>
          <w:t xml:space="preserve"> </w:t>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DC47" w14:textId="77777777" w:rsidR="00941921" w:rsidRDefault="009419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9FA37" w14:textId="77777777" w:rsidR="00941921" w:rsidRDefault="009419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150" w14:textId="77777777" w:rsidR="00941921" w:rsidRDefault="009419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B4E59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3C48F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9C4B0D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B9C7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D7CB4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1CB29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0812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72E04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4232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A2A188"/>
    <w:lvl w:ilvl="0">
      <w:start w:val="1"/>
      <w:numFmt w:val="bullet"/>
      <w:pStyle w:val="List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 w:numId="11" w16cid:durableId="359209903">
    <w:abstractNumId w:val="8"/>
  </w:num>
  <w:num w:numId="12" w16cid:durableId="1227957236">
    <w:abstractNumId w:val="3"/>
  </w:num>
  <w:num w:numId="13" w16cid:durableId="1337998875">
    <w:abstractNumId w:val="2"/>
  </w:num>
  <w:num w:numId="14" w16cid:durableId="2090886016">
    <w:abstractNumId w:val="1"/>
  </w:num>
  <w:num w:numId="15" w16cid:durableId="47811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66B9"/>
    <w:rsid w:val="00037916"/>
    <w:rsid w:val="000562E4"/>
    <w:rsid w:val="00061E8E"/>
    <w:rsid w:val="000758C3"/>
    <w:rsid w:val="0008639F"/>
    <w:rsid w:val="0009245B"/>
    <w:rsid w:val="000B67F5"/>
    <w:rsid w:val="000C1A98"/>
    <w:rsid w:val="000D6B78"/>
    <w:rsid w:val="000E4143"/>
    <w:rsid w:val="000E582D"/>
    <w:rsid w:val="00102FCA"/>
    <w:rsid w:val="00105D52"/>
    <w:rsid w:val="00110404"/>
    <w:rsid w:val="00110702"/>
    <w:rsid w:val="00137445"/>
    <w:rsid w:val="001474AB"/>
    <w:rsid w:val="00152B7B"/>
    <w:rsid w:val="00155A4B"/>
    <w:rsid w:val="00166A4D"/>
    <w:rsid w:val="00191D34"/>
    <w:rsid w:val="001A12D9"/>
    <w:rsid w:val="001A1493"/>
    <w:rsid w:val="001B50D2"/>
    <w:rsid w:val="001C3259"/>
    <w:rsid w:val="001C51B3"/>
    <w:rsid w:val="001C682C"/>
    <w:rsid w:val="001F2A41"/>
    <w:rsid w:val="00201CDB"/>
    <w:rsid w:val="00202067"/>
    <w:rsid w:val="00202D6C"/>
    <w:rsid w:val="002038AA"/>
    <w:rsid w:val="00207826"/>
    <w:rsid w:val="00222152"/>
    <w:rsid w:val="002230E1"/>
    <w:rsid w:val="002608CD"/>
    <w:rsid w:val="00280BA8"/>
    <w:rsid w:val="002851CF"/>
    <w:rsid w:val="002952D5"/>
    <w:rsid w:val="002A2C79"/>
    <w:rsid w:val="002A667A"/>
    <w:rsid w:val="002A6902"/>
    <w:rsid w:val="002B02F3"/>
    <w:rsid w:val="002B5BEA"/>
    <w:rsid w:val="002D35EC"/>
    <w:rsid w:val="002E0094"/>
    <w:rsid w:val="002E1999"/>
    <w:rsid w:val="002F6BAC"/>
    <w:rsid w:val="00314400"/>
    <w:rsid w:val="003337A0"/>
    <w:rsid w:val="00335981"/>
    <w:rsid w:val="00337EAF"/>
    <w:rsid w:val="00351A09"/>
    <w:rsid w:val="003C0BF3"/>
    <w:rsid w:val="003C444D"/>
    <w:rsid w:val="003C4F86"/>
    <w:rsid w:val="003D225B"/>
    <w:rsid w:val="0040332C"/>
    <w:rsid w:val="004124D5"/>
    <w:rsid w:val="004368D3"/>
    <w:rsid w:val="00442BFD"/>
    <w:rsid w:val="004434BF"/>
    <w:rsid w:val="0045178A"/>
    <w:rsid w:val="00463356"/>
    <w:rsid w:val="004716D5"/>
    <w:rsid w:val="0048011C"/>
    <w:rsid w:val="0048318D"/>
    <w:rsid w:val="00490B14"/>
    <w:rsid w:val="00492A99"/>
    <w:rsid w:val="004932AB"/>
    <w:rsid w:val="004A3741"/>
    <w:rsid w:val="004A68A1"/>
    <w:rsid w:val="004A72B7"/>
    <w:rsid w:val="004B759D"/>
    <w:rsid w:val="004B7EE0"/>
    <w:rsid w:val="004C40D0"/>
    <w:rsid w:val="004D2584"/>
    <w:rsid w:val="004D400A"/>
    <w:rsid w:val="004E13A3"/>
    <w:rsid w:val="004E76A3"/>
    <w:rsid w:val="00512914"/>
    <w:rsid w:val="00515667"/>
    <w:rsid w:val="00545E00"/>
    <w:rsid w:val="00547DD5"/>
    <w:rsid w:val="00560F91"/>
    <w:rsid w:val="00592861"/>
    <w:rsid w:val="00594972"/>
    <w:rsid w:val="005B7817"/>
    <w:rsid w:val="005C40EB"/>
    <w:rsid w:val="005C45AA"/>
    <w:rsid w:val="005D32B1"/>
    <w:rsid w:val="005E7403"/>
    <w:rsid w:val="00634CC8"/>
    <w:rsid w:val="00636FDD"/>
    <w:rsid w:val="006467D8"/>
    <w:rsid w:val="00674220"/>
    <w:rsid w:val="00677E52"/>
    <w:rsid w:val="00684741"/>
    <w:rsid w:val="00696ABA"/>
    <w:rsid w:val="006B5610"/>
    <w:rsid w:val="006D41CD"/>
    <w:rsid w:val="00702736"/>
    <w:rsid w:val="007262F1"/>
    <w:rsid w:val="00741923"/>
    <w:rsid w:val="00747A48"/>
    <w:rsid w:val="007623D3"/>
    <w:rsid w:val="00762756"/>
    <w:rsid w:val="0077594C"/>
    <w:rsid w:val="00777280"/>
    <w:rsid w:val="007834CB"/>
    <w:rsid w:val="007A4AB1"/>
    <w:rsid w:val="007B2941"/>
    <w:rsid w:val="007F179F"/>
    <w:rsid w:val="0080499F"/>
    <w:rsid w:val="00807D9F"/>
    <w:rsid w:val="00810D57"/>
    <w:rsid w:val="00813798"/>
    <w:rsid w:val="00820309"/>
    <w:rsid w:val="008215D7"/>
    <w:rsid w:val="008242C7"/>
    <w:rsid w:val="00831020"/>
    <w:rsid w:val="008577F1"/>
    <w:rsid w:val="00857D61"/>
    <w:rsid w:val="008607F7"/>
    <w:rsid w:val="00876AA5"/>
    <w:rsid w:val="00882461"/>
    <w:rsid w:val="00896102"/>
    <w:rsid w:val="008A6ED6"/>
    <w:rsid w:val="008D4225"/>
    <w:rsid w:val="009002DF"/>
    <w:rsid w:val="00902A77"/>
    <w:rsid w:val="0090596A"/>
    <w:rsid w:val="00912484"/>
    <w:rsid w:val="00935259"/>
    <w:rsid w:val="00936D1A"/>
    <w:rsid w:val="00937B34"/>
    <w:rsid w:val="00941921"/>
    <w:rsid w:val="00943199"/>
    <w:rsid w:val="00944F82"/>
    <w:rsid w:val="009552CC"/>
    <w:rsid w:val="00956988"/>
    <w:rsid w:val="00956AA2"/>
    <w:rsid w:val="00967247"/>
    <w:rsid w:val="009848D5"/>
    <w:rsid w:val="00991F67"/>
    <w:rsid w:val="00997553"/>
    <w:rsid w:val="009B2ECA"/>
    <w:rsid w:val="009C43C3"/>
    <w:rsid w:val="009C5797"/>
    <w:rsid w:val="009C5F88"/>
    <w:rsid w:val="009D1A37"/>
    <w:rsid w:val="009D54F7"/>
    <w:rsid w:val="00A02894"/>
    <w:rsid w:val="00A10047"/>
    <w:rsid w:val="00A22140"/>
    <w:rsid w:val="00A4617D"/>
    <w:rsid w:val="00A73649"/>
    <w:rsid w:val="00A8574D"/>
    <w:rsid w:val="00A9585C"/>
    <w:rsid w:val="00A96112"/>
    <w:rsid w:val="00AA606F"/>
    <w:rsid w:val="00AC7E8F"/>
    <w:rsid w:val="00AE0454"/>
    <w:rsid w:val="00B1136B"/>
    <w:rsid w:val="00B2206F"/>
    <w:rsid w:val="00B23615"/>
    <w:rsid w:val="00B2707D"/>
    <w:rsid w:val="00B31851"/>
    <w:rsid w:val="00B3575E"/>
    <w:rsid w:val="00B92F98"/>
    <w:rsid w:val="00BC489A"/>
    <w:rsid w:val="00BD4649"/>
    <w:rsid w:val="00BE1040"/>
    <w:rsid w:val="00BF3401"/>
    <w:rsid w:val="00C2363D"/>
    <w:rsid w:val="00C603CF"/>
    <w:rsid w:val="00C73C7D"/>
    <w:rsid w:val="00C75DCE"/>
    <w:rsid w:val="00C9143E"/>
    <w:rsid w:val="00CA1390"/>
    <w:rsid w:val="00CA2D40"/>
    <w:rsid w:val="00CA76AC"/>
    <w:rsid w:val="00CB3A21"/>
    <w:rsid w:val="00CB7FB2"/>
    <w:rsid w:val="00CC0258"/>
    <w:rsid w:val="00CD1868"/>
    <w:rsid w:val="00CD2FA8"/>
    <w:rsid w:val="00CD3E0C"/>
    <w:rsid w:val="00CD5745"/>
    <w:rsid w:val="00CF0C03"/>
    <w:rsid w:val="00CF502F"/>
    <w:rsid w:val="00CF74D9"/>
    <w:rsid w:val="00D03992"/>
    <w:rsid w:val="00D20D80"/>
    <w:rsid w:val="00D56452"/>
    <w:rsid w:val="00D63CD2"/>
    <w:rsid w:val="00D73569"/>
    <w:rsid w:val="00D76E08"/>
    <w:rsid w:val="00D90A37"/>
    <w:rsid w:val="00D93F46"/>
    <w:rsid w:val="00DC14A6"/>
    <w:rsid w:val="00DC479D"/>
    <w:rsid w:val="00DE12BF"/>
    <w:rsid w:val="00DF413D"/>
    <w:rsid w:val="00E13307"/>
    <w:rsid w:val="00E33E4F"/>
    <w:rsid w:val="00E46D12"/>
    <w:rsid w:val="00E4700B"/>
    <w:rsid w:val="00E53AAD"/>
    <w:rsid w:val="00E671A9"/>
    <w:rsid w:val="00E85772"/>
    <w:rsid w:val="00EA2574"/>
    <w:rsid w:val="00EA3586"/>
    <w:rsid w:val="00EA6A49"/>
    <w:rsid w:val="00EB0B43"/>
    <w:rsid w:val="00EB0F12"/>
    <w:rsid w:val="00ED4053"/>
    <w:rsid w:val="00EF3015"/>
    <w:rsid w:val="00F1362B"/>
    <w:rsid w:val="00F42575"/>
    <w:rsid w:val="00F44E29"/>
    <w:rsid w:val="00F62234"/>
    <w:rsid w:val="00F64849"/>
    <w:rsid w:val="00F751FE"/>
    <w:rsid w:val="00F80134"/>
    <w:rsid w:val="00F8470A"/>
    <w:rsid w:val="00F959DE"/>
    <w:rsid w:val="00FD0B09"/>
    <w:rsid w:val="00FD33BC"/>
    <w:rsid w:val="00FD3616"/>
    <w:rsid w:val="00FE4340"/>
    <w:rsid w:val="00FE5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00A"/>
  </w:style>
  <w:style w:type="paragraph" w:styleId="Heading1">
    <w:name w:val="heading 1"/>
    <w:basedOn w:val="Normal"/>
    <w:next w:val="Normal"/>
    <w:link w:val="Heading1Char"/>
    <w:uiPriority w:val="9"/>
    <w:qFormat/>
    <w:rsid w:val="004D40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6B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F6B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F6BA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F6BA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F6BAC"/>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F6BA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F6B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6B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D400A"/>
    <w:rPr>
      <w:rFonts w:ascii="Times New Roman" w:hAnsi="Times New Roman"/>
      <w:b w:val="0"/>
      <w:i w:val="0"/>
      <w:sz w:val="22"/>
    </w:rPr>
  </w:style>
  <w:style w:type="character" w:customStyle="1" w:styleId="Heading1Char">
    <w:name w:val="Heading 1 Char"/>
    <w:basedOn w:val="DefaultParagraphFont"/>
    <w:link w:val="Heading1"/>
    <w:uiPriority w:val="9"/>
    <w:rsid w:val="004D400A"/>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D400A"/>
    <w:rPr>
      <w:rFonts w:ascii="Aharoni" w:hAnsi="Aharoni"/>
      <w:sz w:val="44"/>
      <w:lang w:val="en-US"/>
    </w:rPr>
  </w:style>
  <w:style w:type="paragraph" w:customStyle="1" w:styleId="scbillheader">
    <w:name w:val="sc_bill_header"/>
    <w:qFormat/>
    <w:rsid w:val="004D400A"/>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4D400A"/>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4D400A"/>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4D400A"/>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4D400A"/>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4D400A"/>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4D400A"/>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4D400A"/>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4D400A"/>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4D400A"/>
    <w:rPr>
      <w:rFonts w:ascii="Times New Roman" w:hAnsi="Times New Roman"/>
      <w:b w:val="0"/>
      <w:i w:val="0"/>
      <w:sz w:val="28"/>
      <w:lang w:val="en-US"/>
    </w:rPr>
  </w:style>
  <w:style w:type="paragraph" w:customStyle="1" w:styleId="scamendselectionboxes">
    <w:name w:val="sc_amend_selectionboxes"/>
    <w:basedOn w:val="Normal"/>
    <w:qFormat/>
    <w:rsid w:val="004D400A"/>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4D400A"/>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4D400A"/>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4D400A"/>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4D400A"/>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4D400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4D400A"/>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4D40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4D400A"/>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4D400A"/>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4D400A"/>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D400A"/>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4D400A"/>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4D400A"/>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4D400A"/>
    <w:rPr>
      <w:rFonts w:ascii="Times New Roman" w:hAnsi="Times New Roman"/>
      <w:color w:val="auto"/>
      <w:sz w:val="22"/>
      <w:lang w:val="en-US"/>
    </w:rPr>
  </w:style>
  <w:style w:type="paragraph" w:customStyle="1" w:styleId="scclippagedocpath">
    <w:name w:val="sc_clip_page_doc_path"/>
    <w:qFormat/>
    <w:rsid w:val="004D400A"/>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4D400A"/>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4D40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4D400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4D400A"/>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4D400A"/>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4D400A"/>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4D400A"/>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4D400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4D400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4D400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D400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D400A"/>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4D400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4D400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D400A"/>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4D400A"/>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4D400A"/>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4D400A"/>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4D40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4D40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D40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4D400A"/>
    <w:rPr>
      <w:rFonts w:ascii="Times New Roman" w:hAnsi="Times New Roman"/>
      <w:b w:val="0"/>
      <w:i w:val="0"/>
      <w:caps/>
      <w:smallCaps w:val="0"/>
      <w:color w:val="auto"/>
      <w:sz w:val="22"/>
      <w:lang w:val="en-US"/>
    </w:rPr>
  </w:style>
  <w:style w:type="paragraph" w:customStyle="1" w:styleId="scbillsenatebackjacket">
    <w:name w:val="sc_bill_senate_back_jacket"/>
    <w:qFormat/>
    <w:rsid w:val="004D400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4D400A"/>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4D400A"/>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4D400A"/>
    <w:rPr>
      <w:rFonts w:ascii="Times New Roman" w:hAnsi="Times New Roman"/>
      <w:caps/>
      <w:smallCaps w:val="0"/>
      <w:sz w:val="22"/>
      <w:lang w:val="en-US"/>
    </w:rPr>
  </w:style>
  <w:style w:type="paragraph" w:customStyle="1" w:styleId="scsenateresolution">
    <w:name w:val="sc_senate_resolution"/>
    <w:qFormat/>
    <w:rsid w:val="004D400A"/>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4D400A"/>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4D400A"/>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4D400A"/>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4D400A"/>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4D400A"/>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4D400A"/>
  </w:style>
  <w:style w:type="paragraph" w:customStyle="1" w:styleId="scsenateresolutionclippagedraftingassistant">
    <w:name w:val="sc_senate_resolution_clip_page_drafting_assistant"/>
    <w:qFormat/>
    <w:rsid w:val="004D400A"/>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4D400A"/>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4D400A"/>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4D400A"/>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4D400A"/>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4D400A"/>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4D400A"/>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4D400A"/>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4D400A"/>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4D400A"/>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4D400A"/>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4D400A"/>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4D400A"/>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4D400A"/>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4D400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4D40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4D400A"/>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4D40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4D40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4D40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4D40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D40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4D400A"/>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4D400A"/>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4D400A"/>
    <w:rPr>
      <w:rFonts w:ascii="Times New Roman" w:hAnsi="Times New Roman"/>
      <w:b w:val="0"/>
      <w:i w:val="0"/>
      <w:caps/>
      <w:smallCaps w:val="0"/>
      <w:sz w:val="28"/>
      <w:lang w:val="en-US"/>
    </w:rPr>
  </w:style>
  <w:style w:type="paragraph" w:customStyle="1" w:styleId="scconfrepcodifiedsection">
    <w:name w:val="sc_confrep_codified_section"/>
    <w:qFormat/>
    <w:rsid w:val="004D40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4D40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4D400A"/>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4D400A"/>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4D400A"/>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4D400A"/>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4D400A"/>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4D400A"/>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4D400A"/>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4D400A"/>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4D400A"/>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4D400A"/>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4D400A"/>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4D400A"/>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4D400A"/>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4D400A"/>
    <w:rPr>
      <w:color w:val="808080"/>
    </w:rPr>
  </w:style>
  <w:style w:type="paragraph" w:customStyle="1" w:styleId="scjrblanksection">
    <w:name w:val="sc_jr_blank_section"/>
    <w:qFormat/>
    <w:rsid w:val="004D40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4D40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4D40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4D40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4D4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400A"/>
  </w:style>
  <w:style w:type="paragraph" w:styleId="Footer">
    <w:name w:val="footer"/>
    <w:basedOn w:val="Normal"/>
    <w:link w:val="FooterChar"/>
    <w:uiPriority w:val="99"/>
    <w:unhideWhenUsed/>
    <w:rsid w:val="004D4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400A"/>
  </w:style>
  <w:style w:type="paragraph" w:customStyle="1" w:styleId="sctablecodifiedsection">
    <w:name w:val="sc_table_codified_section"/>
    <w:qFormat/>
    <w:rsid w:val="004D400A"/>
    <w:pPr>
      <w:widowControl w:val="0"/>
      <w:suppressAutoHyphens/>
      <w:spacing w:after="0" w:line="360" w:lineRule="auto"/>
    </w:pPr>
    <w:rPr>
      <w:rFonts w:ascii="Times New Roman" w:hAnsi="Times New Roman"/>
      <w:lang w:val="en-US"/>
    </w:rPr>
  </w:style>
  <w:style w:type="paragraph" w:customStyle="1" w:styleId="sctableln">
    <w:name w:val="sc_table_ln"/>
    <w:qFormat/>
    <w:rsid w:val="004D400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D400A"/>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4D400A"/>
    <w:rPr>
      <w:strike/>
      <w:dstrike w:val="0"/>
      <w:color w:val="0070C0"/>
      <w:lang w:val="en-US"/>
    </w:rPr>
  </w:style>
  <w:style w:type="character" w:customStyle="1" w:styleId="scstrikered">
    <w:name w:val="sc_strike_red"/>
    <w:uiPriority w:val="1"/>
    <w:qFormat/>
    <w:rsid w:val="004D400A"/>
    <w:rPr>
      <w:strike/>
      <w:dstrike w:val="0"/>
      <w:color w:val="FF0000"/>
      <w:lang w:val="en-US"/>
    </w:rPr>
  </w:style>
  <w:style w:type="character" w:customStyle="1" w:styleId="scinsert">
    <w:name w:val="sc_insert"/>
    <w:uiPriority w:val="1"/>
    <w:qFormat/>
    <w:rsid w:val="004D400A"/>
    <w:rPr>
      <w:caps w:val="0"/>
      <w:smallCaps w:val="0"/>
      <w:strike w:val="0"/>
      <w:dstrike w:val="0"/>
      <w:vanish w:val="0"/>
      <w:u w:val="single"/>
      <w:vertAlign w:val="baseline"/>
      <w:lang w:val="en-US"/>
    </w:rPr>
  </w:style>
  <w:style w:type="character" w:customStyle="1" w:styleId="scinsertblue">
    <w:name w:val="sc_insert_blue"/>
    <w:uiPriority w:val="1"/>
    <w:qFormat/>
    <w:rsid w:val="004D400A"/>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4D400A"/>
    <w:rPr>
      <w:caps w:val="0"/>
      <w:smallCaps w:val="0"/>
      <w:strike w:val="0"/>
      <w:dstrike w:val="0"/>
      <w:vanish w:val="0"/>
      <w:color w:val="0070C0"/>
      <w:u w:val="none"/>
      <w:vertAlign w:val="baseline"/>
      <w:lang w:val="en-US"/>
    </w:rPr>
  </w:style>
  <w:style w:type="character" w:customStyle="1" w:styleId="scinsertred">
    <w:name w:val="sc_insert_red"/>
    <w:uiPriority w:val="1"/>
    <w:qFormat/>
    <w:rsid w:val="004D400A"/>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4D400A"/>
    <w:rPr>
      <w:caps w:val="0"/>
      <w:smallCaps w:val="0"/>
      <w:strike w:val="0"/>
      <w:dstrike w:val="0"/>
      <w:vanish w:val="0"/>
      <w:color w:val="FF0000"/>
      <w:u w:val="none"/>
      <w:vertAlign w:val="baseline"/>
      <w:lang w:val="en-US"/>
    </w:rPr>
  </w:style>
  <w:style w:type="character" w:customStyle="1" w:styleId="scstrike">
    <w:name w:val="sc_strike"/>
    <w:uiPriority w:val="1"/>
    <w:qFormat/>
    <w:rsid w:val="004D400A"/>
    <w:rPr>
      <w:strike/>
      <w:dstrike w:val="0"/>
      <w:lang w:val="en-US"/>
    </w:rPr>
  </w:style>
  <w:style w:type="character" w:customStyle="1" w:styleId="scstrikebluenoncodified">
    <w:name w:val="sc_strike_blue_non_codified"/>
    <w:uiPriority w:val="1"/>
    <w:qFormat/>
    <w:rsid w:val="004D400A"/>
    <w:rPr>
      <w:strike/>
      <w:dstrike w:val="0"/>
      <w:color w:val="0070C0"/>
      <w:lang w:val="en-US"/>
    </w:rPr>
  </w:style>
  <w:style w:type="character" w:customStyle="1" w:styleId="scstrikerednoncodified">
    <w:name w:val="sc_strike_red_non_codified"/>
    <w:uiPriority w:val="1"/>
    <w:qFormat/>
    <w:rsid w:val="004D400A"/>
    <w:rPr>
      <w:strike/>
      <w:dstrike w:val="0"/>
      <w:color w:val="FF0000"/>
      <w:lang w:val="en-US"/>
    </w:rPr>
  </w:style>
  <w:style w:type="paragraph" w:customStyle="1" w:styleId="scbillsiglines">
    <w:name w:val="sc_bill_sig_lines"/>
    <w:qFormat/>
    <w:rsid w:val="004D400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D400A"/>
    <w:rPr>
      <w:bdr w:val="none" w:sz="0" w:space="0" w:color="auto"/>
      <w:shd w:val="clear" w:color="auto" w:fill="FEC6C6"/>
    </w:rPr>
  </w:style>
  <w:style w:type="character" w:customStyle="1" w:styleId="screstoreblue">
    <w:name w:val="sc_restore_blue"/>
    <w:uiPriority w:val="1"/>
    <w:qFormat/>
    <w:rsid w:val="004D400A"/>
    <w:rPr>
      <w:color w:val="4472C4" w:themeColor="accent1"/>
      <w:bdr w:val="none" w:sz="0" w:space="0" w:color="auto"/>
      <w:shd w:val="clear" w:color="auto" w:fill="auto"/>
    </w:rPr>
  </w:style>
  <w:style w:type="character" w:customStyle="1" w:styleId="screstorered">
    <w:name w:val="sc_restore_red"/>
    <w:uiPriority w:val="1"/>
    <w:qFormat/>
    <w:rsid w:val="004D400A"/>
    <w:rPr>
      <w:color w:val="FF0000"/>
      <w:bdr w:val="none" w:sz="0" w:space="0" w:color="auto"/>
      <w:shd w:val="clear" w:color="auto" w:fill="auto"/>
    </w:rPr>
  </w:style>
  <w:style w:type="character" w:customStyle="1" w:styleId="scamendhouse">
    <w:name w:val="sc_amend_house"/>
    <w:uiPriority w:val="1"/>
    <w:qFormat/>
    <w:rsid w:val="004D400A"/>
    <w:rPr>
      <w:bdr w:val="none" w:sz="0" w:space="0" w:color="auto"/>
      <w:shd w:val="clear" w:color="auto" w:fill="E2EFD9" w:themeFill="accent6" w:themeFillTint="33"/>
    </w:rPr>
  </w:style>
  <w:style w:type="character" w:customStyle="1" w:styleId="scamendsenate">
    <w:name w:val="sc_amend_senate"/>
    <w:uiPriority w:val="1"/>
    <w:qFormat/>
    <w:rsid w:val="004D400A"/>
    <w:rPr>
      <w:bdr w:val="none" w:sz="0" w:space="0" w:color="auto"/>
      <w:shd w:val="clear" w:color="auto" w:fill="FFF2CC" w:themeFill="accent4" w:themeFillTint="33"/>
    </w:rPr>
  </w:style>
  <w:style w:type="character" w:customStyle="1" w:styleId="scstrikenewblue">
    <w:name w:val="sc_strike_new_blue"/>
    <w:uiPriority w:val="1"/>
    <w:qFormat/>
    <w:rsid w:val="004D400A"/>
    <w:rPr>
      <w:strike w:val="0"/>
      <w:dstrike/>
      <w:color w:val="0070C0"/>
      <w:u w:val="none"/>
    </w:rPr>
  </w:style>
  <w:style w:type="character" w:customStyle="1" w:styleId="scstrikenewred">
    <w:name w:val="sc_strike_new_red"/>
    <w:uiPriority w:val="1"/>
    <w:qFormat/>
    <w:rsid w:val="004D400A"/>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4D400A"/>
    <w:pPr>
      <w:spacing w:after="0" w:line="240" w:lineRule="auto"/>
    </w:pPr>
    <w:rPr>
      <w:rFonts w:ascii="Times New Roman" w:hAnsi="Times New Roman"/>
      <w:i/>
      <w:lang w:val="en-US"/>
    </w:rPr>
  </w:style>
  <w:style w:type="paragraph" w:customStyle="1" w:styleId="sccoversheetsenate">
    <w:name w:val="sc_coversheet_senate"/>
    <w:qFormat/>
    <w:rsid w:val="004D400A"/>
    <w:pPr>
      <w:spacing w:after="0" w:line="240" w:lineRule="auto"/>
    </w:pPr>
    <w:rPr>
      <w:rFonts w:ascii="Times New Roman" w:hAnsi="Times New Roman"/>
      <w:b/>
      <w:lang w:val="en-US"/>
    </w:rPr>
  </w:style>
  <w:style w:type="paragraph" w:customStyle="1" w:styleId="sccoversheetcommitteereportchairperson">
    <w:name w:val="sc_coversheet_committee_report_chairperson"/>
    <w:qFormat/>
    <w:rsid w:val="009C5F8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9C5F8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9C5F8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9C5F8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9C5F8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9C5F8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9C5F88"/>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9C5F8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9C5F8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9C5F88"/>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2F6B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BAC"/>
    <w:rPr>
      <w:rFonts w:ascii="Segoe UI" w:hAnsi="Segoe UI" w:cs="Segoe UI"/>
      <w:sz w:val="18"/>
      <w:szCs w:val="18"/>
    </w:rPr>
  </w:style>
  <w:style w:type="paragraph" w:styleId="Bibliography">
    <w:name w:val="Bibliography"/>
    <w:basedOn w:val="Normal"/>
    <w:next w:val="Normal"/>
    <w:uiPriority w:val="37"/>
    <w:semiHidden/>
    <w:unhideWhenUsed/>
    <w:rsid w:val="002F6BAC"/>
  </w:style>
  <w:style w:type="paragraph" w:styleId="BlockText">
    <w:name w:val="Block Text"/>
    <w:basedOn w:val="Normal"/>
    <w:uiPriority w:val="99"/>
    <w:semiHidden/>
    <w:unhideWhenUsed/>
    <w:rsid w:val="002F6BA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2F6BAC"/>
    <w:pPr>
      <w:spacing w:after="120"/>
    </w:pPr>
  </w:style>
  <w:style w:type="character" w:customStyle="1" w:styleId="BodyTextChar">
    <w:name w:val="Body Text Char"/>
    <w:basedOn w:val="DefaultParagraphFont"/>
    <w:link w:val="BodyText"/>
    <w:uiPriority w:val="99"/>
    <w:semiHidden/>
    <w:rsid w:val="002F6BAC"/>
  </w:style>
  <w:style w:type="paragraph" w:styleId="BodyText2">
    <w:name w:val="Body Text 2"/>
    <w:basedOn w:val="Normal"/>
    <w:link w:val="BodyText2Char"/>
    <w:uiPriority w:val="99"/>
    <w:semiHidden/>
    <w:unhideWhenUsed/>
    <w:rsid w:val="002F6BAC"/>
    <w:pPr>
      <w:spacing w:after="120" w:line="480" w:lineRule="auto"/>
    </w:pPr>
  </w:style>
  <w:style w:type="character" w:customStyle="1" w:styleId="BodyText2Char">
    <w:name w:val="Body Text 2 Char"/>
    <w:basedOn w:val="DefaultParagraphFont"/>
    <w:link w:val="BodyText2"/>
    <w:uiPriority w:val="99"/>
    <w:semiHidden/>
    <w:rsid w:val="002F6BAC"/>
  </w:style>
  <w:style w:type="paragraph" w:styleId="BodyText3">
    <w:name w:val="Body Text 3"/>
    <w:basedOn w:val="Normal"/>
    <w:link w:val="BodyText3Char"/>
    <w:uiPriority w:val="99"/>
    <w:semiHidden/>
    <w:unhideWhenUsed/>
    <w:rsid w:val="002F6BAC"/>
    <w:pPr>
      <w:spacing w:after="120"/>
    </w:pPr>
    <w:rPr>
      <w:sz w:val="16"/>
      <w:szCs w:val="16"/>
    </w:rPr>
  </w:style>
  <w:style w:type="character" w:customStyle="1" w:styleId="BodyText3Char">
    <w:name w:val="Body Text 3 Char"/>
    <w:basedOn w:val="DefaultParagraphFont"/>
    <w:link w:val="BodyText3"/>
    <w:uiPriority w:val="99"/>
    <w:semiHidden/>
    <w:rsid w:val="002F6BAC"/>
    <w:rPr>
      <w:sz w:val="16"/>
      <w:szCs w:val="16"/>
    </w:rPr>
  </w:style>
  <w:style w:type="paragraph" w:styleId="BodyTextFirstIndent">
    <w:name w:val="Body Text First Indent"/>
    <w:basedOn w:val="BodyText"/>
    <w:link w:val="BodyTextFirstIndentChar"/>
    <w:uiPriority w:val="99"/>
    <w:semiHidden/>
    <w:unhideWhenUsed/>
    <w:rsid w:val="002F6BAC"/>
    <w:pPr>
      <w:spacing w:after="160"/>
      <w:ind w:firstLine="360"/>
    </w:pPr>
  </w:style>
  <w:style w:type="character" w:customStyle="1" w:styleId="BodyTextFirstIndentChar">
    <w:name w:val="Body Text First Indent Char"/>
    <w:basedOn w:val="BodyTextChar"/>
    <w:link w:val="BodyTextFirstIndent"/>
    <w:uiPriority w:val="99"/>
    <w:semiHidden/>
    <w:rsid w:val="002F6BAC"/>
  </w:style>
  <w:style w:type="paragraph" w:styleId="BodyTextIndent">
    <w:name w:val="Body Text Indent"/>
    <w:basedOn w:val="Normal"/>
    <w:link w:val="BodyTextIndentChar"/>
    <w:uiPriority w:val="99"/>
    <w:semiHidden/>
    <w:unhideWhenUsed/>
    <w:rsid w:val="002F6BAC"/>
    <w:pPr>
      <w:spacing w:after="120"/>
      <w:ind w:left="360"/>
    </w:pPr>
  </w:style>
  <w:style w:type="character" w:customStyle="1" w:styleId="BodyTextIndentChar">
    <w:name w:val="Body Text Indent Char"/>
    <w:basedOn w:val="DefaultParagraphFont"/>
    <w:link w:val="BodyTextIndent"/>
    <w:uiPriority w:val="99"/>
    <w:semiHidden/>
    <w:rsid w:val="002F6BAC"/>
  </w:style>
  <w:style w:type="paragraph" w:styleId="BodyTextFirstIndent2">
    <w:name w:val="Body Text First Indent 2"/>
    <w:basedOn w:val="BodyTextIndent"/>
    <w:link w:val="BodyTextFirstIndent2Char"/>
    <w:uiPriority w:val="99"/>
    <w:semiHidden/>
    <w:unhideWhenUsed/>
    <w:rsid w:val="002F6BAC"/>
    <w:pPr>
      <w:spacing w:after="160"/>
      <w:ind w:firstLine="360"/>
    </w:pPr>
  </w:style>
  <w:style w:type="character" w:customStyle="1" w:styleId="BodyTextFirstIndent2Char">
    <w:name w:val="Body Text First Indent 2 Char"/>
    <w:basedOn w:val="BodyTextIndentChar"/>
    <w:link w:val="BodyTextFirstIndent2"/>
    <w:uiPriority w:val="99"/>
    <w:semiHidden/>
    <w:rsid w:val="002F6BAC"/>
  </w:style>
  <w:style w:type="paragraph" w:styleId="BodyTextIndent2">
    <w:name w:val="Body Text Indent 2"/>
    <w:basedOn w:val="Normal"/>
    <w:link w:val="BodyTextIndent2Char"/>
    <w:uiPriority w:val="99"/>
    <w:semiHidden/>
    <w:unhideWhenUsed/>
    <w:rsid w:val="002F6BAC"/>
    <w:pPr>
      <w:spacing w:after="120" w:line="480" w:lineRule="auto"/>
      <w:ind w:left="360"/>
    </w:pPr>
  </w:style>
  <w:style w:type="character" w:customStyle="1" w:styleId="BodyTextIndent2Char">
    <w:name w:val="Body Text Indent 2 Char"/>
    <w:basedOn w:val="DefaultParagraphFont"/>
    <w:link w:val="BodyTextIndent2"/>
    <w:uiPriority w:val="99"/>
    <w:semiHidden/>
    <w:rsid w:val="002F6BAC"/>
  </w:style>
  <w:style w:type="paragraph" w:styleId="BodyTextIndent3">
    <w:name w:val="Body Text Indent 3"/>
    <w:basedOn w:val="Normal"/>
    <w:link w:val="BodyTextIndent3Char"/>
    <w:uiPriority w:val="99"/>
    <w:semiHidden/>
    <w:unhideWhenUsed/>
    <w:rsid w:val="002F6BA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6BAC"/>
    <w:rPr>
      <w:sz w:val="16"/>
      <w:szCs w:val="16"/>
    </w:rPr>
  </w:style>
  <w:style w:type="paragraph" w:styleId="Caption">
    <w:name w:val="caption"/>
    <w:basedOn w:val="Normal"/>
    <w:next w:val="Normal"/>
    <w:uiPriority w:val="35"/>
    <w:semiHidden/>
    <w:unhideWhenUsed/>
    <w:qFormat/>
    <w:rsid w:val="002F6BA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2F6BAC"/>
    <w:pPr>
      <w:spacing w:after="0" w:line="240" w:lineRule="auto"/>
      <w:ind w:left="4320"/>
    </w:pPr>
  </w:style>
  <w:style w:type="character" w:customStyle="1" w:styleId="ClosingChar">
    <w:name w:val="Closing Char"/>
    <w:basedOn w:val="DefaultParagraphFont"/>
    <w:link w:val="Closing"/>
    <w:uiPriority w:val="99"/>
    <w:semiHidden/>
    <w:rsid w:val="002F6BAC"/>
  </w:style>
  <w:style w:type="paragraph" w:styleId="CommentText">
    <w:name w:val="annotation text"/>
    <w:basedOn w:val="Normal"/>
    <w:link w:val="CommentTextChar"/>
    <w:uiPriority w:val="99"/>
    <w:semiHidden/>
    <w:unhideWhenUsed/>
    <w:rsid w:val="002F6BAC"/>
    <w:pPr>
      <w:spacing w:line="240" w:lineRule="auto"/>
    </w:pPr>
    <w:rPr>
      <w:sz w:val="20"/>
      <w:szCs w:val="20"/>
    </w:rPr>
  </w:style>
  <w:style w:type="character" w:customStyle="1" w:styleId="CommentTextChar">
    <w:name w:val="Comment Text Char"/>
    <w:basedOn w:val="DefaultParagraphFont"/>
    <w:link w:val="CommentText"/>
    <w:uiPriority w:val="99"/>
    <w:semiHidden/>
    <w:rsid w:val="002F6BAC"/>
    <w:rPr>
      <w:sz w:val="20"/>
      <w:szCs w:val="20"/>
    </w:rPr>
  </w:style>
  <w:style w:type="paragraph" w:styleId="CommentSubject">
    <w:name w:val="annotation subject"/>
    <w:basedOn w:val="CommentText"/>
    <w:next w:val="CommentText"/>
    <w:link w:val="CommentSubjectChar"/>
    <w:uiPriority w:val="99"/>
    <w:semiHidden/>
    <w:unhideWhenUsed/>
    <w:rsid w:val="002F6BAC"/>
    <w:rPr>
      <w:b/>
      <w:bCs/>
    </w:rPr>
  </w:style>
  <w:style w:type="character" w:customStyle="1" w:styleId="CommentSubjectChar">
    <w:name w:val="Comment Subject Char"/>
    <w:basedOn w:val="CommentTextChar"/>
    <w:link w:val="CommentSubject"/>
    <w:uiPriority w:val="99"/>
    <w:semiHidden/>
    <w:rsid w:val="002F6BAC"/>
    <w:rPr>
      <w:b/>
      <w:bCs/>
      <w:sz w:val="20"/>
      <w:szCs w:val="20"/>
    </w:rPr>
  </w:style>
  <w:style w:type="paragraph" w:styleId="Date">
    <w:name w:val="Date"/>
    <w:basedOn w:val="Normal"/>
    <w:next w:val="Normal"/>
    <w:link w:val="DateChar"/>
    <w:uiPriority w:val="99"/>
    <w:semiHidden/>
    <w:unhideWhenUsed/>
    <w:rsid w:val="002F6BAC"/>
  </w:style>
  <w:style w:type="character" w:customStyle="1" w:styleId="DateChar">
    <w:name w:val="Date Char"/>
    <w:basedOn w:val="DefaultParagraphFont"/>
    <w:link w:val="Date"/>
    <w:uiPriority w:val="99"/>
    <w:semiHidden/>
    <w:rsid w:val="002F6BAC"/>
  </w:style>
  <w:style w:type="paragraph" w:styleId="DocumentMap">
    <w:name w:val="Document Map"/>
    <w:basedOn w:val="Normal"/>
    <w:link w:val="DocumentMapChar"/>
    <w:uiPriority w:val="99"/>
    <w:semiHidden/>
    <w:unhideWhenUsed/>
    <w:rsid w:val="002F6BA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F6BAC"/>
    <w:rPr>
      <w:rFonts w:ascii="Segoe UI" w:hAnsi="Segoe UI" w:cs="Segoe UI"/>
      <w:sz w:val="16"/>
      <w:szCs w:val="16"/>
    </w:rPr>
  </w:style>
  <w:style w:type="paragraph" w:styleId="E-mailSignature">
    <w:name w:val="E-mail Signature"/>
    <w:basedOn w:val="Normal"/>
    <w:link w:val="E-mailSignatureChar"/>
    <w:uiPriority w:val="99"/>
    <w:semiHidden/>
    <w:unhideWhenUsed/>
    <w:rsid w:val="002F6BAC"/>
    <w:pPr>
      <w:spacing w:after="0" w:line="240" w:lineRule="auto"/>
    </w:pPr>
  </w:style>
  <w:style w:type="character" w:customStyle="1" w:styleId="E-mailSignatureChar">
    <w:name w:val="E-mail Signature Char"/>
    <w:basedOn w:val="DefaultParagraphFont"/>
    <w:link w:val="E-mailSignature"/>
    <w:uiPriority w:val="99"/>
    <w:semiHidden/>
    <w:rsid w:val="002F6BAC"/>
  </w:style>
  <w:style w:type="paragraph" w:styleId="EndnoteText">
    <w:name w:val="endnote text"/>
    <w:basedOn w:val="Normal"/>
    <w:link w:val="EndnoteTextChar"/>
    <w:uiPriority w:val="99"/>
    <w:semiHidden/>
    <w:unhideWhenUsed/>
    <w:rsid w:val="002F6B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6BAC"/>
    <w:rPr>
      <w:sz w:val="20"/>
      <w:szCs w:val="20"/>
    </w:rPr>
  </w:style>
  <w:style w:type="paragraph" w:styleId="EnvelopeAddress">
    <w:name w:val="envelope address"/>
    <w:basedOn w:val="Normal"/>
    <w:uiPriority w:val="99"/>
    <w:semiHidden/>
    <w:unhideWhenUsed/>
    <w:rsid w:val="002F6BA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F6BA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F6B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6BAC"/>
    <w:rPr>
      <w:sz w:val="20"/>
      <w:szCs w:val="20"/>
    </w:rPr>
  </w:style>
  <w:style w:type="character" w:customStyle="1" w:styleId="Heading2Char">
    <w:name w:val="Heading 2 Char"/>
    <w:basedOn w:val="DefaultParagraphFont"/>
    <w:link w:val="Heading2"/>
    <w:uiPriority w:val="9"/>
    <w:semiHidden/>
    <w:rsid w:val="002F6BA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2F6BA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F6BA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F6BA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F6BA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F6BA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F6B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F6BA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2F6BAC"/>
    <w:pPr>
      <w:spacing w:after="0" w:line="240" w:lineRule="auto"/>
    </w:pPr>
    <w:rPr>
      <w:i/>
      <w:iCs/>
    </w:rPr>
  </w:style>
  <w:style w:type="character" w:customStyle="1" w:styleId="HTMLAddressChar">
    <w:name w:val="HTML Address Char"/>
    <w:basedOn w:val="DefaultParagraphFont"/>
    <w:link w:val="HTMLAddress"/>
    <w:uiPriority w:val="99"/>
    <w:semiHidden/>
    <w:rsid w:val="002F6BAC"/>
    <w:rPr>
      <w:i/>
      <w:iCs/>
    </w:rPr>
  </w:style>
  <w:style w:type="paragraph" w:styleId="HTMLPreformatted">
    <w:name w:val="HTML Preformatted"/>
    <w:basedOn w:val="Normal"/>
    <w:link w:val="HTMLPreformattedChar"/>
    <w:uiPriority w:val="99"/>
    <w:semiHidden/>
    <w:unhideWhenUsed/>
    <w:rsid w:val="002F6BA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F6BAC"/>
    <w:rPr>
      <w:rFonts w:ascii="Consolas" w:hAnsi="Consolas"/>
      <w:sz w:val="20"/>
      <w:szCs w:val="20"/>
    </w:rPr>
  </w:style>
  <w:style w:type="paragraph" w:styleId="Index1">
    <w:name w:val="index 1"/>
    <w:basedOn w:val="Normal"/>
    <w:next w:val="Normal"/>
    <w:autoRedefine/>
    <w:uiPriority w:val="99"/>
    <w:semiHidden/>
    <w:unhideWhenUsed/>
    <w:rsid w:val="002F6BAC"/>
    <w:pPr>
      <w:spacing w:after="0" w:line="240" w:lineRule="auto"/>
      <w:ind w:left="220" w:hanging="220"/>
    </w:pPr>
  </w:style>
  <w:style w:type="paragraph" w:styleId="Index2">
    <w:name w:val="index 2"/>
    <w:basedOn w:val="Normal"/>
    <w:next w:val="Normal"/>
    <w:autoRedefine/>
    <w:uiPriority w:val="99"/>
    <w:semiHidden/>
    <w:unhideWhenUsed/>
    <w:rsid w:val="002F6BAC"/>
    <w:pPr>
      <w:spacing w:after="0" w:line="240" w:lineRule="auto"/>
      <w:ind w:left="440" w:hanging="220"/>
    </w:pPr>
  </w:style>
  <w:style w:type="paragraph" w:styleId="Index3">
    <w:name w:val="index 3"/>
    <w:basedOn w:val="Normal"/>
    <w:next w:val="Normal"/>
    <w:autoRedefine/>
    <w:uiPriority w:val="99"/>
    <w:semiHidden/>
    <w:unhideWhenUsed/>
    <w:rsid w:val="002F6BAC"/>
    <w:pPr>
      <w:spacing w:after="0" w:line="240" w:lineRule="auto"/>
      <w:ind w:left="660" w:hanging="220"/>
    </w:pPr>
  </w:style>
  <w:style w:type="paragraph" w:styleId="Index4">
    <w:name w:val="index 4"/>
    <w:basedOn w:val="Normal"/>
    <w:next w:val="Normal"/>
    <w:autoRedefine/>
    <w:uiPriority w:val="99"/>
    <w:semiHidden/>
    <w:unhideWhenUsed/>
    <w:rsid w:val="002F6BAC"/>
    <w:pPr>
      <w:spacing w:after="0" w:line="240" w:lineRule="auto"/>
      <w:ind w:left="880" w:hanging="220"/>
    </w:pPr>
  </w:style>
  <w:style w:type="paragraph" w:styleId="Index5">
    <w:name w:val="index 5"/>
    <w:basedOn w:val="Normal"/>
    <w:next w:val="Normal"/>
    <w:autoRedefine/>
    <w:uiPriority w:val="99"/>
    <w:semiHidden/>
    <w:unhideWhenUsed/>
    <w:rsid w:val="002F6BAC"/>
    <w:pPr>
      <w:spacing w:after="0" w:line="240" w:lineRule="auto"/>
      <w:ind w:left="1100" w:hanging="220"/>
    </w:pPr>
  </w:style>
  <w:style w:type="paragraph" w:styleId="Index6">
    <w:name w:val="index 6"/>
    <w:basedOn w:val="Normal"/>
    <w:next w:val="Normal"/>
    <w:autoRedefine/>
    <w:uiPriority w:val="99"/>
    <w:semiHidden/>
    <w:unhideWhenUsed/>
    <w:rsid w:val="002F6BAC"/>
    <w:pPr>
      <w:spacing w:after="0" w:line="240" w:lineRule="auto"/>
      <w:ind w:left="1320" w:hanging="220"/>
    </w:pPr>
  </w:style>
  <w:style w:type="paragraph" w:styleId="Index7">
    <w:name w:val="index 7"/>
    <w:basedOn w:val="Normal"/>
    <w:next w:val="Normal"/>
    <w:autoRedefine/>
    <w:uiPriority w:val="99"/>
    <w:semiHidden/>
    <w:unhideWhenUsed/>
    <w:rsid w:val="002F6BAC"/>
    <w:pPr>
      <w:spacing w:after="0" w:line="240" w:lineRule="auto"/>
      <w:ind w:left="1540" w:hanging="220"/>
    </w:pPr>
  </w:style>
  <w:style w:type="paragraph" w:styleId="Index8">
    <w:name w:val="index 8"/>
    <w:basedOn w:val="Normal"/>
    <w:next w:val="Normal"/>
    <w:autoRedefine/>
    <w:uiPriority w:val="99"/>
    <w:semiHidden/>
    <w:unhideWhenUsed/>
    <w:rsid w:val="002F6BAC"/>
    <w:pPr>
      <w:spacing w:after="0" w:line="240" w:lineRule="auto"/>
      <w:ind w:left="1760" w:hanging="220"/>
    </w:pPr>
  </w:style>
  <w:style w:type="paragraph" w:styleId="Index9">
    <w:name w:val="index 9"/>
    <w:basedOn w:val="Normal"/>
    <w:next w:val="Normal"/>
    <w:autoRedefine/>
    <w:uiPriority w:val="99"/>
    <w:semiHidden/>
    <w:unhideWhenUsed/>
    <w:rsid w:val="002F6BAC"/>
    <w:pPr>
      <w:spacing w:after="0" w:line="240" w:lineRule="auto"/>
      <w:ind w:left="1980" w:hanging="220"/>
    </w:pPr>
  </w:style>
  <w:style w:type="paragraph" w:styleId="IndexHeading">
    <w:name w:val="index heading"/>
    <w:basedOn w:val="Normal"/>
    <w:next w:val="Index1"/>
    <w:uiPriority w:val="99"/>
    <w:semiHidden/>
    <w:unhideWhenUsed/>
    <w:rsid w:val="002F6B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F6BA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F6BAC"/>
    <w:rPr>
      <w:i/>
      <w:iCs/>
      <w:color w:val="4472C4" w:themeColor="accent1"/>
    </w:rPr>
  </w:style>
  <w:style w:type="paragraph" w:styleId="List">
    <w:name w:val="List"/>
    <w:basedOn w:val="Normal"/>
    <w:uiPriority w:val="99"/>
    <w:semiHidden/>
    <w:unhideWhenUsed/>
    <w:rsid w:val="002F6BAC"/>
    <w:pPr>
      <w:ind w:left="360" w:hanging="360"/>
      <w:contextualSpacing/>
    </w:pPr>
  </w:style>
  <w:style w:type="paragraph" w:styleId="List2">
    <w:name w:val="List 2"/>
    <w:basedOn w:val="Normal"/>
    <w:uiPriority w:val="99"/>
    <w:semiHidden/>
    <w:unhideWhenUsed/>
    <w:rsid w:val="002F6BAC"/>
    <w:pPr>
      <w:ind w:left="720" w:hanging="360"/>
      <w:contextualSpacing/>
    </w:pPr>
  </w:style>
  <w:style w:type="paragraph" w:styleId="List3">
    <w:name w:val="List 3"/>
    <w:basedOn w:val="Normal"/>
    <w:uiPriority w:val="99"/>
    <w:semiHidden/>
    <w:unhideWhenUsed/>
    <w:rsid w:val="002F6BAC"/>
    <w:pPr>
      <w:ind w:left="1080" w:hanging="360"/>
      <w:contextualSpacing/>
    </w:pPr>
  </w:style>
  <w:style w:type="paragraph" w:styleId="List4">
    <w:name w:val="List 4"/>
    <w:basedOn w:val="Normal"/>
    <w:uiPriority w:val="99"/>
    <w:semiHidden/>
    <w:unhideWhenUsed/>
    <w:rsid w:val="002F6BAC"/>
    <w:pPr>
      <w:ind w:left="1440" w:hanging="360"/>
      <w:contextualSpacing/>
    </w:pPr>
  </w:style>
  <w:style w:type="paragraph" w:styleId="List5">
    <w:name w:val="List 5"/>
    <w:basedOn w:val="Normal"/>
    <w:uiPriority w:val="99"/>
    <w:semiHidden/>
    <w:unhideWhenUsed/>
    <w:rsid w:val="002F6BAC"/>
    <w:pPr>
      <w:ind w:left="1800" w:hanging="360"/>
      <w:contextualSpacing/>
    </w:pPr>
  </w:style>
  <w:style w:type="paragraph" w:styleId="ListBullet">
    <w:name w:val="List Bullet"/>
    <w:basedOn w:val="Normal"/>
    <w:uiPriority w:val="99"/>
    <w:semiHidden/>
    <w:unhideWhenUsed/>
    <w:rsid w:val="002F6BAC"/>
    <w:pPr>
      <w:numPr>
        <w:numId w:val="1"/>
      </w:numPr>
      <w:contextualSpacing/>
    </w:pPr>
  </w:style>
  <w:style w:type="paragraph" w:styleId="ListBullet2">
    <w:name w:val="List Bullet 2"/>
    <w:basedOn w:val="Normal"/>
    <w:uiPriority w:val="99"/>
    <w:semiHidden/>
    <w:unhideWhenUsed/>
    <w:rsid w:val="002F6BAC"/>
    <w:pPr>
      <w:numPr>
        <w:numId w:val="3"/>
      </w:numPr>
      <w:contextualSpacing/>
    </w:pPr>
  </w:style>
  <w:style w:type="paragraph" w:styleId="ListBullet3">
    <w:name w:val="List Bullet 3"/>
    <w:basedOn w:val="Normal"/>
    <w:uiPriority w:val="99"/>
    <w:semiHidden/>
    <w:unhideWhenUsed/>
    <w:rsid w:val="002F6BAC"/>
    <w:pPr>
      <w:numPr>
        <w:numId w:val="4"/>
      </w:numPr>
      <w:contextualSpacing/>
    </w:pPr>
  </w:style>
  <w:style w:type="paragraph" w:styleId="ListBullet4">
    <w:name w:val="List Bullet 4"/>
    <w:basedOn w:val="Normal"/>
    <w:uiPriority w:val="99"/>
    <w:semiHidden/>
    <w:unhideWhenUsed/>
    <w:rsid w:val="002F6BAC"/>
    <w:pPr>
      <w:numPr>
        <w:numId w:val="5"/>
      </w:numPr>
      <w:contextualSpacing/>
    </w:pPr>
  </w:style>
  <w:style w:type="paragraph" w:styleId="ListBullet5">
    <w:name w:val="List Bullet 5"/>
    <w:basedOn w:val="Normal"/>
    <w:uiPriority w:val="99"/>
    <w:semiHidden/>
    <w:unhideWhenUsed/>
    <w:rsid w:val="002F6BAC"/>
    <w:pPr>
      <w:numPr>
        <w:numId w:val="6"/>
      </w:numPr>
      <w:contextualSpacing/>
    </w:pPr>
  </w:style>
  <w:style w:type="paragraph" w:styleId="ListContinue">
    <w:name w:val="List Continue"/>
    <w:basedOn w:val="Normal"/>
    <w:uiPriority w:val="99"/>
    <w:semiHidden/>
    <w:unhideWhenUsed/>
    <w:rsid w:val="002F6BAC"/>
    <w:pPr>
      <w:spacing w:after="120"/>
      <w:ind w:left="360"/>
      <w:contextualSpacing/>
    </w:pPr>
  </w:style>
  <w:style w:type="paragraph" w:styleId="ListContinue2">
    <w:name w:val="List Continue 2"/>
    <w:basedOn w:val="Normal"/>
    <w:uiPriority w:val="99"/>
    <w:semiHidden/>
    <w:unhideWhenUsed/>
    <w:rsid w:val="002F6BAC"/>
    <w:pPr>
      <w:spacing w:after="120"/>
      <w:ind w:left="720"/>
      <w:contextualSpacing/>
    </w:pPr>
  </w:style>
  <w:style w:type="paragraph" w:styleId="ListContinue3">
    <w:name w:val="List Continue 3"/>
    <w:basedOn w:val="Normal"/>
    <w:uiPriority w:val="99"/>
    <w:semiHidden/>
    <w:unhideWhenUsed/>
    <w:rsid w:val="002F6BAC"/>
    <w:pPr>
      <w:spacing w:after="120"/>
      <w:ind w:left="1080"/>
      <w:contextualSpacing/>
    </w:pPr>
  </w:style>
  <w:style w:type="paragraph" w:styleId="ListContinue4">
    <w:name w:val="List Continue 4"/>
    <w:basedOn w:val="Normal"/>
    <w:uiPriority w:val="99"/>
    <w:semiHidden/>
    <w:unhideWhenUsed/>
    <w:rsid w:val="002F6BAC"/>
    <w:pPr>
      <w:spacing w:after="120"/>
      <w:ind w:left="1440"/>
      <w:contextualSpacing/>
    </w:pPr>
  </w:style>
  <w:style w:type="paragraph" w:styleId="ListContinue5">
    <w:name w:val="List Continue 5"/>
    <w:basedOn w:val="Normal"/>
    <w:uiPriority w:val="99"/>
    <w:semiHidden/>
    <w:unhideWhenUsed/>
    <w:rsid w:val="002F6BAC"/>
    <w:pPr>
      <w:spacing w:after="120"/>
      <w:ind w:left="1800"/>
      <w:contextualSpacing/>
    </w:pPr>
  </w:style>
  <w:style w:type="paragraph" w:styleId="ListNumber">
    <w:name w:val="List Number"/>
    <w:basedOn w:val="Normal"/>
    <w:uiPriority w:val="99"/>
    <w:semiHidden/>
    <w:unhideWhenUsed/>
    <w:rsid w:val="002F6BAC"/>
    <w:pPr>
      <w:numPr>
        <w:numId w:val="11"/>
      </w:numPr>
      <w:contextualSpacing/>
    </w:pPr>
  </w:style>
  <w:style w:type="paragraph" w:styleId="ListNumber2">
    <w:name w:val="List Number 2"/>
    <w:basedOn w:val="Normal"/>
    <w:uiPriority w:val="99"/>
    <w:semiHidden/>
    <w:unhideWhenUsed/>
    <w:rsid w:val="002F6BAC"/>
    <w:pPr>
      <w:numPr>
        <w:numId w:val="12"/>
      </w:numPr>
      <w:contextualSpacing/>
    </w:pPr>
  </w:style>
  <w:style w:type="paragraph" w:styleId="ListNumber3">
    <w:name w:val="List Number 3"/>
    <w:basedOn w:val="Normal"/>
    <w:uiPriority w:val="99"/>
    <w:semiHidden/>
    <w:unhideWhenUsed/>
    <w:rsid w:val="002F6BAC"/>
    <w:pPr>
      <w:numPr>
        <w:numId w:val="13"/>
      </w:numPr>
      <w:contextualSpacing/>
    </w:pPr>
  </w:style>
  <w:style w:type="paragraph" w:styleId="ListNumber4">
    <w:name w:val="List Number 4"/>
    <w:basedOn w:val="Normal"/>
    <w:uiPriority w:val="99"/>
    <w:semiHidden/>
    <w:unhideWhenUsed/>
    <w:rsid w:val="002F6BAC"/>
    <w:pPr>
      <w:numPr>
        <w:numId w:val="14"/>
      </w:numPr>
      <w:contextualSpacing/>
    </w:pPr>
  </w:style>
  <w:style w:type="paragraph" w:styleId="ListNumber5">
    <w:name w:val="List Number 5"/>
    <w:basedOn w:val="Normal"/>
    <w:uiPriority w:val="99"/>
    <w:semiHidden/>
    <w:unhideWhenUsed/>
    <w:rsid w:val="002F6BAC"/>
    <w:pPr>
      <w:numPr>
        <w:numId w:val="15"/>
      </w:numPr>
      <w:contextualSpacing/>
    </w:pPr>
  </w:style>
  <w:style w:type="paragraph" w:styleId="ListParagraph">
    <w:name w:val="List Paragraph"/>
    <w:basedOn w:val="Normal"/>
    <w:uiPriority w:val="34"/>
    <w:qFormat/>
    <w:rsid w:val="002F6BAC"/>
    <w:pPr>
      <w:ind w:left="720"/>
      <w:contextualSpacing/>
    </w:pPr>
  </w:style>
  <w:style w:type="paragraph" w:styleId="MacroText">
    <w:name w:val="macro"/>
    <w:link w:val="MacroTextChar"/>
    <w:uiPriority w:val="99"/>
    <w:semiHidden/>
    <w:unhideWhenUsed/>
    <w:rsid w:val="002F6BA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2F6BAC"/>
    <w:rPr>
      <w:rFonts w:ascii="Consolas" w:hAnsi="Consolas"/>
      <w:sz w:val="20"/>
      <w:szCs w:val="20"/>
    </w:rPr>
  </w:style>
  <w:style w:type="paragraph" w:styleId="MessageHeader">
    <w:name w:val="Message Header"/>
    <w:basedOn w:val="Normal"/>
    <w:link w:val="MessageHeaderChar"/>
    <w:uiPriority w:val="99"/>
    <w:semiHidden/>
    <w:unhideWhenUsed/>
    <w:rsid w:val="002F6BA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F6BAC"/>
    <w:rPr>
      <w:rFonts w:asciiTheme="majorHAnsi" w:eastAsiaTheme="majorEastAsia" w:hAnsiTheme="majorHAnsi" w:cstheme="majorBidi"/>
      <w:sz w:val="24"/>
      <w:szCs w:val="24"/>
      <w:shd w:val="pct20" w:color="auto" w:fill="auto"/>
    </w:rPr>
  </w:style>
  <w:style w:type="paragraph" w:styleId="NoSpacing">
    <w:name w:val="No Spacing"/>
    <w:uiPriority w:val="1"/>
    <w:qFormat/>
    <w:rsid w:val="002F6BAC"/>
    <w:pPr>
      <w:spacing w:after="0" w:line="240" w:lineRule="auto"/>
    </w:pPr>
  </w:style>
  <w:style w:type="paragraph" w:styleId="NormalWeb">
    <w:name w:val="Normal (Web)"/>
    <w:basedOn w:val="Normal"/>
    <w:uiPriority w:val="99"/>
    <w:semiHidden/>
    <w:unhideWhenUsed/>
    <w:rsid w:val="002F6BAC"/>
    <w:rPr>
      <w:rFonts w:ascii="Times New Roman" w:hAnsi="Times New Roman" w:cs="Times New Roman"/>
      <w:sz w:val="24"/>
      <w:szCs w:val="24"/>
    </w:rPr>
  </w:style>
  <w:style w:type="paragraph" w:styleId="NormalIndent">
    <w:name w:val="Normal Indent"/>
    <w:basedOn w:val="Normal"/>
    <w:uiPriority w:val="99"/>
    <w:semiHidden/>
    <w:unhideWhenUsed/>
    <w:rsid w:val="002F6BAC"/>
    <w:pPr>
      <w:ind w:left="720"/>
    </w:pPr>
  </w:style>
  <w:style w:type="paragraph" w:styleId="NoteHeading">
    <w:name w:val="Note Heading"/>
    <w:basedOn w:val="Normal"/>
    <w:next w:val="Normal"/>
    <w:link w:val="NoteHeadingChar"/>
    <w:uiPriority w:val="99"/>
    <w:semiHidden/>
    <w:unhideWhenUsed/>
    <w:rsid w:val="002F6BAC"/>
    <w:pPr>
      <w:spacing w:after="0" w:line="240" w:lineRule="auto"/>
    </w:pPr>
  </w:style>
  <w:style w:type="character" w:customStyle="1" w:styleId="NoteHeadingChar">
    <w:name w:val="Note Heading Char"/>
    <w:basedOn w:val="DefaultParagraphFont"/>
    <w:link w:val="NoteHeading"/>
    <w:uiPriority w:val="99"/>
    <w:semiHidden/>
    <w:rsid w:val="002F6BAC"/>
  </w:style>
  <w:style w:type="paragraph" w:styleId="PlainText">
    <w:name w:val="Plain Text"/>
    <w:basedOn w:val="Normal"/>
    <w:link w:val="PlainTextChar"/>
    <w:uiPriority w:val="99"/>
    <w:semiHidden/>
    <w:unhideWhenUsed/>
    <w:rsid w:val="002F6BA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F6BAC"/>
    <w:rPr>
      <w:rFonts w:ascii="Consolas" w:hAnsi="Consolas"/>
      <w:sz w:val="21"/>
      <w:szCs w:val="21"/>
    </w:rPr>
  </w:style>
  <w:style w:type="paragraph" w:styleId="Quote">
    <w:name w:val="Quote"/>
    <w:basedOn w:val="Normal"/>
    <w:next w:val="Normal"/>
    <w:link w:val="QuoteChar"/>
    <w:uiPriority w:val="29"/>
    <w:qFormat/>
    <w:rsid w:val="002F6BA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F6BAC"/>
    <w:rPr>
      <w:i/>
      <w:iCs/>
      <w:color w:val="404040" w:themeColor="text1" w:themeTint="BF"/>
    </w:rPr>
  </w:style>
  <w:style w:type="paragraph" w:styleId="Salutation">
    <w:name w:val="Salutation"/>
    <w:basedOn w:val="Normal"/>
    <w:next w:val="Normal"/>
    <w:link w:val="SalutationChar"/>
    <w:uiPriority w:val="99"/>
    <w:semiHidden/>
    <w:unhideWhenUsed/>
    <w:rsid w:val="002F6BAC"/>
  </w:style>
  <w:style w:type="character" w:customStyle="1" w:styleId="SalutationChar">
    <w:name w:val="Salutation Char"/>
    <w:basedOn w:val="DefaultParagraphFont"/>
    <w:link w:val="Salutation"/>
    <w:uiPriority w:val="99"/>
    <w:semiHidden/>
    <w:rsid w:val="002F6BAC"/>
  </w:style>
  <w:style w:type="paragraph" w:styleId="Signature">
    <w:name w:val="Signature"/>
    <w:basedOn w:val="Normal"/>
    <w:link w:val="SignatureChar"/>
    <w:uiPriority w:val="99"/>
    <w:semiHidden/>
    <w:unhideWhenUsed/>
    <w:rsid w:val="002F6BAC"/>
    <w:pPr>
      <w:spacing w:after="0" w:line="240" w:lineRule="auto"/>
      <w:ind w:left="4320"/>
    </w:pPr>
  </w:style>
  <w:style w:type="character" w:customStyle="1" w:styleId="SignatureChar">
    <w:name w:val="Signature Char"/>
    <w:basedOn w:val="DefaultParagraphFont"/>
    <w:link w:val="Signature"/>
    <w:uiPriority w:val="99"/>
    <w:semiHidden/>
    <w:rsid w:val="002F6BAC"/>
  </w:style>
  <w:style w:type="paragraph" w:styleId="Subtitle">
    <w:name w:val="Subtitle"/>
    <w:basedOn w:val="Normal"/>
    <w:next w:val="Normal"/>
    <w:link w:val="SubtitleChar"/>
    <w:uiPriority w:val="11"/>
    <w:qFormat/>
    <w:rsid w:val="002F6BA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F6BA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2F6BAC"/>
    <w:pPr>
      <w:spacing w:after="0"/>
      <w:ind w:left="220" w:hanging="220"/>
    </w:pPr>
  </w:style>
  <w:style w:type="paragraph" w:styleId="TableofFigures">
    <w:name w:val="table of figures"/>
    <w:basedOn w:val="Normal"/>
    <w:next w:val="Normal"/>
    <w:uiPriority w:val="99"/>
    <w:semiHidden/>
    <w:unhideWhenUsed/>
    <w:rsid w:val="002F6BAC"/>
    <w:pPr>
      <w:spacing w:after="0"/>
    </w:pPr>
  </w:style>
  <w:style w:type="paragraph" w:styleId="Title">
    <w:name w:val="Title"/>
    <w:basedOn w:val="Normal"/>
    <w:next w:val="Normal"/>
    <w:link w:val="TitleChar"/>
    <w:uiPriority w:val="10"/>
    <w:qFormat/>
    <w:rsid w:val="002F6B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BA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2F6BA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F6BAC"/>
    <w:pPr>
      <w:spacing w:after="100"/>
    </w:pPr>
  </w:style>
  <w:style w:type="paragraph" w:styleId="TOC2">
    <w:name w:val="toc 2"/>
    <w:basedOn w:val="Normal"/>
    <w:next w:val="Normal"/>
    <w:autoRedefine/>
    <w:uiPriority w:val="39"/>
    <w:semiHidden/>
    <w:unhideWhenUsed/>
    <w:rsid w:val="002F6BAC"/>
    <w:pPr>
      <w:spacing w:after="100"/>
      <w:ind w:left="220"/>
    </w:pPr>
  </w:style>
  <w:style w:type="paragraph" w:styleId="TOC3">
    <w:name w:val="toc 3"/>
    <w:basedOn w:val="Normal"/>
    <w:next w:val="Normal"/>
    <w:autoRedefine/>
    <w:uiPriority w:val="39"/>
    <w:semiHidden/>
    <w:unhideWhenUsed/>
    <w:rsid w:val="002F6BAC"/>
    <w:pPr>
      <w:spacing w:after="100"/>
      <w:ind w:left="440"/>
    </w:pPr>
  </w:style>
  <w:style w:type="paragraph" w:styleId="TOC4">
    <w:name w:val="toc 4"/>
    <w:basedOn w:val="Normal"/>
    <w:next w:val="Normal"/>
    <w:autoRedefine/>
    <w:uiPriority w:val="39"/>
    <w:semiHidden/>
    <w:unhideWhenUsed/>
    <w:rsid w:val="002F6BAC"/>
    <w:pPr>
      <w:spacing w:after="100"/>
      <w:ind w:left="660"/>
    </w:pPr>
  </w:style>
  <w:style w:type="paragraph" w:styleId="TOC5">
    <w:name w:val="toc 5"/>
    <w:basedOn w:val="Normal"/>
    <w:next w:val="Normal"/>
    <w:autoRedefine/>
    <w:uiPriority w:val="39"/>
    <w:semiHidden/>
    <w:unhideWhenUsed/>
    <w:rsid w:val="002F6BAC"/>
    <w:pPr>
      <w:spacing w:after="100"/>
      <w:ind w:left="880"/>
    </w:pPr>
  </w:style>
  <w:style w:type="paragraph" w:styleId="TOC6">
    <w:name w:val="toc 6"/>
    <w:basedOn w:val="Normal"/>
    <w:next w:val="Normal"/>
    <w:autoRedefine/>
    <w:uiPriority w:val="39"/>
    <w:semiHidden/>
    <w:unhideWhenUsed/>
    <w:rsid w:val="002F6BAC"/>
    <w:pPr>
      <w:spacing w:after="100"/>
      <w:ind w:left="1100"/>
    </w:pPr>
  </w:style>
  <w:style w:type="paragraph" w:styleId="TOC7">
    <w:name w:val="toc 7"/>
    <w:basedOn w:val="Normal"/>
    <w:next w:val="Normal"/>
    <w:autoRedefine/>
    <w:uiPriority w:val="39"/>
    <w:semiHidden/>
    <w:unhideWhenUsed/>
    <w:rsid w:val="002F6BAC"/>
    <w:pPr>
      <w:spacing w:after="100"/>
      <w:ind w:left="1320"/>
    </w:pPr>
  </w:style>
  <w:style w:type="paragraph" w:styleId="TOC8">
    <w:name w:val="toc 8"/>
    <w:basedOn w:val="Normal"/>
    <w:next w:val="Normal"/>
    <w:autoRedefine/>
    <w:uiPriority w:val="39"/>
    <w:semiHidden/>
    <w:unhideWhenUsed/>
    <w:rsid w:val="002F6BAC"/>
    <w:pPr>
      <w:spacing w:after="100"/>
      <w:ind w:left="1540"/>
    </w:pPr>
  </w:style>
  <w:style w:type="paragraph" w:styleId="TOC9">
    <w:name w:val="toc 9"/>
    <w:basedOn w:val="Normal"/>
    <w:next w:val="Normal"/>
    <w:autoRedefine/>
    <w:uiPriority w:val="39"/>
    <w:semiHidden/>
    <w:unhideWhenUsed/>
    <w:rsid w:val="002F6BAC"/>
    <w:pPr>
      <w:spacing w:after="100"/>
      <w:ind w:left="1760"/>
    </w:pPr>
  </w:style>
  <w:style w:type="paragraph" w:styleId="TOCHeading">
    <w:name w:val="TOC Heading"/>
    <w:basedOn w:val="Heading1"/>
    <w:next w:val="Normal"/>
    <w:uiPriority w:val="39"/>
    <w:semiHidden/>
    <w:unhideWhenUsed/>
    <w:qFormat/>
    <w:rsid w:val="002F6BA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glossaryDocument" Target="glossary/document.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hyperlink" Target="https://www.scstatehouse.gov/billsearch.php?billnumbers=769&amp;session=126&amp;summary=B" TargetMode="External" Id="R492ff6e528bd4446" /><Relationship Type="http://schemas.openxmlformats.org/officeDocument/2006/relationships/hyperlink" Target="https://www.scstatehouse.gov/sess126_2025-2026/prever/769_20260113.docx" TargetMode="External" Id="Rada52253518e41b2" /><Relationship Type="http://schemas.openxmlformats.org/officeDocument/2006/relationships/hyperlink" Target="https://www.scstatehouse.gov/sess126_2025-2026/prever/769_20260121.docx" TargetMode="External" Id="Reb0e9c421f6248ab" /><Relationship Type="http://schemas.openxmlformats.org/officeDocument/2006/relationships/hyperlink" Target="h:\sj\20260113.docx" TargetMode="External" Id="R54632e6f23ca420d" /><Relationship Type="http://schemas.openxmlformats.org/officeDocument/2006/relationships/hyperlink" Target="h:\sj\20260113.docx" TargetMode="External" Id="Ra703903ba96d4667" /><Relationship Type="http://schemas.openxmlformats.org/officeDocument/2006/relationships/hyperlink" Target="h:\sj\20260121.docx" TargetMode="External" Id="Rfbe7cb0abd904f21" /><Relationship Type="http://schemas.openxmlformats.org/officeDocument/2006/relationships/hyperlink" Target="h:\sj\20260121.docx" TargetMode="External" Id="R1310743660d049e1" /><Relationship Type="http://schemas.openxmlformats.org/officeDocument/2006/relationships/hyperlink" Target="h:\sj\20260121.docx" TargetMode="External" Id="Re63ea6e03f0e4593" /><Relationship Type="http://schemas.openxmlformats.org/officeDocument/2006/relationships/hyperlink" Target="h:\sj\20260122.docx" TargetMode="External" Id="R45e79cfc47f542fc" /><Relationship Type="http://schemas.openxmlformats.org/officeDocument/2006/relationships/hyperlink" Target="h:\hj\20260128.docx" TargetMode="External" Id="Rc77b433faeb64c3e" /><Relationship Type="http://schemas.openxmlformats.org/officeDocument/2006/relationships/hyperlink" Target="h:\hj\20260128.docx" TargetMode="External" Id="R21b4f079b4184e9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
      <w:docPartPr>
        <w:name w:val="3EB473E2D8194BCF866884CC55E09B19"/>
        <w:category>
          <w:name w:val="General"/>
          <w:gallery w:val="placeholder"/>
        </w:category>
        <w:types>
          <w:type w:val="bbPlcHdr"/>
        </w:types>
        <w:behaviors>
          <w:behavior w:val="content"/>
        </w:behaviors>
        <w:guid w:val="{1BCA1D77-7E4A-4052-B745-DFE0CF3D30AA}"/>
      </w:docPartPr>
      <w:docPartBody>
        <w:p w:rsidR="00DC09B3" w:rsidRDefault="00DC09B3" w:rsidP="00DC09B3">
          <w:pPr>
            <w:pStyle w:val="3EB473E2D8194BCF866884CC55E09B1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3E0E59"/>
    <w:rsid w:val="004F5550"/>
    <w:rsid w:val="00501E6F"/>
    <w:rsid w:val="00507587"/>
    <w:rsid w:val="00566531"/>
    <w:rsid w:val="005B01B7"/>
    <w:rsid w:val="006005F9"/>
    <w:rsid w:val="00616D59"/>
    <w:rsid w:val="0063236C"/>
    <w:rsid w:val="00716BDF"/>
    <w:rsid w:val="007623D3"/>
    <w:rsid w:val="00762756"/>
    <w:rsid w:val="008012F7"/>
    <w:rsid w:val="008215D7"/>
    <w:rsid w:val="008744C6"/>
    <w:rsid w:val="008D4225"/>
    <w:rsid w:val="0094764F"/>
    <w:rsid w:val="009C4429"/>
    <w:rsid w:val="009F6A8C"/>
    <w:rsid w:val="00A4617D"/>
    <w:rsid w:val="00A9585C"/>
    <w:rsid w:val="00AA606F"/>
    <w:rsid w:val="00B41EFF"/>
    <w:rsid w:val="00D8287A"/>
    <w:rsid w:val="00D90437"/>
    <w:rsid w:val="00DC09B3"/>
    <w:rsid w:val="00EB0F12"/>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9B3"/>
    <w:rPr>
      <w:color w:val="808080"/>
    </w:rPr>
  </w:style>
  <w:style w:type="paragraph" w:customStyle="1" w:styleId="B1E33888016C4ED9979018C63885EAC7">
    <w:name w:val="B1E33888016C4ED9979018C63885EAC7"/>
    <w:rPr>
      <w:kern w:val="2"/>
      <w14:ligatures w14:val="standardContextual"/>
    </w:rPr>
  </w:style>
  <w:style w:type="paragraph" w:customStyle="1" w:styleId="3EB473E2D8194BCF866884CC55E09B19">
    <w:name w:val="3EB473E2D8194BCF866884CC55E09B19"/>
    <w:rsid w:val="00DC09B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DOCUMENT_TYPE>Bill</DOCUMENT_TYPE>
  <FILENAME>&lt;&lt;filename&gt;&gt;</FILENAME>
  <ID>6fbb0243-a1fc-408e-b30c-5ccf8a66abad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2026-01-13T00:00:00-05:00</T_BILL_DT_VERSION>
  <T_BILL_D_INTRODATE>2026-01-13</T_BILL_D_INTRODATE>
  <T_BILL_D_SENATEINTRODATE>2026-01-13</T_BILL_D_SENATEINTRODATE>
  <T_BILL_N_INTERNALVERSIONNUMBER>1</T_BILL_N_INTERNALVERSIONNUMBER>
  <T_BILL_N_SESSION>126</T_BILL_N_SESSION>
  <T_BILL_N_VERSIONNUMBER>1</T_BILL_N_VERSIONNUMBER>
  <T_BILL_N_YEAR>2026</T_BILL_N_YEAR>
  <T_BILL_REQUEST_REQUEST>b7d352a0-2e0b-4763-a292-adbd50fae4d3</T_BILL_REQUEST_REQUEST>
  <T_BILL_R_ORIGINALDRAFT>d7589bbb-391b-4641-84b2-38a72de0aabe</T_BILL_R_ORIGINALDRAFT>
  <T_BILL_SPONSOR_SPONSOR>fa110a1d-0bdb-4519-84d2-b78230fe06b9</T_BILL_SPONSOR_SPONSOR>
  <T_BILL_T_BILLNAME>[0769]</T_BILL_T_BILLNAME>
  <T_BILL_T_BILLNUMBER>769</T_BILL_T_BILLNUMBER>
  <T_BILL_T_BILLTITLE>TO PROVIDE FOR THE CONTINUING AUTHORITY TO PAY THE EXPENSES OF STATE GOVERNMENT IF THE 2026-2027 FISCAL YEAR BEGINS WITHOUT A GENERAL APPROPRIATIONS ACT FOR FISCAL YEAR 2026-2027 HAVING BEEN ENACTED, AND TO PROVIDE EXCEPTIONS.</T_BILL_T_BILLTITLE>
  <T_BILL_T_CHAMBER>senate</T_BILL_T_CHAMBER>
  <T_BILL_T_FILENAME> </T_BILL_T_FILENAME>
  <T_BILL_T_LEGTYPE>joint_resolution</T_BILL_T_LEGTYPE>
  <T_BILL_T_RATNUMBERSTRING>SNone</T_BILL_T_RATNUMBERSTRING>
  <T_BILL_T_SECTIONS>[{"SectionUUID":"2f76b680-478f-4319-98f4-e8a54b324e78","SectionName":"New Blank SECTION","SectionNumber":1,"SectionType":"new","CodeSections":[],"TitleText":"TO PROVIDE FOR THE CONTINUING AUTHORITY TO PAY THE EXPENSES OF STATE GOVERNMENT IF THE 2025-2026 FISCAL YEAR BEGINS WITHOUT A GENERAL APPROPRIATIONS ACT FOR FISCAL YEAR 2025-2026 HAVING BEEN ENACTED, AND TO PROVIDE EXCEPTIONS","DisableControls":false,"Deleted":false,"RepealItems":[],"SectionBookmarkName":"bs_num_1_2e88585a7"},{"SectionUUID":"4d94fc57-c7fa-4162-b372-8d178987614d","SectionName":"standard_eff_date_section","SectionNumber":2,"SectionType":"drafting_clause","CodeSections":[],"TitleText":"","DisableControls":false,"Deleted":false,"RepealItems":[],"SectionBookmarkName":"bs_num_2_lastsection"}]</T_BILL_T_SECTIONS>
  <T_BILL_T_SUBJECT>Continuing Resolution</T_BILL_T_SUBJECT>
  <T_BILL_UR_DRAFTER>davidgood@scstatehouse.gov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2129</Characters>
  <Application>Microsoft Office Word</Application>
  <DocSecurity>0</DocSecurity>
  <Lines>60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David Brunson</cp:lastModifiedBy>
  <cp:revision>3</cp:revision>
  <cp:lastPrinted>2026-01-21T21:56:00Z</cp:lastPrinted>
  <dcterms:created xsi:type="dcterms:W3CDTF">2026-01-27T14:32:00Z</dcterms:created>
  <dcterms:modified xsi:type="dcterms:W3CDTF">2026-01-27T14:32:00Z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y fmtid="{D5CDD505-2E9C-101B-9397-08002B2CF9AE}" pid="14" name="GrammarlyDocumentId">
    <vt:lpwstr>b0a481f9-fab2-4d8e-9968-809362222c83</vt:lpwstr>
  </property>
</Properties>
</file>