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Companion/Similar bill(s): 3059</w:t>
      </w:r>
    </w:p>
    <w:p>
      <w:pPr>
        <w:widowControl w:val="false"/>
        <w:spacing w:after="0"/>
        <w:jc w:val="left"/>
      </w:pPr>
      <w:r>
        <w:rPr>
          <w:rFonts w:ascii="Times New Roman"/>
          <w:sz w:val="22"/>
        </w:rPr>
        <w:t xml:space="preserve">Document Path: LC-0204AHB26.docx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Tracking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638288244e1451d">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1e468a7dd8b44f6e">
        <w:r w:rsidRPr="00770434">
          <w:rPr>
            <w:rStyle w:val="Hyperlink"/>
          </w:rPr>
          <w:t>Senate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a77f3516414c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5bfbbe98c82497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73BB" w14:paraId="40FEFADA" w14:textId="11191B8D">
          <w:pPr>
            <w:pStyle w:val="scbilltitle"/>
          </w:pPr>
          <w:r w:rsidRPr="00EB73BB">
            <w:t xml:space="preserve">TO AMEND THE SOUTH CAROLINA CODE OF LAWS </w:t>
          </w:r>
          <w:r w:rsidR="00E057CF">
            <w:t>BY</w:t>
          </w:r>
          <w:r w:rsidRPr="00EB73BB">
            <w:t xml:space="preserve"> ADDING SECTION 16‑17‑485 SO AS TO DEFINE THE TERM “TRACKING DEVICE”, TO CREATE THE OFFENSE OF UNLAWFUL TRACKING, TO PROVIDE A PENALTY, AND TO PROVIDE EXCEPTIONS.</w:t>
          </w:r>
        </w:p>
      </w:sdtContent>
    </w:sdt>
    <w:bookmarkStart w:name="at_56a6f6d3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a18847d" w:id="2"/>
      <w:r w:rsidRPr="0094541D">
        <w:t>B</w:t>
      </w:r>
      <w:bookmarkEnd w:id="2"/>
      <w:r w:rsidRPr="0094541D">
        <w:t>e it enacted by the General Assembly of the State of South Carolina:</w:t>
      </w:r>
    </w:p>
    <w:p w:rsidR="00EB73BB" w:rsidP="00EB73BB" w:rsidRDefault="00EB73BB" w14:paraId="12B55ACA" w14:textId="77777777">
      <w:pPr>
        <w:pStyle w:val="scemptyline"/>
      </w:pPr>
    </w:p>
    <w:p w:rsidR="00DF4DD8" w:rsidP="00DF4DD8" w:rsidRDefault="00EB73BB" w14:paraId="0DD4294B" w14:textId="77777777">
      <w:pPr>
        <w:pStyle w:val="scdirectionallanguage"/>
      </w:pPr>
      <w:bookmarkStart w:name="bs_num_1_f303d5dc4" w:id="3"/>
      <w:r>
        <w:t>S</w:t>
      </w:r>
      <w:bookmarkEnd w:id="3"/>
      <w:r>
        <w:t>ECTION 1.</w:t>
      </w:r>
      <w:r>
        <w:tab/>
      </w:r>
      <w:bookmarkStart w:name="dl_64fe21504" w:id="4"/>
      <w:r w:rsidR="00DF4DD8">
        <w:t>A</w:t>
      </w:r>
      <w:bookmarkEnd w:id="4"/>
      <w:r w:rsidR="00DF4DD8">
        <w:t>rticle 7, Chapter 17, Title 16 of the S.C. Code is amended by adding:</w:t>
      </w:r>
    </w:p>
    <w:p w:rsidR="00DF4DD8" w:rsidP="00DF4DD8" w:rsidRDefault="00DF4DD8" w14:paraId="141D79D9" w14:textId="77777777">
      <w:pPr>
        <w:pStyle w:val="scnewcodesection"/>
      </w:pPr>
    </w:p>
    <w:p w:rsidRPr="004E366C" w:rsidR="00AA6A95" w:rsidP="00AA6A95" w:rsidRDefault="00DF4DD8" w14:paraId="36B7FBB6" w14:textId="77777777">
      <w:pPr>
        <w:pStyle w:val="scnewcodesection"/>
      </w:pPr>
      <w:r>
        <w:tab/>
      </w:r>
      <w:bookmarkStart w:name="ns_T16C17N485_f0dde45b9" w:id="5"/>
      <w:r>
        <w:t>S</w:t>
      </w:r>
      <w:bookmarkEnd w:id="5"/>
      <w:r>
        <w:t>ection 16‑17‑485.</w:t>
      </w:r>
      <w:r w:rsidR="00AA6A95">
        <w:tab/>
      </w:r>
      <w:bookmarkStart w:name="ss_T16C17N485SA_lv1_0f0ec11fd" w:id="6"/>
      <w:r w:rsidR="00AA6A95">
        <w:t>(</w:t>
      </w:r>
      <w:bookmarkEnd w:id="6"/>
      <w:r w:rsidR="00AA6A95">
        <w:t xml:space="preserve">A) </w:t>
      </w:r>
      <w:r w:rsidRPr="004E366C" w:rsidR="00AA6A95">
        <w:rPr>
          <w:color w:val="000000" w:themeColor="text1"/>
          <w:u w:color="000000" w:themeColor="text1"/>
        </w:rPr>
        <w:t>As used in this section, the term:</w:t>
      </w:r>
    </w:p>
    <w:p w:rsidRPr="004E366C" w:rsidR="00AA6A95" w:rsidP="00AA6A95" w:rsidRDefault="00AA6A95" w14:paraId="4B4048A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e9304538" w:id="7"/>
      <w:r w:rsidRPr="004E366C">
        <w:rPr>
          <w:color w:val="000000" w:themeColor="text1"/>
          <w:u w:color="000000" w:themeColor="text1"/>
        </w:rPr>
        <w:t>(</w:t>
      </w:r>
      <w:bookmarkEnd w:id="7"/>
      <w:r w:rsidRPr="004E366C">
        <w:rPr>
          <w:color w:val="000000" w:themeColor="text1"/>
          <w:u w:color="000000" w:themeColor="text1"/>
        </w:rPr>
        <w:t>1)</w:t>
      </w:r>
      <w:r w:rsidRPr="004E366C">
        <w:t xml:space="preserve"> </w:t>
      </w:r>
      <w:r>
        <w:rPr>
          <w:color w:val="000000" w:themeColor="text1"/>
          <w:u w:color="000000" w:themeColor="text1"/>
        </w:rPr>
        <w:t>“</w:t>
      </w:r>
      <w:r w:rsidRPr="004E366C">
        <w:rPr>
          <w:color w:val="000000" w:themeColor="text1"/>
          <w:u w:color="000000" w:themeColor="text1"/>
        </w:rPr>
        <w:t>Motor vehicle</w:t>
      </w:r>
      <w:r>
        <w:rPr>
          <w:color w:val="000000" w:themeColor="text1"/>
          <w:u w:color="000000" w:themeColor="text1"/>
        </w:rPr>
        <w:t>”</w:t>
      </w:r>
      <w:r w:rsidRPr="004E366C">
        <w:rPr>
          <w:color w:val="000000" w:themeColor="text1"/>
          <w:u w:color="000000" w:themeColor="text1"/>
        </w:rPr>
        <w:t xml:space="preserve"> means as defined in Section 56</w:t>
      </w:r>
      <w:r>
        <w:rPr>
          <w:color w:val="000000" w:themeColor="text1"/>
          <w:u w:color="000000" w:themeColor="text1"/>
        </w:rPr>
        <w:noBreakHyphen/>
      </w:r>
      <w:r w:rsidRPr="004E366C">
        <w:rPr>
          <w:color w:val="000000" w:themeColor="text1"/>
          <w:u w:color="000000" w:themeColor="text1"/>
        </w:rPr>
        <w:t>1</w:t>
      </w:r>
      <w:r>
        <w:rPr>
          <w:color w:val="000000" w:themeColor="text1"/>
          <w:u w:color="000000" w:themeColor="text1"/>
        </w:rPr>
        <w:noBreakHyphen/>
      </w:r>
      <w:r w:rsidRPr="004E366C">
        <w:rPr>
          <w:color w:val="000000" w:themeColor="text1"/>
          <w:u w:color="000000" w:themeColor="text1"/>
        </w:rPr>
        <w:t>10.</w:t>
      </w:r>
    </w:p>
    <w:p w:rsidRPr="004E366C" w:rsidR="00AA6A95" w:rsidP="00AA6A95" w:rsidRDefault="00AA6A95" w14:paraId="7C30698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2287e3e3b" w:id="8"/>
      <w:r w:rsidRPr="004E366C">
        <w:rPr>
          <w:color w:val="000000" w:themeColor="text1"/>
          <w:u w:color="000000" w:themeColor="text1"/>
        </w:rPr>
        <w:t>(</w:t>
      </w:r>
      <w:bookmarkEnd w:id="8"/>
      <w:r w:rsidRPr="004E366C">
        <w:rPr>
          <w:color w:val="000000" w:themeColor="text1"/>
          <w:u w:color="000000" w:themeColor="text1"/>
        </w:rPr>
        <w:t>2)</w:t>
      </w:r>
      <w:r w:rsidRPr="004E366C">
        <w:t xml:space="preserve"> </w:t>
      </w:r>
      <w:r>
        <w:rPr>
          <w:color w:val="000000" w:themeColor="text1"/>
          <w:u w:color="000000" w:themeColor="text1"/>
        </w:rPr>
        <w:t>“</w:t>
      </w:r>
      <w:r w:rsidRPr="004E366C">
        <w:rPr>
          <w:color w:val="000000" w:themeColor="text1"/>
          <w:u w:color="000000" w:themeColor="text1"/>
        </w:rPr>
        <w:t>Tracking device</w:t>
      </w:r>
      <w:r>
        <w:rPr>
          <w:color w:val="000000" w:themeColor="text1"/>
          <w:u w:color="000000" w:themeColor="text1"/>
        </w:rPr>
        <w:t xml:space="preserve">” </w:t>
      </w:r>
      <w:r w:rsidRPr="004E366C">
        <w:rPr>
          <w:color w:val="000000" w:themeColor="text1"/>
          <w:u w:color="000000" w:themeColor="text1"/>
        </w:rPr>
        <w:t>means an electronic device including, but not limited to, a global positioning system tracking device that is designed or intended for use to track the location of a motor vehicle regardless of whether that information is recorded.</w:t>
      </w:r>
    </w:p>
    <w:p w:rsidRPr="004E366C" w:rsidR="00AA6A95" w:rsidP="00AA6A95" w:rsidRDefault="00AA6A95" w14:paraId="684DAD6B" w14:textId="77777777">
      <w:pPr>
        <w:pStyle w:val="scnewcodesection"/>
      </w:pPr>
      <w:r w:rsidRPr="004E366C">
        <w:rPr>
          <w:color w:val="000000" w:themeColor="text1"/>
          <w:u w:color="000000" w:themeColor="text1"/>
        </w:rPr>
        <w:tab/>
      </w:r>
      <w:bookmarkStart w:name="ss_T16C17N485SB_lv1_6be0eeb4d" w:id="9"/>
      <w:r w:rsidRPr="004E366C">
        <w:rPr>
          <w:color w:val="000000" w:themeColor="text1"/>
          <w:u w:color="000000" w:themeColor="text1"/>
        </w:rPr>
        <w:t>(</w:t>
      </w:r>
      <w:bookmarkEnd w:id="9"/>
      <w:r w:rsidRPr="004E366C">
        <w:rPr>
          <w:color w:val="000000" w:themeColor="text1"/>
          <w:u w:color="000000" w:themeColor="text1"/>
        </w:rPr>
        <w:t>B)</w:t>
      </w:r>
      <w:r w:rsidRPr="004E366C">
        <w:t xml:space="preserve"> </w:t>
      </w:r>
      <w:r w:rsidRPr="004E366C">
        <w:rPr>
          <w:color w:val="000000" w:themeColor="text1"/>
          <w:u w:color="000000" w:themeColor="text1"/>
        </w:rPr>
        <w:t>It is unlawful for a person including, but not limited to, a law enforcement officer or other employee of a law enforcement agency or a person associated with, or employed by, a security or private investigative business to:</w:t>
      </w:r>
    </w:p>
    <w:p w:rsidRPr="004E366C" w:rsidR="00AA6A95" w:rsidP="00AA6A95" w:rsidRDefault="00AA6A95" w14:paraId="0702DD6F"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45f4d327" w:id="10"/>
      <w:r w:rsidRPr="004E366C">
        <w:rPr>
          <w:color w:val="000000" w:themeColor="text1"/>
          <w:u w:color="000000" w:themeColor="text1"/>
        </w:rPr>
        <w:t>(</w:t>
      </w:r>
      <w:bookmarkEnd w:id="10"/>
      <w:r w:rsidRPr="004E366C">
        <w:rPr>
          <w:color w:val="000000" w:themeColor="text1"/>
          <w:u w:color="000000" w:themeColor="text1"/>
        </w:rPr>
        <w:t>1)</w:t>
      </w:r>
      <w:r w:rsidRPr="004E366C">
        <w:t xml:space="preserve"> </w:t>
      </w:r>
      <w:r w:rsidRPr="004E366C">
        <w:rPr>
          <w:color w:val="000000" w:themeColor="text1"/>
          <w:u w:color="000000" w:themeColor="text1"/>
        </w:rPr>
        <w:t>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w:t>
      </w:r>
    </w:p>
    <w:p w:rsidRPr="004E366C" w:rsidR="00AA6A95" w:rsidP="00AA6A95" w:rsidRDefault="00AA6A95" w14:paraId="13F58C98"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8027a5157" w:id="11"/>
      <w:r w:rsidRPr="004E366C">
        <w:rPr>
          <w:color w:val="000000" w:themeColor="text1"/>
          <w:u w:color="000000" w:themeColor="text1"/>
        </w:rPr>
        <w:t>(</w:t>
      </w:r>
      <w:bookmarkEnd w:id="11"/>
      <w:r w:rsidRPr="004E366C">
        <w:rPr>
          <w:color w:val="000000" w:themeColor="text1"/>
          <w:u w:color="000000" w:themeColor="text1"/>
        </w:rPr>
        <w:t>2)</w:t>
      </w:r>
      <w:r w:rsidRPr="004E366C">
        <w:t xml:space="preserve"> </w:t>
      </w:r>
      <w:r w:rsidRPr="004E366C">
        <w:rPr>
          <w:color w:val="000000" w:themeColor="text1"/>
          <w:u w:color="000000" w:themeColor="text1"/>
        </w:rPr>
        <w:t>track the location of a motor vehicle with a tracking device without the knowledge and consent of either the owner or the authorized operator of the motor vehicle.</w:t>
      </w:r>
    </w:p>
    <w:p w:rsidRPr="004E366C" w:rsidR="00AA6A95" w:rsidP="00AA6A95" w:rsidRDefault="00AA6A95" w14:paraId="4E1F6F92" w14:textId="77777777">
      <w:pPr>
        <w:pStyle w:val="scnewcodesection"/>
      </w:pPr>
      <w:r w:rsidRPr="004E366C">
        <w:rPr>
          <w:color w:val="000000" w:themeColor="text1"/>
          <w:u w:color="000000" w:themeColor="text1"/>
        </w:rPr>
        <w:tab/>
      </w:r>
      <w:bookmarkStart w:name="ss_T16C17N485SC_lv1_ffeeea366" w:id="12"/>
      <w:r w:rsidRPr="004E366C">
        <w:rPr>
          <w:color w:val="000000" w:themeColor="text1"/>
          <w:u w:color="000000" w:themeColor="text1"/>
        </w:rPr>
        <w:t>(</w:t>
      </w:r>
      <w:bookmarkEnd w:id="12"/>
      <w:r w:rsidRPr="004E366C">
        <w:rPr>
          <w:color w:val="000000" w:themeColor="text1"/>
          <w:u w:color="000000" w:themeColor="text1"/>
        </w:rPr>
        <w:t>C)</w:t>
      </w:r>
      <w:r w:rsidRPr="004E366C">
        <w:t xml:space="preserve"> </w:t>
      </w:r>
      <w:r w:rsidRPr="004E366C">
        <w:rPr>
          <w:color w:val="000000" w:themeColor="text1"/>
          <w:u w:color="000000" w:themeColor="text1"/>
        </w:rPr>
        <w:t>A person who violates the provisions of this section is guilty of a misdemeanor and, upon conviction, must be fined not more than five hundred dollars or imprisoned for not more than one year.</w:t>
      </w:r>
    </w:p>
    <w:p w:rsidRPr="004E366C" w:rsidR="00AA6A95" w:rsidP="00AA6A95" w:rsidRDefault="00AA6A95" w14:paraId="27081167" w14:textId="77777777">
      <w:pPr>
        <w:pStyle w:val="scnewcodesection"/>
      </w:pPr>
      <w:r w:rsidRPr="004E366C">
        <w:rPr>
          <w:color w:val="000000" w:themeColor="text1"/>
          <w:u w:color="000000" w:themeColor="text1"/>
        </w:rPr>
        <w:tab/>
      </w:r>
      <w:bookmarkStart w:name="ss_T16C17N485SD_lv1_8681891b8" w:id="13"/>
      <w:r w:rsidRPr="004E366C">
        <w:rPr>
          <w:color w:val="000000" w:themeColor="text1"/>
          <w:u w:color="000000" w:themeColor="text1"/>
        </w:rPr>
        <w:t>(</w:t>
      </w:r>
      <w:bookmarkEnd w:id="13"/>
      <w:r w:rsidRPr="004E366C">
        <w:rPr>
          <w:color w:val="000000" w:themeColor="text1"/>
          <w:u w:color="000000" w:themeColor="text1"/>
        </w:rPr>
        <w:t>D)</w:t>
      </w:r>
      <w:r w:rsidRPr="004E366C">
        <w:t xml:space="preserve"> </w:t>
      </w:r>
      <w:r w:rsidRPr="004E366C">
        <w:rPr>
          <w:color w:val="000000" w:themeColor="text1"/>
          <w:u w:color="000000" w:themeColor="text1"/>
        </w:rPr>
        <w:t>The provisions of this section do not apply to the installation or use of a tracking device:</w:t>
      </w:r>
    </w:p>
    <w:p w:rsidRPr="004E366C" w:rsidR="00AA6A95" w:rsidP="00AA6A95" w:rsidRDefault="00AA6A95" w14:paraId="7B905C54"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2_1d23b5ea5" w:id="14"/>
      <w:r w:rsidRPr="004E366C">
        <w:rPr>
          <w:color w:val="000000" w:themeColor="text1"/>
          <w:u w:color="000000" w:themeColor="text1"/>
        </w:rPr>
        <w:t>(</w:t>
      </w:r>
      <w:bookmarkEnd w:id="14"/>
      <w:r w:rsidRPr="004E366C">
        <w:rPr>
          <w:color w:val="000000" w:themeColor="text1"/>
          <w:u w:color="000000" w:themeColor="text1"/>
        </w:rPr>
        <w:t>1)</w:t>
      </w:r>
      <w:r w:rsidRPr="004E366C">
        <w:t xml:space="preserve"> </w:t>
      </w:r>
      <w:r w:rsidRPr="004E366C">
        <w:rPr>
          <w:color w:val="000000" w:themeColor="text1"/>
          <w:u w:color="000000" w:themeColor="text1"/>
        </w:rPr>
        <w:t>that provides motor vehicle tracking for purposes of providing mechanical, operational, directional, navigational, weather, or traffic information to the operator of the motor vehicle;</w:t>
      </w:r>
    </w:p>
    <w:p w:rsidRPr="004E366C" w:rsidR="00AA6A95" w:rsidP="00AA6A95" w:rsidRDefault="00AA6A95" w14:paraId="6C33006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2_99d602c29" w:id="15"/>
      <w:r w:rsidRPr="004E366C">
        <w:rPr>
          <w:color w:val="000000" w:themeColor="text1"/>
          <w:u w:color="000000" w:themeColor="text1"/>
        </w:rPr>
        <w:t>(</w:t>
      </w:r>
      <w:bookmarkEnd w:id="15"/>
      <w:r w:rsidRPr="004E366C">
        <w:rPr>
          <w:color w:val="000000" w:themeColor="text1"/>
          <w:u w:color="000000" w:themeColor="text1"/>
        </w:rPr>
        <w:t>2)</w:t>
      </w:r>
      <w:r w:rsidRPr="004E366C">
        <w:t xml:space="preserve"> </w:t>
      </w:r>
      <w:r w:rsidRPr="004E366C">
        <w:rPr>
          <w:color w:val="000000" w:themeColor="text1"/>
          <w:u w:color="000000" w:themeColor="text1"/>
        </w:rPr>
        <w:t>that provides emergency assistance to the operator or passengers of the motor vehicle under the terms and conditions of a subscription service;</w:t>
      </w:r>
    </w:p>
    <w:p w:rsidRPr="004E366C" w:rsidR="00AA6A95" w:rsidP="00AA6A95" w:rsidRDefault="00AA6A95" w14:paraId="7BA30285"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3_lv2_dd9536e95" w:id="16"/>
      <w:r w:rsidRPr="004E366C">
        <w:rPr>
          <w:color w:val="000000" w:themeColor="text1"/>
          <w:u w:color="000000" w:themeColor="text1"/>
        </w:rPr>
        <w:t>(</w:t>
      </w:r>
      <w:bookmarkEnd w:id="16"/>
      <w:r w:rsidRPr="004E366C">
        <w:rPr>
          <w:color w:val="000000" w:themeColor="text1"/>
          <w:u w:color="000000" w:themeColor="text1"/>
        </w:rPr>
        <w:t>3)</w:t>
      </w:r>
      <w:r w:rsidRPr="004E366C">
        <w:t xml:space="preserve"> </w:t>
      </w:r>
      <w:r w:rsidRPr="004E366C">
        <w:rPr>
          <w:color w:val="000000" w:themeColor="text1"/>
          <w:u w:color="000000" w:themeColor="text1"/>
        </w:rPr>
        <w:t>that provides missing vehicle assistance for the benefit of the owner or operator of the motor vehicle;</w:t>
      </w:r>
    </w:p>
    <w:p w:rsidRPr="004E366C" w:rsidR="00AA6A95" w:rsidP="00AA6A95" w:rsidRDefault="00AA6A95" w14:paraId="37A4B4CF" w14:textId="77777777">
      <w:pPr>
        <w:pStyle w:val="scnewcodesection"/>
      </w:pPr>
      <w:r w:rsidRPr="004E366C">
        <w:rPr>
          <w:color w:val="000000" w:themeColor="text1"/>
          <w:u w:color="000000" w:themeColor="text1"/>
        </w:rPr>
        <w:lastRenderedPageBreak/>
        <w:tab/>
      </w:r>
      <w:r w:rsidRPr="004E366C">
        <w:rPr>
          <w:color w:val="000000" w:themeColor="text1"/>
          <w:u w:color="000000" w:themeColor="text1"/>
        </w:rPr>
        <w:tab/>
      </w:r>
      <w:bookmarkStart w:name="ss_T16C17N485S4_lv2_302b314ee" w:id="17"/>
      <w:r w:rsidRPr="004E366C">
        <w:rPr>
          <w:color w:val="000000" w:themeColor="text1"/>
          <w:u w:color="000000" w:themeColor="text1"/>
        </w:rPr>
        <w:t>(</w:t>
      </w:r>
      <w:bookmarkEnd w:id="17"/>
      <w:r w:rsidRPr="004E366C">
        <w:rPr>
          <w:color w:val="000000" w:themeColor="text1"/>
          <w:u w:color="000000" w:themeColor="text1"/>
        </w:rPr>
        <w:t>4)</w:t>
      </w:r>
      <w:r w:rsidRPr="004E366C">
        <w:t xml:space="preserve"> </w:t>
      </w:r>
      <w:r w:rsidRPr="004E366C">
        <w:rPr>
          <w:color w:val="000000" w:themeColor="text1"/>
          <w:u w:color="000000" w:themeColor="text1"/>
        </w:rPr>
        <w:t>that provides diagnostic services regarding the mechanical operation of a motor vehicle under the terms and conditions of a subscription service;</w:t>
      </w:r>
    </w:p>
    <w:p w:rsidRPr="004E366C" w:rsidR="00AA6A95" w:rsidP="00AA6A95" w:rsidRDefault="00AA6A95" w14:paraId="44B932DB"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5_lv2_38ca11769" w:id="18"/>
      <w:r w:rsidRPr="004E366C">
        <w:rPr>
          <w:color w:val="000000" w:themeColor="text1"/>
          <w:u w:color="000000" w:themeColor="text1"/>
        </w:rPr>
        <w:t>(</w:t>
      </w:r>
      <w:bookmarkEnd w:id="18"/>
      <w:r w:rsidRPr="004E366C">
        <w:rPr>
          <w:color w:val="000000" w:themeColor="text1"/>
          <w:u w:color="000000" w:themeColor="text1"/>
        </w:rPr>
        <w:t>5)</w:t>
      </w:r>
      <w:r w:rsidRPr="004E366C">
        <w:t xml:space="preserve"> </w:t>
      </w:r>
      <w:r w:rsidRPr="004E366C">
        <w:rPr>
          <w:color w:val="000000" w:themeColor="text1"/>
          <w:u w:color="000000" w:themeColor="text1"/>
        </w:rPr>
        <w:t>when the lessee of the motor vehicle is given written notice from the lessor that the motor vehicle may be tracked through the use of a tracking device and this notice is signed by the lessee; or</w:t>
      </w:r>
    </w:p>
    <w:p w:rsidR="00EB73BB" w:rsidP="00DF4DD8" w:rsidRDefault="00AA6A95" w14:paraId="15F67A02" w14:textId="1410E4AC">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6_lv2_e03b4b7ff" w:id="19"/>
      <w:r w:rsidRPr="004E366C">
        <w:rPr>
          <w:color w:val="000000" w:themeColor="text1"/>
          <w:u w:color="000000" w:themeColor="text1"/>
        </w:rPr>
        <w:t>(</w:t>
      </w:r>
      <w:bookmarkEnd w:id="19"/>
      <w:r w:rsidRPr="004E366C">
        <w:rPr>
          <w:color w:val="000000" w:themeColor="text1"/>
          <w:u w:color="000000" w:themeColor="text1"/>
        </w:rPr>
        <w:t>6)</w:t>
      </w:r>
      <w:r w:rsidRPr="004E366C">
        <w:t xml:space="preserve"> </w:t>
      </w:r>
      <w:r w:rsidRPr="004E366C">
        <w:rPr>
          <w:color w:val="000000" w:themeColor="text1"/>
          <w:u w:color="000000" w:themeColor="text1"/>
        </w:rPr>
        <w:t>by a parent or legal guardian of a person under the age of eighteen on a motor vehicle owned or leased by that parent or legal guardian or the person under the age of eighteen and operated by him.</w:t>
      </w:r>
    </w:p>
    <w:p w:rsidRPr="00DF3B44" w:rsidR="007E06BB" w:rsidP="00787433" w:rsidRDefault="007E06BB" w14:paraId="3D8F1FED" w14:textId="5268B50C">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C3A5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147" w14:textId="77777777" w:rsidR="00D21DBF" w:rsidRDefault="00D21DBF" w:rsidP="0010329A">
      <w:pPr>
        <w:spacing w:after="0" w:line="240" w:lineRule="auto"/>
      </w:pPr>
      <w:r>
        <w:separator/>
      </w:r>
    </w:p>
    <w:p w14:paraId="11A2FD7A" w14:textId="77777777" w:rsidR="00D21DBF" w:rsidRDefault="00D21DBF"/>
  </w:endnote>
  <w:endnote w:type="continuationSeparator" w:id="0">
    <w:p w14:paraId="00E0273B" w14:textId="77777777" w:rsidR="00D21DBF" w:rsidRDefault="00D21DBF" w:rsidP="0010329A">
      <w:pPr>
        <w:spacing w:after="0" w:line="240" w:lineRule="auto"/>
      </w:pPr>
      <w:r>
        <w:continuationSeparator/>
      </w:r>
    </w:p>
    <w:p w14:paraId="324DBF0D" w14:textId="77777777" w:rsidR="00D21DBF" w:rsidRDefault="00D21DBF"/>
  </w:endnote>
  <w:endnote w:type="continuationNotice" w:id="1">
    <w:p w14:paraId="078AE7FB" w14:textId="77777777" w:rsidR="00D21DBF" w:rsidRDefault="00D2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8BA687" w:rsidR="00685035" w:rsidRPr="007B4AF7" w:rsidRDefault="006341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5C5F">
              <w:rPr>
                <w:noProof/>
              </w:rPr>
              <w:t>LC-0204AHB26.docx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468A" w14:textId="77777777" w:rsidR="00D21DBF" w:rsidRDefault="00D21DBF" w:rsidP="0010329A">
      <w:pPr>
        <w:spacing w:after="0" w:line="240" w:lineRule="auto"/>
      </w:pPr>
      <w:r>
        <w:separator/>
      </w:r>
    </w:p>
    <w:p w14:paraId="52680987" w14:textId="77777777" w:rsidR="00D21DBF" w:rsidRDefault="00D21DBF"/>
  </w:footnote>
  <w:footnote w:type="continuationSeparator" w:id="0">
    <w:p w14:paraId="199E77D8" w14:textId="77777777" w:rsidR="00D21DBF" w:rsidRDefault="00D21DBF" w:rsidP="0010329A">
      <w:pPr>
        <w:spacing w:after="0" w:line="240" w:lineRule="auto"/>
      </w:pPr>
      <w:r>
        <w:continuationSeparator/>
      </w:r>
    </w:p>
    <w:p w14:paraId="6F685688" w14:textId="77777777" w:rsidR="00D21DBF" w:rsidRDefault="00D21DBF"/>
  </w:footnote>
  <w:footnote w:type="continuationNotice" w:id="1">
    <w:p w14:paraId="154A930A" w14:textId="77777777" w:rsidR="00D21DBF" w:rsidRDefault="00D2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6AC"/>
    <w:rsid w:val="00037F04"/>
    <w:rsid w:val="000404BF"/>
    <w:rsid w:val="00044B84"/>
    <w:rsid w:val="000479D0"/>
    <w:rsid w:val="0006464F"/>
    <w:rsid w:val="00066B54"/>
    <w:rsid w:val="000709BC"/>
    <w:rsid w:val="00072FCD"/>
    <w:rsid w:val="00074A4F"/>
    <w:rsid w:val="00077B65"/>
    <w:rsid w:val="0008411A"/>
    <w:rsid w:val="000A3C25"/>
    <w:rsid w:val="000B4C02"/>
    <w:rsid w:val="000B5B4A"/>
    <w:rsid w:val="000B7FE1"/>
    <w:rsid w:val="000C23F2"/>
    <w:rsid w:val="000C3E88"/>
    <w:rsid w:val="000C46B9"/>
    <w:rsid w:val="000C58E4"/>
    <w:rsid w:val="000C6F9A"/>
    <w:rsid w:val="000C76E1"/>
    <w:rsid w:val="000D2F44"/>
    <w:rsid w:val="000D33E4"/>
    <w:rsid w:val="000E1FD6"/>
    <w:rsid w:val="000E578A"/>
    <w:rsid w:val="000F2250"/>
    <w:rsid w:val="0010329A"/>
    <w:rsid w:val="00105756"/>
    <w:rsid w:val="0010740B"/>
    <w:rsid w:val="001164F9"/>
    <w:rsid w:val="0011719C"/>
    <w:rsid w:val="00140049"/>
    <w:rsid w:val="00144CD9"/>
    <w:rsid w:val="00171601"/>
    <w:rsid w:val="001730EB"/>
    <w:rsid w:val="00173276"/>
    <w:rsid w:val="00176122"/>
    <w:rsid w:val="0019025B"/>
    <w:rsid w:val="00192AF7"/>
    <w:rsid w:val="00197366"/>
    <w:rsid w:val="001A136C"/>
    <w:rsid w:val="001B6DA2"/>
    <w:rsid w:val="001C25EC"/>
    <w:rsid w:val="001C6227"/>
    <w:rsid w:val="001F279B"/>
    <w:rsid w:val="001F2A41"/>
    <w:rsid w:val="001F313F"/>
    <w:rsid w:val="001F331D"/>
    <w:rsid w:val="001F394C"/>
    <w:rsid w:val="002038AA"/>
    <w:rsid w:val="002114C8"/>
    <w:rsid w:val="0021166F"/>
    <w:rsid w:val="002162DF"/>
    <w:rsid w:val="00217941"/>
    <w:rsid w:val="00221C0B"/>
    <w:rsid w:val="00230038"/>
    <w:rsid w:val="00233975"/>
    <w:rsid w:val="00236D73"/>
    <w:rsid w:val="00246535"/>
    <w:rsid w:val="00257F60"/>
    <w:rsid w:val="002617B6"/>
    <w:rsid w:val="002625EA"/>
    <w:rsid w:val="00262AC5"/>
    <w:rsid w:val="00264AE9"/>
    <w:rsid w:val="00275AE6"/>
    <w:rsid w:val="002836D8"/>
    <w:rsid w:val="00291618"/>
    <w:rsid w:val="002A7989"/>
    <w:rsid w:val="002B02F3"/>
    <w:rsid w:val="002C3463"/>
    <w:rsid w:val="002D1F65"/>
    <w:rsid w:val="002D266D"/>
    <w:rsid w:val="002D5B3D"/>
    <w:rsid w:val="002D7447"/>
    <w:rsid w:val="002E315A"/>
    <w:rsid w:val="002E4F8C"/>
    <w:rsid w:val="002F0D35"/>
    <w:rsid w:val="002F560C"/>
    <w:rsid w:val="002F5847"/>
    <w:rsid w:val="002F7A12"/>
    <w:rsid w:val="0030425A"/>
    <w:rsid w:val="003053DE"/>
    <w:rsid w:val="00327BAE"/>
    <w:rsid w:val="003421F1"/>
    <w:rsid w:val="0034279C"/>
    <w:rsid w:val="00354F64"/>
    <w:rsid w:val="003559A1"/>
    <w:rsid w:val="00361563"/>
    <w:rsid w:val="00371D36"/>
    <w:rsid w:val="00373BFA"/>
    <w:rsid w:val="00373E17"/>
    <w:rsid w:val="003775E6"/>
    <w:rsid w:val="00381998"/>
    <w:rsid w:val="00384666"/>
    <w:rsid w:val="003A5F1C"/>
    <w:rsid w:val="003A638D"/>
    <w:rsid w:val="003B2273"/>
    <w:rsid w:val="003C1F59"/>
    <w:rsid w:val="003C286B"/>
    <w:rsid w:val="003C3A54"/>
    <w:rsid w:val="003C3E2E"/>
    <w:rsid w:val="003D4A3C"/>
    <w:rsid w:val="003D55B2"/>
    <w:rsid w:val="003D7DA9"/>
    <w:rsid w:val="003E0033"/>
    <w:rsid w:val="003E5452"/>
    <w:rsid w:val="003E7165"/>
    <w:rsid w:val="003E7FF6"/>
    <w:rsid w:val="00400480"/>
    <w:rsid w:val="004046B5"/>
    <w:rsid w:val="00406D73"/>
    <w:rsid w:val="00406F27"/>
    <w:rsid w:val="004141B8"/>
    <w:rsid w:val="00415C5F"/>
    <w:rsid w:val="004168A4"/>
    <w:rsid w:val="004203B9"/>
    <w:rsid w:val="00432135"/>
    <w:rsid w:val="0044360E"/>
    <w:rsid w:val="00446987"/>
    <w:rsid w:val="00446D28"/>
    <w:rsid w:val="004643F6"/>
    <w:rsid w:val="00464732"/>
    <w:rsid w:val="004658BE"/>
    <w:rsid w:val="00466CD0"/>
    <w:rsid w:val="00473583"/>
    <w:rsid w:val="00477F32"/>
    <w:rsid w:val="004807DD"/>
    <w:rsid w:val="00481850"/>
    <w:rsid w:val="004851A0"/>
    <w:rsid w:val="0048627F"/>
    <w:rsid w:val="004932AB"/>
    <w:rsid w:val="00494BEF"/>
    <w:rsid w:val="004A5512"/>
    <w:rsid w:val="004A6BE5"/>
    <w:rsid w:val="004B0C18"/>
    <w:rsid w:val="004C1A04"/>
    <w:rsid w:val="004C20BC"/>
    <w:rsid w:val="004C5C9A"/>
    <w:rsid w:val="004C66C4"/>
    <w:rsid w:val="004D1442"/>
    <w:rsid w:val="004D3DCB"/>
    <w:rsid w:val="004D5A45"/>
    <w:rsid w:val="004E1946"/>
    <w:rsid w:val="004E66E9"/>
    <w:rsid w:val="004E7DDE"/>
    <w:rsid w:val="004F0090"/>
    <w:rsid w:val="004F172C"/>
    <w:rsid w:val="005002ED"/>
    <w:rsid w:val="00500DBC"/>
    <w:rsid w:val="005102BE"/>
    <w:rsid w:val="00523F7F"/>
    <w:rsid w:val="00524A3D"/>
    <w:rsid w:val="00524D54"/>
    <w:rsid w:val="0054531B"/>
    <w:rsid w:val="00546C24"/>
    <w:rsid w:val="005476FF"/>
    <w:rsid w:val="00547D9A"/>
    <w:rsid w:val="005516F6"/>
    <w:rsid w:val="00552842"/>
    <w:rsid w:val="00554E89"/>
    <w:rsid w:val="00564B58"/>
    <w:rsid w:val="00572281"/>
    <w:rsid w:val="005801DD"/>
    <w:rsid w:val="00592718"/>
    <w:rsid w:val="00592A40"/>
    <w:rsid w:val="005A28BC"/>
    <w:rsid w:val="005A5377"/>
    <w:rsid w:val="005B5851"/>
    <w:rsid w:val="005B7817"/>
    <w:rsid w:val="005C06C8"/>
    <w:rsid w:val="005C12D5"/>
    <w:rsid w:val="005C23D7"/>
    <w:rsid w:val="005C40EB"/>
    <w:rsid w:val="005D02B4"/>
    <w:rsid w:val="005D3013"/>
    <w:rsid w:val="005E1E50"/>
    <w:rsid w:val="005E2B9C"/>
    <w:rsid w:val="005E3332"/>
    <w:rsid w:val="005E61D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453"/>
    <w:rsid w:val="006A2B1D"/>
    <w:rsid w:val="006A395F"/>
    <w:rsid w:val="006A65E2"/>
    <w:rsid w:val="006B37BD"/>
    <w:rsid w:val="006C092D"/>
    <w:rsid w:val="006C099D"/>
    <w:rsid w:val="006C18F0"/>
    <w:rsid w:val="006C4E84"/>
    <w:rsid w:val="006C7E01"/>
    <w:rsid w:val="006D64A5"/>
    <w:rsid w:val="006E0935"/>
    <w:rsid w:val="006E353F"/>
    <w:rsid w:val="006E35AB"/>
    <w:rsid w:val="00711AA9"/>
    <w:rsid w:val="00722155"/>
    <w:rsid w:val="00737F19"/>
    <w:rsid w:val="00743783"/>
    <w:rsid w:val="00745AAA"/>
    <w:rsid w:val="0075479D"/>
    <w:rsid w:val="0076428E"/>
    <w:rsid w:val="00782BF8"/>
    <w:rsid w:val="00783C75"/>
    <w:rsid w:val="007849D9"/>
    <w:rsid w:val="00787433"/>
    <w:rsid w:val="007A10F1"/>
    <w:rsid w:val="007A3D50"/>
    <w:rsid w:val="007A7D4D"/>
    <w:rsid w:val="007B2D29"/>
    <w:rsid w:val="007B412F"/>
    <w:rsid w:val="007B4783"/>
    <w:rsid w:val="007B4AF7"/>
    <w:rsid w:val="007B4DBF"/>
    <w:rsid w:val="007C2537"/>
    <w:rsid w:val="007C5458"/>
    <w:rsid w:val="007D2C67"/>
    <w:rsid w:val="007E06BB"/>
    <w:rsid w:val="007E0A6A"/>
    <w:rsid w:val="007E12E8"/>
    <w:rsid w:val="007F50D1"/>
    <w:rsid w:val="00801962"/>
    <w:rsid w:val="00802AFB"/>
    <w:rsid w:val="00803873"/>
    <w:rsid w:val="0081375C"/>
    <w:rsid w:val="00816D52"/>
    <w:rsid w:val="00824894"/>
    <w:rsid w:val="00831048"/>
    <w:rsid w:val="00834272"/>
    <w:rsid w:val="00845012"/>
    <w:rsid w:val="008625C1"/>
    <w:rsid w:val="00867AA3"/>
    <w:rsid w:val="0087671D"/>
    <w:rsid w:val="008806F9"/>
    <w:rsid w:val="00887957"/>
    <w:rsid w:val="008A57E3"/>
    <w:rsid w:val="008B5BF4"/>
    <w:rsid w:val="008C0CEE"/>
    <w:rsid w:val="008C1B18"/>
    <w:rsid w:val="008C46BE"/>
    <w:rsid w:val="008D0188"/>
    <w:rsid w:val="008D46EC"/>
    <w:rsid w:val="008E0E25"/>
    <w:rsid w:val="008E61A1"/>
    <w:rsid w:val="008E790D"/>
    <w:rsid w:val="008F278F"/>
    <w:rsid w:val="009031EF"/>
    <w:rsid w:val="009046A1"/>
    <w:rsid w:val="00917EA3"/>
    <w:rsid w:val="00917EE0"/>
    <w:rsid w:val="00921C89"/>
    <w:rsid w:val="00926966"/>
    <w:rsid w:val="00926D03"/>
    <w:rsid w:val="00934036"/>
    <w:rsid w:val="00934889"/>
    <w:rsid w:val="00935726"/>
    <w:rsid w:val="00944139"/>
    <w:rsid w:val="0094497D"/>
    <w:rsid w:val="0094541D"/>
    <w:rsid w:val="009473EA"/>
    <w:rsid w:val="00954E7E"/>
    <w:rsid w:val="009554D9"/>
    <w:rsid w:val="009572F9"/>
    <w:rsid w:val="00960D0F"/>
    <w:rsid w:val="0098366F"/>
    <w:rsid w:val="00983A03"/>
    <w:rsid w:val="00986063"/>
    <w:rsid w:val="009903E0"/>
    <w:rsid w:val="00991F67"/>
    <w:rsid w:val="00992876"/>
    <w:rsid w:val="00997F06"/>
    <w:rsid w:val="009A0DCE"/>
    <w:rsid w:val="009A22CD"/>
    <w:rsid w:val="009A3E4B"/>
    <w:rsid w:val="009B35FD"/>
    <w:rsid w:val="009B6815"/>
    <w:rsid w:val="009C6368"/>
    <w:rsid w:val="009D2967"/>
    <w:rsid w:val="009D3C2B"/>
    <w:rsid w:val="009E4191"/>
    <w:rsid w:val="009F2AB1"/>
    <w:rsid w:val="009F4362"/>
    <w:rsid w:val="009F4FAF"/>
    <w:rsid w:val="009F68F1"/>
    <w:rsid w:val="00A04529"/>
    <w:rsid w:val="00A0584B"/>
    <w:rsid w:val="00A13229"/>
    <w:rsid w:val="00A16B72"/>
    <w:rsid w:val="00A17135"/>
    <w:rsid w:val="00A21A6F"/>
    <w:rsid w:val="00A24E56"/>
    <w:rsid w:val="00A25CAA"/>
    <w:rsid w:val="00A26A62"/>
    <w:rsid w:val="00A35A9B"/>
    <w:rsid w:val="00A36AD2"/>
    <w:rsid w:val="00A4070E"/>
    <w:rsid w:val="00A40CA0"/>
    <w:rsid w:val="00A44ECE"/>
    <w:rsid w:val="00A504A7"/>
    <w:rsid w:val="00A53677"/>
    <w:rsid w:val="00A53BF2"/>
    <w:rsid w:val="00A60D68"/>
    <w:rsid w:val="00A62D43"/>
    <w:rsid w:val="00A73EFA"/>
    <w:rsid w:val="00A7627F"/>
    <w:rsid w:val="00A77321"/>
    <w:rsid w:val="00A77A3B"/>
    <w:rsid w:val="00A80D26"/>
    <w:rsid w:val="00A91114"/>
    <w:rsid w:val="00A92F6F"/>
    <w:rsid w:val="00A97523"/>
    <w:rsid w:val="00AA6A95"/>
    <w:rsid w:val="00AA7824"/>
    <w:rsid w:val="00AB0FA3"/>
    <w:rsid w:val="00AB73BF"/>
    <w:rsid w:val="00AC335C"/>
    <w:rsid w:val="00AC463E"/>
    <w:rsid w:val="00AD3BE2"/>
    <w:rsid w:val="00AD3E3D"/>
    <w:rsid w:val="00AD5047"/>
    <w:rsid w:val="00AD7D24"/>
    <w:rsid w:val="00AE1EE4"/>
    <w:rsid w:val="00AE36EC"/>
    <w:rsid w:val="00AE7406"/>
    <w:rsid w:val="00AF1688"/>
    <w:rsid w:val="00AF46AB"/>
    <w:rsid w:val="00AF46E6"/>
    <w:rsid w:val="00AF5139"/>
    <w:rsid w:val="00B06EDA"/>
    <w:rsid w:val="00B1161F"/>
    <w:rsid w:val="00B11661"/>
    <w:rsid w:val="00B22022"/>
    <w:rsid w:val="00B32B4D"/>
    <w:rsid w:val="00B4137E"/>
    <w:rsid w:val="00B54DF7"/>
    <w:rsid w:val="00B56223"/>
    <w:rsid w:val="00B56E79"/>
    <w:rsid w:val="00B57AA7"/>
    <w:rsid w:val="00B633D0"/>
    <w:rsid w:val="00B637AA"/>
    <w:rsid w:val="00B63BE2"/>
    <w:rsid w:val="00B722CD"/>
    <w:rsid w:val="00B7592C"/>
    <w:rsid w:val="00B76078"/>
    <w:rsid w:val="00B809D3"/>
    <w:rsid w:val="00B84B66"/>
    <w:rsid w:val="00B85475"/>
    <w:rsid w:val="00B9090A"/>
    <w:rsid w:val="00B92196"/>
    <w:rsid w:val="00B9228D"/>
    <w:rsid w:val="00B929EC"/>
    <w:rsid w:val="00BB0725"/>
    <w:rsid w:val="00BB09CD"/>
    <w:rsid w:val="00BC408A"/>
    <w:rsid w:val="00BC5023"/>
    <w:rsid w:val="00BC556C"/>
    <w:rsid w:val="00BD22DB"/>
    <w:rsid w:val="00BD42DA"/>
    <w:rsid w:val="00BD4684"/>
    <w:rsid w:val="00BD7B82"/>
    <w:rsid w:val="00BE08A7"/>
    <w:rsid w:val="00BE4391"/>
    <w:rsid w:val="00BF366D"/>
    <w:rsid w:val="00BF3A36"/>
    <w:rsid w:val="00BF3E48"/>
    <w:rsid w:val="00C11880"/>
    <w:rsid w:val="00C15F1B"/>
    <w:rsid w:val="00C16288"/>
    <w:rsid w:val="00C17D1D"/>
    <w:rsid w:val="00C209AB"/>
    <w:rsid w:val="00C22A30"/>
    <w:rsid w:val="00C258CA"/>
    <w:rsid w:val="00C31BDD"/>
    <w:rsid w:val="00C3495D"/>
    <w:rsid w:val="00C45923"/>
    <w:rsid w:val="00C543E7"/>
    <w:rsid w:val="00C57BE1"/>
    <w:rsid w:val="00C70225"/>
    <w:rsid w:val="00C72198"/>
    <w:rsid w:val="00C73C7D"/>
    <w:rsid w:val="00C75005"/>
    <w:rsid w:val="00C80B30"/>
    <w:rsid w:val="00C854EC"/>
    <w:rsid w:val="00C970DF"/>
    <w:rsid w:val="00CA7E71"/>
    <w:rsid w:val="00CB2673"/>
    <w:rsid w:val="00CB701D"/>
    <w:rsid w:val="00CC3F0E"/>
    <w:rsid w:val="00CD08C9"/>
    <w:rsid w:val="00CD1FE8"/>
    <w:rsid w:val="00CD24CA"/>
    <w:rsid w:val="00CD27FD"/>
    <w:rsid w:val="00CD29E3"/>
    <w:rsid w:val="00CD38CD"/>
    <w:rsid w:val="00CD3E0C"/>
    <w:rsid w:val="00CD5565"/>
    <w:rsid w:val="00CD616C"/>
    <w:rsid w:val="00CF68D6"/>
    <w:rsid w:val="00CF7B4A"/>
    <w:rsid w:val="00D009F8"/>
    <w:rsid w:val="00D078DA"/>
    <w:rsid w:val="00D14995"/>
    <w:rsid w:val="00D204F2"/>
    <w:rsid w:val="00D2113E"/>
    <w:rsid w:val="00D21DBF"/>
    <w:rsid w:val="00D2455C"/>
    <w:rsid w:val="00D25023"/>
    <w:rsid w:val="00D27F8C"/>
    <w:rsid w:val="00D31BA7"/>
    <w:rsid w:val="00D33843"/>
    <w:rsid w:val="00D54A6F"/>
    <w:rsid w:val="00D57D57"/>
    <w:rsid w:val="00D60426"/>
    <w:rsid w:val="00D62E42"/>
    <w:rsid w:val="00D66B3F"/>
    <w:rsid w:val="00D70AEB"/>
    <w:rsid w:val="00D772FB"/>
    <w:rsid w:val="00D77364"/>
    <w:rsid w:val="00DA1AA0"/>
    <w:rsid w:val="00DA512B"/>
    <w:rsid w:val="00DA740D"/>
    <w:rsid w:val="00DC44A8"/>
    <w:rsid w:val="00DC6FA6"/>
    <w:rsid w:val="00DE4BEE"/>
    <w:rsid w:val="00DE5B3D"/>
    <w:rsid w:val="00DE7112"/>
    <w:rsid w:val="00DF19BE"/>
    <w:rsid w:val="00DF36E7"/>
    <w:rsid w:val="00DF3B44"/>
    <w:rsid w:val="00DF4DD8"/>
    <w:rsid w:val="00E057C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02C"/>
    <w:rsid w:val="00E82C03"/>
    <w:rsid w:val="00E84FE5"/>
    <w:rsid w:val="00E879A5"/>
    <w:rsid w:val="00E879FC"/>
    <w:rsid w:val="00EA2574"/>
    <w:rsid w:val="00EA2F1F"/>
    <w:rsid w:val="00EA3F2E"/>
    <w:rsid w:val="00EA57EC"/>
    <w:rsid w:val="00EA6208"/>
    <w:rsid w:val="00EB120E"/>
    <w:rsid w:val="00EB34C8"/>
    <w:rsid w:val="00EB46E2"/>
    <w:rsid w:val="00EB73BB"/>
    <w:rsid w:val="00EC0045"/>
    <w:rsid w:val="00ED2698"/>
    <w:rsid w:val="00ED452E"/>
    <w:rsid w:val="00ED7BF2"/>
    <w:rsid w:val="00EE3555"/>
    <w:rsid w:val="00EE3CDA"/>
    <w:rsid w:val="00EF37A8"/>
    <w:rsid w:val="00EF531F"/>
    <w:rsid w:val="00F05FE8"/>
    <w:rsid w:val="00F06D86"/>
    <w:rsid w:val="00F13D87"/>
    <w:rsid w:val="00F149E5"/>
    <w:rsid w:val="00F15E33"/>
    <w:rsid w:val="00F17DA2"/>
    <w:rsid w:val="00F22EC0"/>
    <w:rsid w:val="00F24B79"/>
    <w:rsid w:val="00F25C47"/>
    <w:rsid w:val="00F27D7B"/>
    <w:rsid w:val="00F30FA8"/>
    <w:rsid w:val="00F31539"/>
    <w:rsid w:val="00F31D34"/>
    <w:rsid w:val="00F342A1"/>
    <w:rsid w:val="00F36100"/>
    <w:rsid w:val="00F36FBA"/>
    <w:rsid w:val="00F44D36"/>
    <w:rsid w:val="00F46262"/>
    <w:rsid w:val="00F4795D"/>
    <w:rsid w:val="00F50A61"/>
    <w:rsid w:val="00F525CD"/>
    <w:rsid w:val="00F5286C"/>
    <w:rsid w:val="00F52E12"/>
    <w:rsid w:val="00F61325"/>
    <w:rsid w:val="00F638CA"/>
    <w:rsid w:val="00F657C5"/>
    <w:rsid w:val="00F8100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495D"/>
    <w:rPr>
      <w:rFonts w:ascii="Times New Roman" w:hAnsi="Times New Roman"/>
      <w:b w:val="0"/>
      <w:i w:val="0"/>
      <w:sz w:val="22"/>
    </w:rPr>
  </w:style>
  <w:style w:type="paragraph" w:styleId="NoSpacing">
    <w:name w:val="No Spacing"/>
    <w:uiPriority w:val="1"/>
    <w:qFormat/>
    <w:rsid w:val="00C3495D"/>
    <w:pPr>
      <w:spacing w:after="0" w:line="240" w:lineRule="auto"/>
    </w:pPr>
  </w:style>
  <w:style w:type="paragraph" w:customStyle="1" w:styleId="scemptylineheader">
    <w:name w:val="sc_emptyline_header"/>
    <w:qFormat/>
    <w:rsid w:val="00C349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49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49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49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495D"/>
    <w:rPr>
      <w:color w:val="808080"/>
    </w:rPr>
  </w:style>
  <w:style w:type="paragraph" w:customStyle="1" w:styleId="scdirectionallanguage">
    <w:name w:val="sc_directional_language"/>
    <w:qFormat/>
    <w:rsid w:val="00C3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49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49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49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49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49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49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49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49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49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49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49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49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495D"/>
    <w:rPr>
      <w:rFonts w:ascii="Times New Roman" w:hAnsi="Times New Roman"/>
      <w:color w:val="auto"/>
      <w:sz w:val="22"/>
    </w:rPr>
  </w:style>
  <w:style w:type="paragraph" w:customStyle="1" w:styleId="scclippagebillheader">
    <w:name w:val="sc_clip_page_bill_header"/>
    <w:qFormat/>
    <w:rsid w:val="00C3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49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49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5D"/>
    <w:rPr>
      <w:lang w:val="en-US"/>
    </w:rPr>
  </w:style>
  <w:style w:type="paragraph" w:styleId="Footer">
    <w:name w:val="footer"/>
    <w:basedOn w:val="Normal"/>
    <w:link w:val="FooterChar"/>
    <w:uiPriority w:val="99"/>
    <w:unhideWhenUsed/>
    <w:rsid w:val="00C3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5D"/>
    <w:rPr>
      <w:lang w:val="en-US"/>
    </w:rPr>
  </w:style>
  <w:style w:type="paragraph" w:styleId="ListParagraph">
    <w:name w:val="List Paragraph"/>
    <w:basedOn w:val="Normal"/>
    <w:uiPriority w:val="34"/>
    <w:qFormat/>
    <w:rsid w:val="00C3495D"/>
    <w:pPr>
      <w:ind w:left="720"/>
      <w:contextualSpacing/>
    </w:pPr>
  </w:style>
  <w:style w:type="paragraph" w:customStyle="1" w:styleId="scbillfooter">
    <w:name w:val="sc_bill_footer"/>
    <w:qFormat/>
    <w:rsid w:val="00C349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4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49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49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49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49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495D"/>
    <w:pPr>
      <w:widowControl w:val="0"/>
      <w:suppressAutoHyphens/>
      <w:spacing w:after="0" w:line="360" w:lineRule="auto"/>
    </w:pPr>
    <w:rPr>
      <w:rFonts w:ascii="Times New Roman" w:hAnsi="Times New Roman"/>
      <w:lang w:val="en-US"/>
    </w:rPr>
  </w:style>
  <w:style w:type="paragraph" w:customStyle="1" w:styleId="sctableln">
    <w:name w:val="sc_table_ln"/>
    <w:qFormat/>
    <w:rsid w:val="00C349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49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495D"/>
    <w:rPr>
      <w:strike/>
      <w:dstrike w:val="0"/>
    </w:rPr>
  </w:style>
  <w:style w:type="character" w:customStyle="1" w:styleId="scinsert">
    <w:name w:val="sc_insert"/>
    <w:uiPriority w:val="1"/>
    <w:qFormat/>
    <w:rsid w:val="00C3495D"/>
    <w:rPr>
      <w:caps w:val="0"/>
      <w:smallCaps w:val="0"/>
      <w:strike w:val="0"/>
      <w:dstrike w:val="0"/>
      <w:vanish w:val="0"/>
      <w:u w:val="single"/>
      <w:vertAlign w:val="baseline"/>
    </w:rPr>
  </w:style>
  <w:style w:type="character" w:customStyle="1" w:styleId="scinsertred">
    <w:name w:val="sc_insert_red"/>
    <w:uiPriority w:val="1"/>
    <w:qFormat/>
    <w:rsid w:val="00C3495D"/>
    <w:rPr>
      <w:caps w:val="0"/>
      <w:smallCaps w:val="0"/>
      <w:strike w:val="0"/>
      <w:dstrike w:val="0"/>
      <w:vanish w:val="0"/>
      <w:color w:val="FF0000"/>
      <w:u w:val="single"/>
      <w:vertAlign w:val="baseline"/>
    </w:rPr>
  </w:style>
  <w:style w:type="character" w:customStyle="1" w:styleId="scinsertblue">
    <w:name w:val="sc_insert_blue"/>
    <w:uiPriority w:val="1"/>
    <w:qFormat/>
    <w:rsid w:val="00C3495D"/>
    <w:rPr>
      <w:caps w:val="0"/>
      <w:smallCaps w:val="0"/>
      <w:strike w:val="0"/>
      <w:dstrike w:val="0"/>
      <w:vanish w:val="0"/>
      <w:color w:val="0070C0"/>
      <w:u w:val="single"/>
      <w:vertAlign w:val="baseline"/>
    </w:rPr>
  </w:style>
  <w:style w:type="character" w:customStyle="1" w:styleId="scstrikered">
    <w:name w:val="sc_strike_red"/>
    <w:uiPriority w:val="1"/>
    <w:qFormat/>
    <w:rsid w:val="00C3495D"/>
    <w:rPr>
      <w:strike/>
      <w:dstrike w:val="0"/>
      <w:color w:val="FF0000"/>
    </w:rPr>
  </w:style>
  <w:style w:type="character" w:customStyle="1" w:styleId="scstrikeblue">
    <w:name w:val="sc_strike_blue"/>
    <w:uiPriority w:val="1"/>
    <w:qFormat/>
    <w:rsid w:val="00C3495D"/>
    <w:rPr>
      <w:strike/>
      <w:dstrike w:val="0"/>
      <w:color w:val="0070C0"/>
    </w:rPr>
  </w:style>
  <w:style w:type="character" w:customStyle="1" w:styleId="scinsertbluenounderline">
    <w:name w:val="sc_insert_blue_no_underline"/>
    <w:uiPriority w:val="1"/>
    <w:qFormat/>
    <w:rsid w:val="00C349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49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495D"/>
    <w:rPr>
      <w:strike/>
      <w:dstrike w:val="0"/>
      <w:color w:val="0070C0"/>
      <w:lang w:val="en-US"/>
    </w:rPr>
  </w:style>
  <w:style w:type="character" w:customStyle="1" w:styleId="scstrikerednoncodified">
    <w:name w:val="sc_strike_red_non_codified"/>
    <w:uiPriority w:val="1"/>
    <w:qFormat/>
    <w:rsid w:val="00C3495D"/>
    <w:rPr>
      <w:strike/>
      <w:dstrike w:val="0"/>
      <w:color w:val="FF0000"/>
    </w:rPr>
  </w:style>
  <w:style w:type="paragraph" w:customStyle="1" w:styleId="scbillsiglines">
    <w:name w:val="sc_bill_sig_lines"/>
    <w:qFormat/>
    <w:rsid w:val="00C349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495D"/>
    <w:rPr>
      <w:bdr w:val="none" w:sz="0" w:space="0" w:color="auto"/>
      <w:shd w:val="clear" w:color="auto" w:fill="FEC6C6"/>
    </w:rPr>
  </w:style>
  <w:style w:type="character" w:customStyle="1" w:styleId="screstoreblue">
    <w:name w:val="sc_restore_blue"/>
    <w:uiPriority w:val="1"/>
    <w:qFormat/>
    <w:rsid w:val="00C3495D"/>
    <w:rPr>
      <w:color w:val="4472C4" w:themeColor="accent1"/>
      <w:bdr w:val="none" w:sz="0" w:space="0" w:color="auto"/>
      <w:shd w:val="clear" w:color="auto" w:fill="auto"/>
    </w:rPr>
  </w:style>
  <w:style w:type="character" w:customStyle="1" w:styleId="screstorered">
    <w:name w:val="sc_restore_red"/>
    <w:uiPriority w:val="1"/>
    <w:qFormat/>
    <w:rsid w:val="00C3495D"/>
    <w:rPr>
      <w:color w:val="FF0000"/>
      <w:bdr w:val="none" w:sz="0" w:space="0" w:color="auto"/>
      <w:shd w:val="clear" w:color="auto" w:fill="auto"/>
    </w:rPr>
  </w:style>
  <w:style w:type="character" w:customStyle="1" w:styleId="scstrikenewblue">
    <w:name w:val="sc_strike_new_blue"/>
    <w:uiPriority w:val="1"/>
    <w:qFormat/>
    <w:rsid w:val="00C3495D"/>
    <w:rPr>
      <w:strike w:val="0"/>
      <w:dstrike/>
      <w:color w:val="0070C0"/>
      <w:u w:val="none"/>
    </w:rPr>
  </w:style>
  <w:style w:type="character" w:customStyle="1" w:styleId="scstrikenewred">
    <w:name w:val="sc_strike_new_red"/>
    <w:uiPriority w:val="1"/>
    <w:qFormat/>
    <w:rsid w:val="00C3495D"/>
    <w:rPr>
      <w:strike w:val="0"/>
      <w:dstrike/>
      <w:color w:val="FF0000"/>
      <w:u w:val="none"/>
    </w:rPr>
  </w:style>
  <w:style w:type="character" w:customStyle="1" w:styleId="scamendsenate">
    <w:name w:val="sc_amend_senate"/>
    <w:uiPriority w:val="1"/>
    <w:qFormat/>
    <w:rsid w:val="00C3495D"/>
    <w:rPr>
      <w:bdr w:val="none" w:sz="0" w:space="0" w:color="auto"/>
      <w:shd w:val="clear" w:color="auto" w:fill="FFF2CC" w:themeFill="accent4" w:themeFillTint="33"/>
    </w:rPr>
  </w:style>
  <w:style w:type="character" w:customStyle="1" w:styleId="scamendhouse">
    <w:name w:val="sc_amend_house"/>
    <w:uiPriority w:val="1"/>
    <w:qFormat/>
    <w:rsid w:val="00C3495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3&amp;session=126&amp;summary=B" TargetMode="External" Id="R1ca77f3516414c6a" /><Relationship Type="http://schemas.openxmlformats.org/officeDocument/2006/relationships/hyperlink" Target="https://www.scstatehouse.gov/sess126_2025-2026/prever/773_20260113.docx" TargetMode="External" Id="Rc5bfbbe98c824979" /><Relationship Type="http://schemas.openxmlformats.org/officeDocument/2006/relationships/hyperlink" Target="h:\sj\20260113.docx" TargetMode="External" Id="R8638288244e1451d" /><Relationship Type="http://schemas.openxmlformats.org/officeDocument/2006/relationships/hyperlink" Target="h:\sj\20260113.docx" TargetMode="External" Id="R1e468a7dd8b44f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592718"/>
    <w:rsid w:val="005B5851"/>
    <w:rsid w:val="006B363F"/>
    <w:rsid w:val="007070D2"/>
    <w:rsid w:val="0076428E"/>
    <w:rsid w:val="00776F2C"/>
    <w:rsid w:val="00792EA9"/>
    <w:rsid w:val="008F7723"/>
    <w:rsid w:val="009031EF"/>
    <w:rsid w:val="00912A5F"/>
    <w:rsid w:val="00940EED"/>
    <w:rsid w:val="00985255"/>
    <w:rsid w:val="009C3651"/>
    <w:rsid w:val="00A51DBA"/>
    <w:rsid w:val="00A77321"/>
    <w:rsid w:val="00B20DA6"/>
    <w:rsid w:val="00B457AF"/>
    <w:rsid w:val="00C11880"/>
    <w:rsid w:val="00C818FB"/>
    <w:rsid w:val="00CC0451"/>
    <w:rsid w:val="00CD24CA"/>
    <w:rsid w:val="00D6665C"/>
    <w:rsid w:val="00D66B3F"/>
    <w:rsid w:val="00D70AE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cd441003-d00e-419b-b238-6622e7d21c2e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1b4210bf-a78a-429f-8591-abbaf86a52a4</T_BILL_REQUEST_REQUEST>
  <T_BILL_R_ORIGINALDRAFT>5dec4e4c-d855-42f9-bcf5-94c3b6760575</T_BILL_R_ORIGINALDRAFT>
  <T_BILL_SPONSOR_SPONSOR>74c55b3b-db92-490b-a5db-ec5eb94647a1</T_BILL_SPONSOR_SPONSOR>
  <T_BILL_T_BILLNAME>[0773]</T_BILL_T_BILLNAME>
  <T_BILL_T_BILLNUMBER>773</T_BILL_T_BILLNUMBER>
  <T_BILL_T_BILLTITLE>TO AMEND THE SOUTH CAROLINA CODE OF LAWS BY ADDING SECTION 16‑17‑485 SO AS TO DEFINE THE TERM “TRACKING DEVICE”, TO CREATE THE OFFENSE OF UNLAWFUL TRACKING, TO PROVIDE A PENALTY, AND TO PROVIDE EXCEPTIONS.</T_BILL_T_BILLTITLE>
  <T_BILL_T_CHAMBER>senate</T_BILL_T_CHAMBER>
  <T_BILL_T_FILENAME> </T_BILL_T_FILENAME>
  <T_BILL_T_LEGTYPE>bill_statewide</T_BILL_T_LEGTYPE>
  <T_BILL_T_RATNUMBERSTRING>SNone</T_BILL_T_RATNUMBERSTRING>
  <T_BILL_T_SECTIONS>[{"SectionUUID":"2c84ccf7-8413-489c-a0f4-d803feebad87","SectionName":"code_section","SectionNumber":1,"SectionType":"code_section","CodeSections":[{"CodeSectionBookmarkName":"ns_T16C17N485_f0dde45b9","IsConstitutionSection":false,"Identity":"16-17-485","IsNew":true,"SubSections":[{"Level":2,"Identity":"T16C17N485S1","SubSectionBookmarkName":"ss_T16C17N485S1_lv2_1e9304538","IsNewSubSection":false,"SubSectionReplacement":""},{"Level":2,"Identity":"T16C17N485S2","SubSectionBookmarkName":"ss_T16C17N485S2_lv2_2287e3e3b","IsNewSubSection":false,"SubSectionReplacement":""},{"Level":1,"Identity":"T16C17N485SB","SubSectionBookmarkName":"ss_T16C17N485SB_lv1_6be0eeb4d","IsNewSubSection":false,"SubSectionReplacement":""},{"Level":2,"Identity":"T16C17N485S1","SubSectionBookmarkName":"ss_T16C17N485S1_lv2_145f4d327","IsNewSubSection":false,"SubSectionReplacement":""},{"Level":2,"Identity":"T16C17N485S2","SubSectionBookmarkName":"ss_T16C17N485S2_lv2_8027a5157","IsNewSubSection":false,"SubSectionReplacement":""},{"Level":1,"Identity":"T16C17N485SC","SubSectionBookmarkName":"ss_T16C17N485SC_lv1_ffeeea366","IsNewSubSection":false,"SubSectionReplacement":""},{"Level":1,"Identity":"T16C17N485SD","SubSectionBookmarkName":"ss_T16C17N485SD_lv1_8681891b8","IsNewSubSection":false,"SubSectionReplacement":""},{"Level":2,"Identity":"T16C17N485S1","SubSectionBookmarkName":"ss_T16C17N485S1_lv2_1d23b5ea5","IsNewSubSection":false,"SubSectionReplacement":""},{"Level":2,"Identity":"T16C17N485S2","SubSectionBookmarkName":"ss_T16C17N485S2_lv2_99d602c29","IsNewSubSection":false,"SubSectionReplacement":""},{"Level":2,"Identity":"T16C17N485S3","SubSectionBookmarkName":"ss_T16C17N485S3_lv2_dd9536e95","IsNewSubSection":false,"SubSectionReplacement":""},{"Level":2,"Identity":"T16C17N485S4","SubSectionBookmarkName":"ss_T16C17N485S4_lv2_302b314ee","IsNewSubSection":false,"SubSectionReplacement":""},{"Level":2,"Identity":"T16C17N485S5","SubSectionBookmarkName":"ss_T16C17N485S5_lv2_38ca11769","IsNewSubSection":false,"SubSectionReplacement":""},{"Level":2,"Identity":"T16C17N485S6","SubSectionBookmarkName":"ss_T16C17N485S6_lv2_e03b4b7ff","IsNewSubSection":false,"SubSectionReplacement":""},{"Level":1,"Identity":"T16C17N485SA","SubSectionBookmarkName":"ss_T16C17N485SA_lv1_0f0ec11fd","IsNewSubSection":false,"SubSectionReplacement":""}],"TitleRelatedTo":"","TitleSoAsTo":"","Deleted":false,"IsStricken":false}],"TitleText":"","DisableControls":false,"Deleted":false,"RepealItems":[],"SectionBookmarkName":"bs_num_1_f303d5dc4"},{"SectionUUID":"8f03ca95-8faa-4d43-a9c2-8afc498075bd","SectionName":"standard_eff_date_section","SectionNumber":2,"SectionType":"drafting_clause","CodeSections":[],"TitleText":"","DisableControls":false,"Deleted":false,"RepealItems":[],"SectionBookmarkName":"bs_num_2_lastsection"}]</T_BILL_T_SECTIONS>
  <T_BILL_T_SUBJECT>Unlawful Tracking</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3A86FC07-B32D-41DF-ABD0-BDEB250EB2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2346</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2026-01-05T16:21:00Z</cp:lastPrinted>
  <dcterms:created xsi:type="dcterms:W3CDTF">2026-01-06T19:18:00Z</dcterms:created>
  <dcterms:modified xsi:type="dcterms:W3CDTF">2026-01-06T19:19:00Z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