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Zell and Kennedy</w:t>
      </w:r>
    </w:p>
    <w:p>
      <w:pPr>
        <w:widowControl w:val="false"/>
        <w:spacing w:after="0"/>
        <w:jc w:val="left"/>
      </w:pPr>
      <w:r>
        <w:rPr>
          <w:rFonts w:ascii="Times New Roman"/>
          <w:sz w:val="22"/>
        </w:rPr>
        <w:t xml:space="preserve">Document Path: SR-0459KM26.docx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Limits on SNAP Eligible Foods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Family and Veterans' Services</w:t>
      </w:r>
    </w:p>
    <w:p>
      <w:pPr>
        <w:widowControl w:val="false"/>
        <w:spacing w:after="0"/>
        <w:jc w:val="left"/>
      </w:pPr>
    </w:p>
    <w:p>
      <w:pPr>
        <w:widowControl w:val="false"/>
        <w:spacing w:after="0"/>
        <w:jc w:val="left"/>
      </w:pPr>
      <w:r>
        <w:rPr>
          <w:rFonts w:ascii="Times New Roman"/>
          <w:sz w:val="22"/>
        </w:rPr>
        <w:t xml:space="preserve">View the latest </w:t>
      </w:r>
      <w:hyperlink r:id="R18920fcd4cb546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6f2928cdd34e94">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DAFE9AB" w14:textId="77777777">
      <w:pPr>
        <w:pStyle w:val="scemptylineheader"/>
      </w:pPr>
      <w:bookmarkStart w:name="open_doc_here" w:id="0"/>
      <w:bookmarkEnd w:id="0"/>
    </w:p>
    <w:p w:rsidRPr="00BB0725" w:rsidR="00A73EFA" w:rsidP="00BB0725" w:rsidRDefault="00A73EFA" w14:paraId="50A421F5" w14:textId="77777777">
      <w:pPr>
        <w:pStyle w:val="scemptylineheader"/>
      </w:pPr>
    </w:p>
    <w:p w:rsidRPr="00BB0725" w:rsidR="00A73EFA" w:rsidP="00BB0725" w:rsidRDefault="00A73EFA" w14:paraId="43B78FDE" w14:textId="77777777">
      <w:pPr>
        <w:pStyle w:val="scemptylineheader"/>
      </w:pPr>
    </w:p>
    <w:p w:rsidRPr="00DF3B44" w:rsidR="00A73EFA" w:rsidP="00B7592C" w:rsidRDefault="00A73EFA" w14:paraId="741705A5" w14:textId="77777777">
      <w:pPr>
        <w:pStyle w:val="scemptylineheader"/>
      </w:pPr>
    </w:p>
    <w:p w:rsidRPr="00DF3B44" w:rsidR="00A73EFA" w:rsidP="00B7592C" w:rsidRDefault="00A73EFA" w14:paraId="32408E84" w14:textId="77777777">
      <w:pPr>
        <w:pStyle w:val="scemptylineheader"/>
      </w:pPr>
    </w:p>
    <w:p w:rsidRPr="00DF3B44" w:rsidR="00A73EFA" w:rsidP="00B7592C" w:rsidRDefault="00A73EFA" w14:paraId="71A8364A" w14:textId="77777777">
      <w:pPr>
        <w:pStyle w:val="scemptylineheader"/>
      </w:pPr>
    </w:p>
    <w:p w:rsidRPr="00DF3B44" w:rsidR="002C3463" w:rsidP="00037F04" w:rsidRDefault="002C3463" w14:paraId="5D37BB01" w14:textId="77777777">
      <w:pPr>
        <w:pStyle w:val="scemptylineheader"/>
      </w:pPr>
    </w:p>
    <w:p w:rsidRPr="00DF3B44" w:rsidR="008E61A1" w:rsidP="00446987" w:rsidRDefault="008E61A1" w14:paraId="3E0DF499" w14:textId="77777777">
      <w:pPr>
        <w:pStyle w:val="scemptylineheader"/>
      </w:pPr>
    </w:p>
    <w:p w:rsidRPr="00DF3B44" w:rsidR="002C3463" w:rsidP="00EB120E" w:rsidRDefault="002C3463" w14:paraId="386D6640" w14:textId="77777777">
      <w:pPr>
        <w:pStyle w:val="scbillheader"/>
      </w:pPr>
      <w:r w:rsidRPr="00DF3B44">
        <w:t>A bill</w:t>
      </w:r>
    </w:p>
    <w:p w:rsidRPr="00DF3B44" w:rsidR="002C3463" w:rsidP="001164F9" w:rsidRDefault="002C3463" w14:paraId="57F888D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F145D" w14:paraId="74A61636" w14:textId="7807D5DD">
          <w:pPr>
            <w:pStyle w:val="scbilltitle"/>
          </w:pPr>
          <w:r>
            <w:t>TO AMEND THE SOUTH CAROLINA CODE OF LAWS BY ADDING ARTICLE 13 TO CHAPTER 5, TITLE 43, SO AS TO DEFINE TERMS RELEVANT TO THE SUPPLEMENTAL NUTRITION ASSISTANCE PROGRAM AND EXEMPTIONS FROM FOODS AND BEVERAGES ELIGIBLE FOR PURCHASE UNDER THE PROGRAM; PROVIDE THAT CANDY, ENERGY DRINKS, SOFT DRINKS, AND SWEETENED BEVERAGES ARE NOT FOODS ELIGIBLE FOR PURCHASE USING SNAP BENEFITS AT SNAP‑AUTHORIZED RETAILERS; AND CLARIFY CERTAIN LIMITATIONS OF THE ARTICLE</w:t>
          </w:r>
          <w:r w:rsidR="00A075F1">
            <w:t>’</w:t>
          </w:r>
          <w:r>
            <w:t>S APPLICATION.</w:t>
          </w:r>
        </w:p>
      </w:sdtContent>
    </w:sdt>
    <w:bookmarkStart w:name="at_b9feed99b" w:displacedByCustomXml="prev" w:id="1"/>
    <w:bookmarkEnd w:id="1"/>
    <w:p w:rsidRPr="00DF3B44" w:rsidR="006C18F0" w:rsidP="006C18F0" w:rsidRDefault="006C18F0" w14:paraId="22AF16B9" w14:textId="77777777">
      <w:pPr>
        <w:pStyle w:val="scbillwhereasclause"/>
      </w:pPr>
    </w:p>
    <w:p w:rsidRPr="0094541D" w:rsidR="007E06BB" w:rsidP="0094541D" w:rsidRDefault="002C3463" w14:paraId="3207697C" w14:textId="77777777">
      <w:pPr>
        <w:pStyle w:val="scenactingwords"/>
      </w:pPr>
      <w:bookmarkStart w:name="ew_6c8443f67" w:id="2"/>
      <w:r w:rsidRPr="0094541D">
        <w:t>B</w:t>
      </w:r>
      <w:bookmarkEnd w:id="2"/>
      <w:r w:rsidRPr="0094541D">
        <w:t>e it enacted by the General Assembly of the State of South Carolina:</w:t>
      </w:r>
    </w:p>
    <w:p w:rsidR="00551DA1" w:rsidP="00551DA1" w:rsidRDefault="00551DA1" w14:paraId="6DEB3107" w14:textId="77777777">
      <w:pPr>
        <w:pStyle w:val="scemptyline"/>
      </w:pPr>
    </w:p>
    <w:p w:rsidR="00551DA1" w:rsidP="00E01AF9" w:rsidRDefault="00551DA1" w14:paraId="02AEDF7C" w14:textId="39FC0678">
      <w:pPr>
        <w:pStyle w:val="scnoncodifiedsection"/>
      </w:pPr>
      <w:bookmarkStart w:name="bs_num_1_254ac97b4" w:id="3"/>
      <w:r>
        <w:t>S</w:t>
      </w:r>
      <w:bookmarkEnd w:id="3"/>
      <w:r>
        <w:t>ECTION 1.</w:t>
      </w:r>
      <w:r>
        <w:tab/>
      </w:r>
      <w:r w:rsidR="00DD1023">
        <w:t xml:space="preserve">The Supplemental Nutrition Assistance Program is a federally funded nutrition assistance program designed to reduce </w:t>
      </w:r>
      <w:r w:rsidR="00B62C04">
        <w:t>hunger</w:t>
      </w:r>
      <w:r w:rsidR="00DD1023">
        <w:t xml:space="preserve"> by providing financial assistance to low‑income individuals and families to buy food. On or about December 10, 2025 the United States Department of Agriculture approved the State’s request to operate a novel demonstration project to amend the statutory definition of food for purchase by SNAP recipients. The waiver allows the State to exclude candy, energy drinks, soft drinks, and sweetened beverages from the foods eligible for purchase with SNAP benefits.</w:t>
      </w:r>
    </w:p>
    <w:p w:rsidR="003A4535" w:rsidRDefault="003A4535" w14:paraId="61668F50" w14:textId="72C4CB0E">
      <w:pPr>
        <w:pStyle w:val="scemptyline"/>
      </w:pPr>
    </w:p>
    <w:p w:rsidRPr="00DF3B44" w:rsidR="007E06BB" w:rsidP="00787433" w:rsidRDefault="007E06BB" w14:paraId="3694E507" w14:textId="77777777">
      <w:pPr>
        <w:pStyle w:val="scdirectionallanguage"/>
      </w:pPr>
      <w:bookmarkStart w:name="bs_num_2_d5988bd53" w:id="4"/>
      <w:r>
        <w:t>S</w:t>
      </w:r>
      <w:bookmarkEnd w:id="4"/>
      <w:r>
        <w:t>ECTION 2.</w:t>
      </w:r>
      <w:r>
        <w:tab/>
      </w:r>
      <w:bookmarkStart w:name="dl_0215df530" w:id="5"/>
      <w:r>
        <w:t>C</w:t>
      </w:r>
      <w:bookmarkEnd w:id="5"/>
      <w:r>
        <w:t>hapter 5, Title 43 of the S.C. Code is amended by adding:</w:t>
      </w:r>
    </w:p>
    <w:p w:rsidR="003A4535" w:rsidRDefault="003A4535" w14:paraId="092305C7" w14:textId="77777777">
      <w:pPr>
        <w:pStyle w:val="scnewcodesection"/>
      </w:pPr>
    </w:p>
    <w:p w:rsidR="003A4535" w:rsidRDefault="003A4535" w14:paraId="1FA15AAB" w14:textId="77777777">
      <w:pPr>
        <w:pStyle w:val="scnewcodesection"/>
        <w:jc w:val="center"/>
      </w:pPr>
      <w:bookmarkStart w:name="up_61e25c58e" w:id="6"/>
      <w:r>
        <w:t>A</w:t>
      </w:r>
      <w:bookmarkEnd w:id="6"/>
      <w:r>
        <w:t>rticle 13</w:t>
      </w:r>
    </w:p>
    <w:p w:rsidR="003A4535" w:rsidRDefault="003A4535" w14:paraId="0C200E84" w14:textId="77777777">
      <w:pPr>
        <w:pStyle w:val="scnewcodesection"/>
      </w:pPr>
    </w:p>
    <w:p w:rsidR="003A4535" w:rsidRDefault="001C014C" w14:paraId="44D9A0DD" w14:textId="1D904B9F">
      <w:pPr>
        <w:pStyle w:val="scnewcodesection"/>
        <w:jc w:val="center"/>
      </w:pPr>
      <w:bookmarkStart w:name="up_7dfa03fd3" w:id="7"/>
      <w:r>
        <w:t>L</w:t>
      </w:r>
      <w:bookmarkEnd w:id="7"/>
      <w:r>
        <w:t>imitation on Foods Eligible for the Supplemental Nutrition Assistance Program</w:t>
      </w:r>
    </w:p>
    <w:p w:rsidR="001C014C" w:rsidRDefault="001C014C" w14:paraId="240355E0" w14:textId="77777777">
      <w:pPr>
        <w:pStyle w:val="scnewcodesection"/>
        <w:jc w:val="center"/>
      </w:pPr>
    </w:p>
    <w:p w:rsidR="003A4535" w:rsidRDefault="003A4535" w14:paraId="6BFD1FFD" w14:textId="0C4F56B5">
      <w:pPr>
        <w:pStyle w:val="scnewcodesection"/>
      </w:pPr>
      <w:r>
        <w:tab/>
      </w:r>
      <w:bookmarkStart w:name="ns_T43C5N1300_1b93f582d" w:id="8"/>
      <w:r>
        <w:t>S</w:t>
      </w:r>
      <w:bookmarkEnd w:id="8"/>
      <w:r>
        <w:t>ection 43‑5‑1300.</w:t>
      </w:r>
      <w:r>
        <w:tab/>
      </w:r>
      <w:bookmarkStart w:name="ss_T43C5N1300SA_lv1_2c77bdc83" w:id="9"/>
      <w:r w:rsidRPr="001C014C" w:rsidR="001C014C">
        <w:t>(</w:t>
      </w:r>
      <w:bookmarkEnd w:id="9"/>
      <w:r w:rsidRPr="001C014C" w:rsidR="001C014C">
        <w:t>A) For the purposes of this article:</w:t>
      </w:r>
    </w:p>
    <w:p w:rsidR="001C014C" w:rsidRDefault="001C014C" w14:paraId="36663E66" w14:textId="466E373D">
      <w:pPr>
        <w:pStyle w:val="scnewcodesection"/>
      </w:pPr>
      <w:r w:rsidRPr="001C014C">
        <w:tab/>
      </w:r>
      <w:r w:rsidRPr="001C014C">
        <w:tab/>
      </w:r>
      <w:bookmarkStart w:name="ss_T43C5N1300S1_lv2_168a46138" w:id="10"/>
      <w:r w:rsidRPr="001C014C">
        <w:t>(</w:t>
      </w:r>
      <w:bookmarkEnd w:id="10"/>
      <w:r w:rsidRPr="001C014C">
        <w:t>1) “Candy” means a preparation of sugar, honey, or other natural or artificial sweeteners in combination with chocolate, fruits, nuts, or other ingredients in the form of bars, drops, or pieces. The definition of “candy” does not include protein bars, granola bars, baking ingredients such as sprinkles, chocolate melting wafers, toffee bits, or chocolate chips, or items primarily identified and sold as bakery or bread products such as baked goods, cakes, crackers, cookies, muffins, brownies, pastries, bread, or similar products.</w:t>
      </w:r>
    </w:p>
    <w:p w:rsidR="001C014C" w:rsidRDefault="001C014C" w14:paraId="70B5A100" w14:textId="49F52AE4">
      <w:pPr>
        <w:pStyle w:val="scnewcodesection"/>
      </w:pPr>
      <w:r w:rsidRPr="001C014C">
        <w:lastRenderedPageBreak/>
        <w:tab/>
      </w:r>
      <w:r w:rsidRPr="001C014C">
        <w:tab/>
      </w:r>
      <w:bookmarkStart w:name="ss_T43C5N1300S2_lv2_4861055cf" w:id="11"/>
      <w:r w:rsidRPr="001C014C">
        <w:t>(</w:t>
      </w:r>
      <w:bookmarkEnd w:id="11"/>
      <w:r w:rsidRPr="001C014C">
        <w:t>2) “Energy drinks” means beverages containing at least sixt</w:t>
      </w:r>
      <w:r>
        <w:t>y</w:t>
      </w:r>
      <w:r w:rsidRPr="001C014C">
        <w:t>‑five milligrams of caffeine per eight fluid ounces that are advertised as being specifically designed to provide metabolic stimulation or an increase to the consumer’s mental or physical energy. The definition of “energy drinks” does not include coffee or tea or any substantially coffee or tea‑based beverage.</w:t>
      </w:r>
    </w:p>
    <w:p w:rsidR="001C014C" w:rsidRDefault="001C014C" w14:paraId="4D591336" w14:textId="63802A84">
      <w:pPr>
        <w:pStyle w:val="scnewcodesection"/>
      </w:pPr>
      <w:r>
        <w:tab/>
      </w:r>
      <w:r>
        <w:tab/>
      </w:r>
      <w:bookmarkStart w:name="ss_T43C5N1300S3_lv2_69b59f78c" w:id="12"/>
      <w:r>
        <w:t>(</w:t>
      </w:r>
      <w:bookmarkEnd w:id="12"/>
      <w:r>
        <w:t>3) “SNAP” means the federal Supplemental Nutrition Assistance Program.</w:t>
      </w:r>
    </w:p>
    <w:p w:rsidR="003A4535" w:rsidRDefault="001C014C" w14:paraId="68C127B7" w14:textId="352EDE71">
      <w:pPr>
        <w:pStyle w:val="scnewcodesection"/>
      </w:pPr>
      <w:r w:rsidRPr="001C014C">
        <w:tab/>
      </w:r>
      <w:r w:rsidRPr="001C014C">
        <w:tab/>
      </w:r>
      <w:bookmarkStart w:name="ss_T43C5N1300S4_lv2_88eb61ad3" w:id="13"/>
      <w:r w:rsidRPr="001C014C">
        <w:t>(</w:t>
      </w:r>
      <w:bookmarkEnd w:id="13"/>
      <w:r w:rsidR="00983B10">
        <w:t>4</w:t>
      </w:r>
      <w:r w:rsidRPr="001C014C">
        <w:t>) “Soft drinks” means any nonalcoholic beverage made with carbonated water and flavored or sweetened, or both, with five grams or more of sugar or other natural or artificial sweeteners.</w:t>
      </w:r>
    </w:p>
    <w:p w:rsidR="001C014C" w:rsidRDefault="001C014C" w14:paraId="0DE7D77D" w14:textId="7DEABBF3">
      <w:pPr>
        <w:pStyle w:val="scnewcodesection"/>
      </w:pPr>
      <w:r w:rsidRPr="001C014C">
        <w:tab/>
      </w:r>
      <w:r w:rsidRPr="001C014C">
        <w:tab/>
      </w:r>
      <w:bookmarkStart w:name="ss_T43C5N1300S5_lv2_cdc6570e5" w:id="14"/>
      <w:r w:rsidRPr="001C014C">
        <w:t>(</w:t>
      </w:r>
      <w:bookmarkEnd w:id="14"/>
      <w:r w:rsidR="00983B10">
        <w:t>5</w:t>
      </w:r>
      <w:r w:rsidRPr="001C014C">
        <w:t>) “Sweetened beverages” means any sweetened beverage, flavored or sweetened, or both, with added sugar or other natural or artificial sweeteners, ready for consumption without further processing.</w:t>
      </w:r>
    </w:p>
    <w:p w:rsidRPr="001C014C" w:rsidR="001C014C" w:rsidP="001C014C" w:rsidRDefault="001C014C" w14:paraId="2CC2FBCD" w14:textId="77777777">
      <w:pPr>
        <w:pStyle w:val="scnewcodesection"/>
      </w:pPr>
      <w:r w:rsidRPr="001C014C">
        <w:tab/>
      </w:r>
      <w:bookmarkStart w:name="ss_T43C5N1300SB_lv1_724ce0b9d" w:id="15"/>
      <w:r w:rsidRPr="001C014C">
        <w:t>(</w:t>
      </w:r>
      <w:bookmarkEnd w:id="15"/>
      <w:r w:rsidRPr="001C014C">
        <w:t>B) The definition of “soft drinks” and “sweetened beverages” does not include:</w:t>
      </w:r>
    </w:p>
    <w:p w:rsidRPr="001C014C" w:rsidR="001C014C" w:rsidP="001C014C" w:rsidRDefault="001C014C" w14:paraId="02ECEA32" w14:textId="77777777">
      <w:pPr>
        <w:pStyle w:val="scnewcodesection"/>
      </w:pPr>
      <w:r w:rsidRPr="001C014C">
        <w:tab/>
      </w:r>
      <w:r w:rsidRPr="001C014C">
        <w:tab/>
      </w:r>
      <w:bookmarkStart w:name="ss_T43C5N1300S1_lv2_004b7d049" w:id="16"/>
      <w:r w:rsidRPr="001C014C">
        <w:t>(</w:t>
      </w:r>
      <w:bookmarkEnd w:id="16"/>
      <w:r w:rsidRPr="001C014C">
        <w:t>1) a beverage that contains milk, milk products, soy, rice, or other milk substitutes;</w:t>
      </w:r>
    </w:p>
    <w:p w:rsidRPr="001C014C" w:rsidR="001C014C" w:rsidP="001C014C" w:rsidRDefault="001C014C" w14:paraId="55E12D7F" w14:textId="77777777">
      <w:pPr>
        <w:pStyle w:val="scnewcodesection"/>
      </w:pPr>
      <w:r w:rsidRPr="001C014C">
        <w:tab/>
      </w:r>
      <w:r w:rsidRPr="001C014C">
        <w:tab/>
      </w:r>
      <w:bookmarkStart w:name="ss_T43C5N1300S2_lv2_f602bc188" w:id="17"/>
      <w:r w:rsidRPr="001C014C">
        <w:t>(</w:t>
      </w:r>
      <w:bookmarkEnd w:id="17"/>
      <w:r w:rsidRPr="001C014C">
        <w:t>2) a beverage consisting of at least fifty percent natural fruit or vegetable juice with no added caloric sweetener;</w:t>
      </w:r>
    </w:p>
    <w:p w:rsidRPr="001C014C" w:rsidR="001C014C" w:rsidP="001C014C" w:rsidRDefault="001C014C" w14:paraId="3A9B36DC" w14:textId="77777777">
      <w:pPr>
        <w:pStyle w:val="scnewcodesection"/>
      </w:pPr>
      <w:r w:rsidRPr="001C014C">
        <w:tab/>
      </w:r>
      <w:r w:rsidRPr="001C014C">
        <w:tab/>
      </w:r>
      <w:bookmarkStart w:name="ss_T43C5N1300S3_lv2_c7cdeb98a" w:id="18"/>
      <w:r w:rsidRPr="001C014C">
        <w:t>(</w:t>
      </w:r>
      <w:bookmarkEnd w:id="18"/>
      <w:r w:rsidRPr="001C014C">
        <w:t>3) a product commonly referred to as “infant” or “baby” formula;</w:t>
      </w:r>
    </w:p>
    <w:p w:rsidRPr="001C014C" w:rsidR="001C014C" w:rsidP="001C014C" w:rsidRDefault="001C014C" w14:paraId="6F94589B" w14:textId="77777777">
      <w:pPr>
        <w:pStyle w:val="scnewcodesection"/>
      </w:pPr>
      <w:r w:rsidRPr="001C014C">
        <w:tab/>
      </w:r>
      <w:r w:rsidRPr="001C014C">
        <w:tab/>
      </w:r>
      <w:bookmarkStart w:name="ss_T43C5N1300S4_lv2_be5d3a818" w:id="19"/>
      <w:r w:rsidRPr="001C014C">
        <w:t>(</w:t>
      </w:r>
      <w:bookmarkEnd w:id="19"/>
      <w:r w:rsidRPr="001C014C">
        <w:t>4) sports or rehydration beverages;</w:t>
      </w:r>
    </w:p>
    <w:p w:rsidRPr="001C014C" w:rsidR="001C014C" w:rsidP="001C014C" w:rsidRDefault="001C014C" w14:paraId="2918257A" w14:textId="77777777">
      <w:pPr>
        <w:pStyle w:val="scnewcodesection"/>
      </w:pPr>
      <w:r w:rsidRPr="001C014C">
        <w:tab/>
      </w:r>
      <w:r w:rsidRPr="001C014C">
        <w:tab/>
      </w:r>
      <w:bookmarkStart w:name="ss_T43C5N1300S5_lv2_a03bc4f14" w:id="20"/>
      <w:r w:rsidRPr="001C014C">
        <w:t>(</w:t>
      </w:r>
      <w:bookmarkEnd w:id="20"/>
      <w:r w:rsidRPr="001C014C">
        <w:t>5) carbonated water beverages; or</w:t>
      </w:r>
    </w:p>
    <w:p w:rsidRPr="001C014C" w:rsidR="001C014C" w:rsidP="001C014C" w:rsidRDefault="001C014C" w14:paraId="1E6273D7" w14:textId="5CF7FB6E">
      <w:pPr>
        <w:pStyle w:val="scnewcodesection"/>
      </w:pPr>
      <w:r w:rsidRPr="001C014C">
        <w:tab/>
      </w:r>
      <w:r w:rsidRPr="001C014C">
        <w:tab/>
      </w:r>
      <w:bookmarkStart w:name="ss_T43C5N1300S6_lv2_6f3c0a0ad" w:id="21"/>
      <w:r w:rsidRPr="001C014C">
        <w:t>(</w:t>
      </w:r>
      <w:bookmarkEnd w:id="21"/>
      <w:r w:rsidRPr="001C014C">
        <w:t>6) a beverage for medical use meaning any beverage suitable for human consumption that was manufactured for use as source of necessary nutrition due to a medical condition or for use as an oral hydration electrolyte solution for infants and children formulated to prevent or treat dehydration due to illness.</w:t>
      </w:r>
    </w:p>
    <w:p w:rsidR="001C014C" w:rsidRDefault="001C014C" w14:paraId="11B0B90E" w14:textId="77777777">
      <w:pPr>
        <w:pStyle w:val="scnewcodesection"/>
      </w:pPr>
    </w:p>
    <w:p w:rsidR="001C014C" w:rsidP="001C014C" w:rsidRDefault="003A4535" w14:paraId="551D8C98" w14:textId="15305551">
      <w:pPr>
        <w:pStyle w:val="scnewcodesection"/>
      </w:pPr>
      <w:r>
        <w:tab/>
      </w:r>
      <w:bookmarkStart w:name="ns_T43C5N1310_f40ddf94f" w:id="22"/>
      <w:r>
        <w:t>S</w:t>
      </w:r>
      <w:bookmarkEnd w:id="22"/>
      <w:r>
        <w:t>ection 43‑5‑1310.</w:t>
      </w:r>
      <w:r>
        <w:tab/>
      </w:r>
      <w:r w:rsidR="001C014C">
        <w:t>Candy, energy drinks, soft drinks, and sweetened beverages are not foods eligible for purchase using SNAP benefits at SNAP‑authorized retailers.</w:t>
      </w:r>
    </w:p>
    <w:p w:rsidR="001C014C" w:rsidRDefault="001C014C" w14:paraId="3A5BEEA0" w14:textId="3B400EA5">
      <w:pPr>
        <w:pStyle w:val="scnewcodesection"/>
      </w:pPr>
    </w:p>
    <w:p w:rsidR="00B67420" w:rsidRDefault="003A4535" w14:paraId="499FEC99" w14:textId="77777777">
      <w:pPr>
        <w:pStyle w:val="scnewcodesection"/>
      </w:pPr>
      <w:r>
        <w:tab/>
      </w:r>
      <w:bookmarkStart w:name="ns_T43C5N1320_27c8d1912" w:id="23"/>
      <w:r>
        <w:t>S</w:t>
      </w:r>
      <w:bookmarkEnd w:id="23"/>
      <w:r>
        <w:t>ection 43‑5‑1320.</w:t>
      </w:r>
      <w:r>
        <w:tab/>
      </w:r>
      <w:bookmarkStart w:name="ss_T43C5N1320SA_lv1_37d71133c" w:id="24"/>
      <w:r w:rsidR="001547D0">
        <w:t>(</w:t>
      </w:r>
      <w:bookmarkEnd w:id="24"/>
      <w:r w:rsidR="001547D0">
        <w:t xml:space="preserve">A) </w:t>
      </w:r>
      <w:r w:rsidR="00551DA1">
        <w:t>The provisions of this article do not</w:t>
      </w:r>
      <w:r w:rsidR="00B67420">
        <w:t>:</w:t>
      </w:r>
    </w:p>
    <w:p w:rsidR="00B67420" w:rsidRDefault="00B67420" w14:paraId="0D94315F" w14:textId="36D22657">
      <w:pPr>
        <w:pStyle w:val="scnewcodesection"/>
      </w:pPr>
      <w:r>
        <w:tab/>
      </w:r>
      <w:r>
        <w:tab/>
      </w:r>
      <w:bookmarkStart w:name="ss_T43C5N1320S1_lv2_e143c85a7" w:id="25"/>
      <w:r>
        <w:t>(</w:t>
      </w:r>
      <w:bookmarkEnd w:id="25"/>
      <w:r>
        <w:t xml:space="preserve">1) </w:t>
      </w:r>
      <w:r w:rsidR="00551DA1">
        <w:t>prevent certain populations of SNAP recipients from purchasing prepared meals from appropriate facilities like senior centers, domestic violence centers, substance misuse centers, and homeless shelters</w:t>
      </w:r>
      <w:r w:rsidR="003D45A4">
        <w:t xml:space="preserve"> under the Restaurant Meals Program</w:t>
      </w:r>
      <w:r>
        <w:t>; or</w:t>
      </w:r>
    </w:p>
    <w:p w:rsidR="00B67420" w:rsidRDefault="00B67420" w14:paraId="524EFA71" w14:textId="37558173">
      <w:pPr>
        <w:pStyle w:val="scnewcodesection"/>
      </w:pPr>
      <w:r>
        <w:tab/>
      </w:r>
      <w:r>
        <w:tab/>
      </w:r>
      <w:bookmarkStart w:name="ss_T43C5N1320S2_lv2_7693c3aec" w:id="26"/>
      <w:r>
        <w:t>(</w:t>
      </w:r>
      <w:bookmarkEnd w:id="26"/>
      <w:r>
        <w:t xml:space="preserve">2) allow using SNAP benefits </w:t>
      </w:r>
      <w:r w:rsidR="003D45A4">
        <w:t xml:space="preserve">to purchase universally banned products, including, but not limited to, </w:t>
      </w:r>
      <w:r w:rsidRPr="003D45A4" w:rsidR="003D45A4">
        <w:t xml:space="preserve">alcohol, tobacco, hot foods, non‑food items, </w:t>
      </w:r>
      <w:r w:rsidR="003D45A4">
        <w:t xml:space="preserve">and dietary </w:t>
      </w:r>
      <w:r w:rsidRPr="003D45A4" w:rsidR="003D45A4">
        <w:t>supplements</w:t>
      </w:r>
      <w:r w:rsidR="003D45A4">
        <w:t>.</w:t>
      </w:r>
    </w:p>
    <w:p w:rsidR="001547D0" w:rsidRDefault="001547D0" w14:paraId="1AECF7B0" w14:textId="3986E7B3">
      <w:pPr>
        <w:pStyle w:val="scnewcodesection"/>
      </w:pPr>
      <w:r>
        <w:tab/>
      </w:r>
      <w:bookmarkStart w:name="ss_T43C5N1320SB_lv1_a09b1171c" w:id="27"/>
      <w:r>
        <w:t>(</w:t>
      </w:r>
      <w:bookmarkEnd w:id="27"/>
      <w:r w:rsidR="00BD2930">
        <w:t>B</w:t>
      </w:r>
      <w:r>
        <w:t xml:space="preserve">) The department shall take all steps required to conform with the United States Department of Agriculture’s waiver and all steps necessary to </w:t>
      </w:r>
      <w:r w:rsidR="003D45A4">
        <w:t>extend</w:t>
      </w:r>
      <w:r>
        <w:t xml:space="preserve"> or reapply for the waiver as needed.</w:t>
      </w:r>
    </w:p>
    <w:p w:rsidR="003A4535" w:rsidRDefault="003A4535" w14:paraId="6F608C02" w14:textId="77777777">
      <w:pPr>
        <w:pStyle w:val="scemptyline"/>
      </w:pPr>
    </w:p>
    <w:p w:rsidRPr="00DF3B44" w:rsidR="007A10F1" w:rsidP="007A10F1" w:rsidRDefault="00E27805" w14:paraId="65E80AF5" w14:textId="77777777">
      <w:pPr>
        <w:pStyle w:val="scnoncodifiedsection"/>
      </w:pPr>
      <w:bookmarkStart w:name="bs_num_3_lastsection" w:id="28"/>
      <w:bookmarkStart w:name="eff_date_section" w:id="29"/>
      <w:r w:rsidRPr="00DF3B44">
        <w:t>S</w:t>
      </w:r>
      <w:bookmarkEnd w:id="28"/>
      <w:r w:rsidRPr="00DF3B44">
        <w:t>ECTION 3.</w:t>
      </w:r>
      <w:r w:rsidRPr="00DF3B44" w:rsidR="005D3013">
        <w:tab/>
      </w:r>
      <w:r w:rsidRPr="00DF3B44" w:rsidR="007A10F1">
        <w:t>This act takes effect upon approval by the Governor.</w:t>
      </w:r>
      <w:bookmarkEnd w:id="29"/>
    </w:p>
    <w:p w:rsidRPr="00DF3B44" w:rsidR="005516F6" w:rsidP="009E4191" w:rsidRDefault="007A10F1" w14:paraId="11F937F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63C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24E25" w14:textId="77777777" w:rsidR="003C60AA" w:rsidRDefault="003C60AA" w:rsidP="0010329A">
      <w:pPr>
        <w:spacing w:after="0" w:line="240" w:lineRule="auto"/>
      </w:pPr>
      <w:r>
        <w:separator/>
      </w:r>
    </w:p>
    <w:p w14:paraId="541CB2E3" w14:textId="77777777" w:rsidR="003C60AA" w:rsidRDefault="003C60AA"/>
  </w:endnote>
  <w:endnote w:type="continuationSeparator" w:id="0">
    <w:p w14:paraId="7A916CA6" w14:textId="77777777" w:rsidR="003C60AA" w:rsidRDefault="003C60AA" w:rsidP="0010329A">
      <w:pPr>
        <w:spacing w:after="0" w:line="240" w:lineRule="auto"/>
      </w:pPr>
      <w:r>
        <w:continuationSeparator/>
      </w:r>
    </w:p>
    <w:p w14:paraId="38020D5F" w14:textId="77777777" w:rsidR="003C60AA" w:rsidRDefault="003C60AA"/>
  </w:endnote>
  <w:endnote w:type="continuationNotice" w:id="1">
    <w:p w14:paraId="29FA3AE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C664"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B12245B" w14:textId="77777777" w:rsidR="00685035" w:rsidRPr="007B4AF7" w:rsidRDefault="00DB223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4FA7">
              <w:rPr>
                <w:noProof/>
              </w:rPr>
              <w:t>SR-0459KM26.docx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BF4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1479B" w14:textId="77777777" w:rsidR="003C60AA" w:rsidRDefault="003C60AA" w:rsidP="0010329A">
      <w:pPr>
        <w:spacing w:after="0" w:line="240" w:lineRule="auto"/>
      </w:pPr>
      <w:r>
        <w:separator/>
      </w:r>
    </w:p>
    <w:p w14:paraId="59F4EE22" w14:textId="77777777" w:rsidR="003C60AA" w:rsidRDefault="003C60AA"/>
  </w:footnote>
  <w:footnote w:type="continuationSeparator" w:id="0">
    <w:p w14:paraId="223389D8" w14:textId="77777777" w:rsidR="003C60AA" w:rsidRDefault="003C60AA" w:rsidP="0010329A">
      <w:pPr>
        <w:spacing w:after="0" w:line="240" w:lineRule="auto"/>
      </w:pPr>
      <w:r>
        <w:continuationSeparator/>
      </w:r>
    </w:p>
    <w:p w14:paraId="2E3BEFE6" w14:textId="77777777" w:rsidR="003C60AA" w:rsidRDefault="003C60AA"/>
  </w:footnote>
  <w:footnote w:type="continuationNotice" w:id="1">
    <w:p w14:paraId="5AA6B87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427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D47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03F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9E1"/>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2BAA"/>
    <w:rsid w:val="000B4C02"/>
    <w:rsid w:val="000B5B4A"/>
    <w:rsid w:val="000B7FE1"/>
    <w:rsid w:val="000C3E88"/>
    <w:rsid w:val="000C46B9"/>
    <w:rsid w:val="000C58E4"/>
    <w:rsid w:val="000C6F9A"/>
    <w:rsid w:val="000D2F44"/>
    <w:rsid w:val="000D33E4"/>
    <w:rsid w:val="000E578A"/>
    <w:rsid w:val="000F2250"/>
    <w:rsid w:val="000F24C6"/>
    <w:rsid w:val="000F2955"/>
    <w:rsid w:val="0010329A"/>
    <w:rsid w:val="00105756"/>
    <w:rsid w:val="001164F9"/>
    <w:rsid w:val="0011719C"/>
    <w:rsid w:val="00140049"/>
    <w:rsid w:val="001423DC"/>
    <w:rsid w:val="0014776E"/>
    <w:rsid w:val="001547D0"/>
    <w:rsid w:val="00171601"/>
    <w:rsid w:val="001730EB"/>
    <w:rsid w:val="00173276"/>
    <w:rsid w:val="00176122"/>
    <w:rsid w:val="0019025B"/>
    <w:rsid w:val="00192AF7"/>
    <w:rsid w:val="00197366"/>
    <w:rsid w:val="001A136C"/>
    <w:rsid w:val="001B6DA2"/>
    <w:rsid w:val="001C014C"/>
    <w:rsid w:val="001C25EC"/>
    <w:rsid w:val="001C7D12"/>
    <w:rsid w:val="001D7DB8"/>
    <w:rsid w:val="001E5747"/>
    <w:rsid w:val="001F2A41"/>
    <w:rsid w:val="001F313F"/>
    <w:rsid w:val="001F331D"/>
    <w:rsid w:val="001F394C"/>
    <w:rsid w:val="002038AA"/>
    <w:rsid w:val="002114C8"/>
    <w:rsid w:val="0021166F"/>
    <w:rsid w:val="002162DF"/>
    <w:rsid w:val="0022024A"/>
    <w:rsid w:val="00230038"/>
    <w:rsid w:val="00233975"/>
    <w:rsid w:val="0023681B"/>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430F"/>
    <w:rsid w:val="00334E6B"/>
    <w:rsid w:val="00341393"/>
    <w:rsid w:val="003421F1"/>
    <w:rsid w:val="0034279C"/>
    <w:rsid w:val="00354F64"/>
    <w:rsid w:val="003559A1"/>
    <w:rsid w:val="00361563"/>
    <w:rsid w:val="0036630E"/>
    <w:rsid w:val="00371D36"/>
    <w:rsid w:val="00373E17"/>
    <w:rsid w:val="003775E6"/>
    <w:rsid w:val="00380E68"/>
    <w:rsid w:val="00381998"/>
    <w:rsid w:val="00387F09"/>
    <w:rsid w:val="003916BD"/>
    <w:rsid w:val="003A4535"/>
    <w:rsid w:val="003A5F1C"/>
    <w:rsid w:val="003B08D0"/>
    <w:rsid w:val="003C1404"/>
    <w:rsid w:val="003C3E2E"/>
    <w:rsid w:val="003C60AA"/>
    <w:rsid w:val="003D45A4"/>
    <w:rsid w:val="003D4A3C"/>
    <w:rsid w:val="003D55B2"/>
    <w:rsid w:val="003E0033"/>
    <w:rsid w:val="003E1093"/>
    <w:rsid w:val="003E5452"/>
    <w:rsid w:val="003E7165"/>
    <w:rsid w:val="003E7FF6"/>
    <w:rsid w:val="004046B5"/>
    <w:rsid w:val="00406F27"/>
    <w:rsid w:val="004141B8"/>
    <w:rsid w:val="004203B9"/>
    <w:rsid w:val="00432135"/>
    <w:rsid w:val="00432557"/>
    <w:rsid w:val="00446987"/>
    <w:rsid w:val="00446D28"/>
    <w:rsid w:val="004612EE"/>
    <w:rsid w:val="00463C3A"/>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442A"/>
    <w:rsid w:val="00506516"/>
    <w:rsid w:val="005102BE"/>
    <w:rsid w:val="00523F7F"/>
    <w:rsid w:val="00524D54"/>
    <w:rsid w:val="0054531B"/>
    <w:rsid w:val="00546C24"/>
    <w:rsid w:val="005476FF"/>
    <w:rsid w:val="005516F6"/>
    <w:rsid w:val="00551DA1"/>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5FC5"/>
    <w:rsid w:val="005F76B0"/>
    <w:rsid w:val="00604429"/>
    <w:rsid w:val="00604828"/>
    <w:rsid w:val="006067B0"/>
    <w:rsid w:val="00606A4C"/>
    <w:rsid w:val="00606A8B"/>
    <w:rsid w:val="00611EBA"/>
    <w:rsid w:val="006213A8"/>
    <w:rsid w:val="00623BEA"/>
    <w:rsid w:val="006347E9"/>
    <w:rsid w:val="006355F2"/>
    <w:rsid w:val="00640C87"/>
    <w:rsid w:val="006454BB"/>
    <w:rsid w:val="00650FA7"/>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4D18"/>
    <w:rsid w:val="006C7E01"/>
    <w:rsid w:val="006D64A5"/>
    <w:rsid w:val="006E0935"/>
    <w:rsid w:val="006E353F"/>
    <w:rsid w:val="006E35AB"/>
    <w:rsid w:val="006F145D"/>
    <w:rsid w:val="006F3697"/>
    <w:rsid w:val="00703881"/>
    <w:rsid w:val="00711AA9"/>
    <w:rsid w:val="00722155"/>
    <w:rsid w:val="00730C87"/>
    <w:rsid w:val="00737F19"/>
    <w:rsid w:val="007452F6"/>
    <w:rsid w:val="00782BF8"/>
    <w:rsid w:val="00783C75"/>
    <w:rsid w:val="007849D9"/>
    <w:rsid w:val="00787433"/>
    <w:rsid w:val="00791238"/>
    <w:rsid w:val="00791D34"/>
    <w:rsid w:val="007A10F1"/>
    <w:rsid w:val="007A3D50"/>
    <w:rsid w:val="007B2D29"/>
    <w:rsid w:val="007B412F"/>
    <w:rsid w:val="007B4AF7"/>
    <w:rsid w:val="007B4DBF"/>
    <w:rsid w:val="007C5458"/>
    <w:rsid w:val="007D2C67"/>
    <w:rsid w:val="007E06BB"/>
    <w:rsid w:val="007E36D9"/>
    <w:rsid w:val="007F50D1"/>
    <w:rsid w:val="00816D52"/>
    <w:rsid w:val="00821264"/>
    <w:rsid w:val="008244E6"/>
    <w:rsid w:val="00831048"/>
    <w:rsid w:val="00834272"/>
    <w:rsid w:val="0085232B"/>
    <w:rsid w:val="008625C1"/>
    <w:rsid w:val="0087671D"/>
    <w:rsid w:val="008806F9"/>
    <w:rsid w:val="00887957"/>
    <w:rsid w:val="008A57E3"/>
    <w:rsid w:val="008B39F2"/>
    <w:rsid w:val="008B5BF4"/>
    <w:rsid w:val="008C0CEE"/>
    <w:rsid w:val="008C1B18"/>
    <w:rsid w:val="008D07AC"/>
    <w:rsid w:val="008D46EC"/>
    <w:rsid w:val="008E0E25"/>
    <w:rsid w:val="008E61A1"/>
    <w:rsid w:val="009031EF"/>
    <w:rsid w:val="00917EA3"/>
    <w:rsid w:val="00917EE0"/>
    <w:rsid w:val="00921C89"/>
    <w:rsid w:val="009232EB"/>
    <w:rsid w:val="00926966"/>
    <w:rsid w:val="00926D03"/>
    <w:rsid w:val="00934036"/>
    <w:rsid w:val="00934889"/>
    <w:rsid w:val="0094541D"/>
    <w:rsid w:val="00945AE2"/>
    <w:rsid w:val="009473EA"/>
    <w:rsid w:val="0095266D"/>
    <w:rsid w:val="00954E7E"/>
    <w:rsid w:val="009554D9"/>
    <w:rsid w:val="009572F9"/>
    <w:rsid w:val="00960D0F"/>
    <w:rsid w:val="00966EB2"/>
    <w:rsid w:val="0098366F"/>
    <w:rsid w:val="00983A03"/>
    <w:rsid w:val="00983B10"/>
    <w:rsid w:val="00986063"/>
    <w:rsid w:val="0098770B"/>
    <w:rsid w:val="009902A4"/>
    <w:rsid w:val="00991F67"/>
    <w:rsid w:val="00992876"/>
    <w:rsid w:val="009A0DCE"/>
    <w:rsid w:val="009A22CD"/>
    <w:rsid w:val="009A3E4B"/>
    <w:rsid w:val="009B3190"/>
    <w:rsid w:val="009B35FD"/>
    <w:rsid w:val="009B6815"/>
    <w:rsid w:val="009C25D6"/>
    <w:rsid w:val="009D2967"/>
    <w:rsid w:val="009D3C2B"/>
    <w:rsid w:val="009E4191"/>
    <w:rsid w:val="009F2AB1"/>
    <w:rsid w:val="009F4FAF"/>
    <w:rsid w:val="009F68F1"/>
    <w:rsid w:val="00A04529"/>
    <w:rsid w:val="00A0584B"/>
    <w:rsid w:val="00A075F1"/>
    <w:rsid w:val="00A17135"/>
    <w:rsid w:val="00A21A6F"/>
    <w:rsid w:val="00A24E56"/>
    <w:rsid w:val="00A264B3"/>
    <w:rsid w:val="00A26654"/>
    <w:rsid w:val="00A26A62"/>
    <w:rsid w:val="00A31D3E"/>
    <w:rsid w:val="00A356E3"/>
    <w:rsid w:val="00A35A9B"/>
    <w:rsid w:val="00A4070E"/>
    <w:rsid w:val="00A40CA0"/>
    <w:rsid w:val="00A504A7"/>
    <w:rsid w:val="00A53677"/>
    <w:rsid w:val="00A53BF2"/>
    <w:rsid w:val="00A60D68"/>
    <w:rsid w:val="00A678DA"/>
    <w:rsid w:val="00A72F95"/>
    <w:rsid w:val="00A73EFA"/>
    <w:rsid w:val="00A77A3B"/>
    <w:rsid w:val="00A92F6F"/>
    <w:rsid w:val="00A97523"/>
    <w:rsid w:val="00AA12B6"/>
    <w:rsid w:val="00AA2762"/>
    <w:rsid w:val="00AA7824"/>
    <w:rsid w:val="00AB0FA3"/>
    <w:rsid w:val="00AB73BF"/>
    <w:rsid w:val="00AC335C"/>
    <w:rsid w:val="00AC463E"/>
    <w:rsid w:val="00AC77F3"/>
    <w:rsid w:val="00AD3BE2"/>
    <w:rsid w:val="00AD3E3D"/>
    <w:rsid w:val="00AE1EE4"/>
    <w:rsid w:val="00AE36EC"/>
    <w:rsid w:val="00AE49C7"/>
    <w:rsid w:val="00AE507B"/>
    <w:rsid w:val="00AE7406"/>
    <w:rsid w:val="00AF1688"/>
    <w:rsid w:val="00AF46E6"/>
    <w:rsid w:val="00AF5139"/>
    <w:rsid w:val="00AF6503"/>
    <w:rsid w:val="00B06EDA"/>
    <w:rsid w:val="00B1161F"/>
    <w:rsid w:val="00B11661"/>
    <w:rsid w:val="00B2763D"/>
    <w:rsid w:val="00B32B4D"/>
    <w:rsid w:val="00B4137E"/>
    <w:rsid w:val="00B54DF7"/>
    <w:rsid w:val="00B56223"/>
    <w:rsid w:val="00B56E79"/>
    <w:rsid w:val="00B57AA7"/>
    <w:rsid w:val="00B62C04"/>
    <w:rsid w:val="00B637AA"/>
    <w:rsid w:val="00B63BE2"/>
    <w:rsid w:val="00B67420"/>
    <w:rsid w:val="00B7592C"/>
    <w:rsid w:val="00B77345"/>
    <w:rsid w:val="00B809D3"/>
    <w:rsid w:val="00B84B66"/>
    <w:rsid w:val="00B85475"/>
    <w:rsid w:val="00B9090A"/>
    <w:rsid w:val="00B92196"/>
    <w:rsid w:val="00B9228D"/>
    <w:rsid w:val="00B929EC"/>
    <w:rsid w:val="00BB0725"/>
    <w:rsid w:val="00BC408A"/>
    <w:rsid w:val="00BC5023"/>
    <w:rsid w:val="00BC556C"/>
    <w:rsid w:val="00BD2930"/>
    <w:rsid w:val="00BD42DA"/>
    <w:rsid w:val="00BD4684"/>
    <w:rsid w:val="00BE08A7"/>
    <w:rsid w:val="00BE33E0"/>
    <w:rsid w:val="00BE4391"/>
    <w:rsid w:val="00BF3E48"/>
    <w:rsid w:val="00C15F1B"/>
    <w:rsid w:val="00C16288"/>
    <w:rsid w:val="00C17D1D"/>
    <w:rsid w:val="00C45923"/>
    <w:rsid w:val="00C543E7"/>
    <w:rsid w:val="00C70225"/>
    <w:rsid w:val="00C72198"/>
    <w:rsid w:val="00C73C7D"/>
    <w:rsid w:val="00C74FA7"/>
    <w:rsid w:val="00C75005"/>
    <w:rsid w:val="00C970DF"/>
    <w:rsid w:val="00CA7E71"/>
    <w:rsid w:val="00CB2673"/>
    <w:rsid w:val="00CB701D"/>
    <w:rsid w:val="00CB7ACD"/>
    <w:rsid w:val="00CC23CE"/>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723B"/>
    <w:rsid w:val="00D54A6F"/>
    <w:rsid w:val="00D55C94"/>
    <w:rsid w:val="00D57D57"/>
    <w:rsid w:val="00D62E42"/>
    <w:rsid w:val="00D66CFE"/>
    <w:rsid w:val="00D772FB"/>
    <w:rsid w:val="00D93D49"/>
    <w:rsid w:val="00DA1AA0"/>
    <w:rsid w:val="00DA512B"/>
    <w:rsid w:val="00DC44A8"/>
    <w:rsid w:val="00DC612A"/>
    <w:rsid w:val="00DD1023"/>
    <w:rsid w:val="00DE4BEE"/>
    <w:rsid w:val="00DE5B3D"/>
    <w:rsid w:val="00DE7112"/>
    <w:rsid w:val="00DF19BE"/>
    <w:rsid w:val="00DF356C"/>
    <w:rsid w:val="00DF39A1"/>
    <w:rsid w:val="00DF3B44"/>
    <w:rsid w:val="00E01AF9"/>
    <w:rsid w:val="00E1372E"/>
    <w:rsid w:val="00E14620"/>
    <w:rsid w:val="00E21D30"/>
    <w:rsid w:val="00E24D9A"/>
    <w:rsid w:val="00E27805"/>
    <w:rsid w:val="00E27A11"/>
    <w:rsid w:val="00E30497"/>
    <w:rsid w:val="00E358A2"/>
    <w:rsid w:val="00E35C9A"/>
    <w:rsid w:val="00E3771B"/>
    <w:rsid w:val="00E40979"/>
    <w:rsid w:val="00E43F26"/>
    <w:rsid w:val="00E52A36"/>
    <w:rsid w:val="00E53C75"/>
    <w:rsid w:val="00E6378B"/>
    <w:rsid w:val="00E63EC3"/>
    <w:rsid w:val="00E653DA"/>
    <w:rsid w:val="00E65958"/>
    <w:rsid w:val="00E71BD5"/>
    <w:rsid w:val="00E751A5"/>
    <w:rsid w:val="00E84FE5"/>
    <w:rsid w:val="00E879A5"/>
    <w:rsid w:val="00E879FC"/>
    <w:rsid w:val="00EA10E5"/>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46A6"/>
    <w:rsid w:val="00F36FBA"/>
    <w:rsid w:val="00F44D36"/>
    <w:rsid w:val="00F46262"/>
    <w:rsid w:val="00F4795D"/>
    <w:rsid w:val="00F50A61"/>
    <w:rsid w:val="00F525CD"/>
    <w:rsid w:val="00F5286C"/>
    <w:rsid w:val="00F52E12"/>
    <w:rsid w:val="00F638CA"/>
    <w:rsid w:val="00F657C5"/>
    <w:rsid w:val="00F75168"/>
    <w:rsid w:val="00F900B4"/>
    <w:rsid w:val="00FA0F2E"/>
    <w:rsid w:val="00FA4DB1"/>
    <w:rsid w:val="00FA5DFF"/>
    <w:rsid w:val="00FB3F2A"/>
    <w:rsid w:val="00FC3593"/>
    <w:rsid w:val="00FC606A"/>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DA9B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4723B"/>
    <w:rPr>
      <w:rFonts w:ascii="Times New Roman" w:hAnsi="Times New Roman"/>
      <w:b w:val="0"/>
      <w:i w:val="0"/>
      <w:sz w:val="22"/>
    </w:rPr>
  </w:style>
  <w:style w:type="paragraph" w:styleId="NoSpacing">
    <w:name w:val="No Spacing"/>
    <w:uiPriority w:val="1"/>
    <w:qFormat/>
    <w:rsid w:val="00D4723B"/>
    <w:pPr>
      <w:spacing w:after="0" w:line="240" w:lineRule="auto"/>
    </w:pPr>
  </w:style>
  <w:style w:type="paragraph" w:customStyle="1" w:styleId="scemptylineheader">
    <w:name w:val="sc_emptyline_header"/>
    <w:qFormat/>
    <w:rsid w:val="00D4723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4723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4723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4723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4723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47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4723B"/>
    <w:rPr>
      <w:color w:val="808080"/>
    </w:rPr>
  </w:style>
  <w:style w:type="paragraph" w:customStyle="1" w:styleId="scdirectionallanguage">
    <w:name w:val="sc_directional_language"/>
    <w:qFormat/>
    <w:rsid w:val="00D4723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47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4723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4723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4723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4723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4723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4723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4723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4723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4723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4723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4723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472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4723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4723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4723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4723B"/>
    <w:rPr>
      <w:rFonts w:ascii="Times New Roman" w:hAnsi="Times New Roman"/>
      <w:color w:val="auto"/>
      <w:sz w:val="22"/>
    </w:rPr>
  </w:style>
  <w:style w:type="paragraph" w:customStyle="1" w:styleId="scclippagebillheader">
    <w:name w:val="sc_clip_page_bill_header"/>
    <w:qFormat/>
    <w:rsid w:val="00D4723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4723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4723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47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23B"/>
    <w:rPr>
      <w:lang w:val="en-US"/>
    </w:rPr>
  </w:style>
  <w:style w:type="paragraph" w:styleId="Footer">
    <w:name w:val="footer"/>
    <w:basedOn w:val="Normal"/>
    <w:link w:val="FooterChar"/>
    <w:uiPriority w:val="99"/>
    <w:unhideWhenUsed/>
    <w:rsid w:val="00D47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23B"/>
    <w:rPr>
      <w:lang w:val="en-US"/>
    </w:rPr>
  </w:style>
  <w:style w:type="paragraph" w:styleId="ListParagraph">
    <w:name w:val="List Paragraph"/>
    <w:basedOn w:val="Normal"/>
    <w:uiPriority w:val="34"/>
    <w:qFormat/>
    <w:rsid w:val="00D4723B"/>
    <w:pPr>
      <w:ind w:left="720"/>
      <w:contextualSpacing/>
    </w:pPr>
  </w:style>
  <w:style w:type="paragraph" w:customStyle="1" w:styleId="scbillfooter">
    <w:name w:val="sc_bill_footer"/>
    <w:qFormat/>
    <w:rsid w:val="00D4723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47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4723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4723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47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47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47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47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47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4723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47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4723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47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4723B"/>
    <w:pPr>
      <w:widowControl w:val="0"/>
      <w:suppressAutoHyphens/>
      <w:spacing w:after="0" w:line="360" w:lineRule="auto"/>
    </w:pPr>
    <w:rPr>
      <w:rFonts w:ascii="Times New Roman" w:hAnsi="Times New Roman"/>
      <w:lang w:val="en-US"/>
    </w:rPr>
  </w:style>
  <w:style w:type="paragraph" w:customStyle="1" w:styleId="sctableln">
    <w:name w:val="sc_table_ln"/>
    <w:qFormat/>
    <w:rsid w:val="00D4723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4723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4723B"/>
    <w:rPr>
      <w:strike/>
      <w:dstrike w:val="0"/>
    </w:rPr>
  </w:style>
  <w:style w:type="character" w:customStyle="1" w:styleId="scinsert">
    <w:name w:val="sc_insert"/>
    <w:uiPriority w:val="1"/>
    <w:qFormat/>
    <w:rsid w:val="00D4723B"/>
    <w:rPr>
      <w:caps w:val="0"/>
      <w:smallCaps w:val="0"/>
      <w:strike w:val="0"/>
      <w:dstrike w:val="0"/>
      <w:vanish w:val="0"/>
      <w:u w:val="single"/>
      <w:vertAlign w:val="baseline"/>
    </w:rPr>
  </w:style>
  <w:style w:type="character" w:customStyle="1" w:styleId="scinsertred">
    <w:name w:val="sc_insert_red"/>
    <w:uiPriority w:val="1"/>
    <w:qFormat/>
    <w:rsid w:val="00D4723B"/>
    <w:rPr>
      <w:caps w:val="0"/>
      <w:smallCaps w:val="0"/>
      <w:strike w:val="0"/>
      <w:dstrike w:val="0"/>
      <w:vanish w:val="0"/>
      <w:color w:val="FF0000"/>
      <w:u w:val="single"/>
      <w:vertAlign w:val="baseline"/>
    </w:rPr>
  </w:style>
  <w:style w:type="character" w:customStyle="1" w:styleId="scinsertblue">
    <w:name w:val="sc_insert_blue"/>
    <w:uiPriority w:val="1"/>
    <w:qFormat/>
    <w:rsid w:val="00D4723B"/>
    <w:rPr>
      <w:caps w:val="0"/>
      <w:smallCaps w:val="0"/>
      <w:strike w:val="0"/>
      <w:dstrike w:val="0"/>
      <w:vanish w:val="0"/>
      <w:color w:val="0070C0"/>
      <w:u w:val="single"/>
      <w:vertAlign w:val="baseline"/>
    </w:rPr>
  </w:style>
  <w:style w:type="character" w:customStyle="1" w:styleId="scstrikered">
    <w:name w:val="sc_strike_red"/>
    <w:uiPriority w:val="1"/>
    <w:qFormat/>
    <w:rsid w:val="00D4723B"/>
    <w:rPr>
      <w:strike/>
      <w:dstrike w:val="0"/>
      <w:color w:val="FF0000"/>
    </w:rPr>
  </w:style>
  <w:style w:type="character" w:customStyle="1" w:styleId="scstrikeblue">
    <w:name w:val="sc_strike_blue"/>
    <w:uiPriority w:val="1"/>
    <w:qFormat/>
    <w:rsid w:val="00D4723B"/>
    <w:rPr>
      <w:strike/>
      <w:dstrike w:val="0"/>
      <w:color w:val="0070C0"/>
    </w:rPr>
  </w:style>
  <w:style w:type="character" w:customStyle="1" w:styleId="scinsertbluenounderline">
    <w:name w:val="sc_insert_blue_no_underline"/>
    <w:uiPriority w:val="1"/>
    <w:qFormat/>
    <w:rsid w:val="00D4723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4723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4723B"/>
    <w:rPr>
      <w:strike/>
      <w:dstrike w:val="0"/>
      <w:color w:val="0070C0"/>
      <w:lang w:val="en-US"/>
    </w:rPr>
  </w:style>
  <w:style w:type="character" w:customStyle="1" w:styleId="scstrikerednoncodified">
    <w:name w:val="sc_strike_red_non_codified"/>
    <w:uiPriority w:val="1"/>
    <w:qFormat/>
    <w:rsid w:val="00D4723B"/>
    <w:rPr>
      <w:strike/>
      <w:dstrike w:val="0"/>
      <w:color w:val="FF0000"/>
    </w:rPr>
  </w:style>
  <w:style w:type="paragraph" w:customStyle="1" w:styleId="scbillsiglines">
    <w:name w:val="sc_bill_sig_lines"/>
    <w:qFormat/>
    <w:rsid w:val="00D4723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4723B"/>
    <w:rPr>
      <w:bdr w:val="none" w:sz="0" w:space="0" w:color="auto"/>
      <w:shd w:val="clear" w:color="auto" w:fill="FEC6C6"/>
    </w:rPr>
  </w:style>
  <w:style w:type="character" w:customStyle="1" w:styleId="screstoreblue">
    <w:name w:val="sc_restore_blue"/>
    <w:uiPriority w:val="1"/>
    <w:qFormat/>
    <w:rsid w:val="00D4723B"/>
    <w:rPr>
      <w:color w:val="4472C4" w:themeColor="accent1"/>
      <w:bdr w:val="none" w:sz="0" w:space="0" w:color="auto"/>
      <w:shd w:val="clear" w:color="auto" w:fill="auto"/>
    </w:rPr>
  </w:style>
  <w:style w:type="character" w:customStyle="1" w:styleId="screstorered">
    <w:name w:val="sc_restore_red"/>
    <w:uiPriority w:val="1"/>
    <w:qFormat/>
    <w:rsid w:val="00D4723B"/>
    <w:rPr>
      <w:color w:val="FF0000"/>
      <w:bdr w:val="none" w:sz="0" w:space="0" w:color="auto"/>
      <w:shd w:val="clear" w:color="auto" w:fill="auto"/>
    </w:rPr>
  </w:style>
  <w:style w:type="character" w:customStyle="1" w:styleId="scstrikenewblue">
    <w:name w:val="sc_strike_new_blue"/>
    <w:uiPriority w:val="1"/>
    <w:qFormat/>
    <w:rsid w:val="00D4723B"/>
    <w:rPr>
      <w:strike w:val="0"/>
      <w:dstrike/>
      <w:color w:val="0070C0"/>
      <w:u w:val="none"/>
    </w:rPr>
  </w:style>
  <w:style w:type="character" w:customStyle="1" w:styleId="scstrikenewred">
    <w:name w:val="sc_strike_new_red"/>
    <w:uiPriority w:val="1"/>
    <w:qFormat/>
    <w:rsid w:val="00D4723B"/>
    <w:rPr>
      <w:strike w:val="0"/>
      <w:dstrike/>
      <w:color w:val="FF0000"/>
      <w:u w:val="none"/>
    </w:rPr>
  </w:style>
  <w:style w:type="character" w:customStyle="1" w:styleId="scamendsenate">
    <w:name w:val="sc_amend_senate"/>
    <w:uiPriority w:val="1"/>
    <w:qFormat/>
    <w:rsid w:val="00D4723B"/>
    <w:rPr>
      <w:bdr w:val="none" w:sz="0" w:space="0" w:color="auto"/>
      <w:shd w:val="clear" w:color="auto" w:fill="FFF2CC" w:themeFill="accent4" w:themeFillTint="33"/>
    </w:rPr>
  </w:style>
  <w:style w:type="character" w:customStyle="1" w:styleId="scamendhouse">
    <w:name w:val="sc_amend_house"/>
    <w:uiPriority w:val="1"/>
    <w:qFormat/>
    <w:rsid w:val="00D4723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77&amp;session=126&amp;summary=B" TargetMode="External" Id="R18920fcd4cb546fd" /><Relationship Type="http://schemas.openxmlformats.org/officeDocument/2006/relationships/hyperlink" Target="https://www.scstatehouse.gov/sess126_2025-2026/prever/777_20260113.docx" TargetMode="External" Id="R636f2928cdd34e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2955"/>
    <w:rsid w:val="000F401F"/>
    <w:rsid w:val="00140B15"/>
    <w:rsid w:val="001B20DA"/>
    <w:rsid w:val="001C48FD"/>
    <w:rsid w:val="002A7C8A"/>
    <w:rsid w:val="002D4365"/>
    <w:rsid w:val="0036630E"/>
    <w:rsid w:val="003E4FBC"/>
    <w:rsid w:val="003F4940"/>
    <w:rsid w:val="004E2BB5"/>
    <w:rsid w:val="00580C56"/>
    <w:rsid w:val="006B363F"/>
    <w:rsid w:val="007070D2"/>
    <w:rsid w:val="00730C87"/>
    <w:rsid w:val="00776F2C"/>
    <w:rsid w:val="008D07AC"/>
    <w:rsid w:val="008F7723"/>
    <w:rsid w:val="009031EF"/>
    <w:rsid w:val="00912A5F"/>
    <w:rsid w:val="00940EED"/>
    <w:rsid w:val="00985255"/>
    <w:rsid w:val="009C3651"/>
    <w:rsid w:val="00A26654"/>
    <w:rsid w:val="00A51DBA"/>
    <w:rsid w:val="00A72F95"/>
    <w:rsid w:val="00AC77F3"/>
    <w:rsid w:val="00B20DA6"/>
    <w:rsid w:val="00B457AF"/>
    <w:rsid w:val="00BF56C3"/>
    <w:rsid w:val="00C818FB"/>
    <w:rsid w:val="00CC0451"/>
    <w:rsid w:val="00D6665C"/>
    <w:rsid w:val="00D900BD"/>
    <w:rsid w:val="00E1462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77b5eca9-4898-44df-85c4-49e060929c4d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0d0d9f56-7cda-4166-aa95-418df025b128</T_BILL_REQUEST_REQUEST>
  <T_BILL_R_ORIGINALDRAFT>1bf1f53b-2b62-4af9-9eee-fd09ca4a9f97</T_BILL_R_ORIGINALDRAFT>
  <T_BILL_SPONSOR_SPONSOR>c6852c26-5d94-48ee-b772-3b5ac47bc9fa</T_BILL_SPONSOR_SPONSOR>
  <T_BILL_T_BILLNAME>[0777]</T_BILL_T_BILLNAME>
  <T_BILL_T_BILLNUMBER>777</T_BILL_T_BILLNUMBER>
  <T_BILL_T_BILLTITLE>TO AMEND THE SOUTH CAROLINA CODE OF LAWS BY ADDING ARTICLE 13 TO CHAPTER 5, TITLE 43, SO AS TO DEFINE TERMS RELEVANT TO THE SUPPLEMENTAL NUTRITION ASSISTANCE PROGRAM AND EXEMPTIONS FROM FOODS AND BEVERAGES ELIGIBLE FOR PURCHASE UNDER THE PROGRAM; PROVIDE THAT CANDY, ENERGY DRINKS, SOFT DRINKS, AND SWEETENED BEVERAGES ARE NOT FOODS ELIGIBLE FOR PURCHASE USING SNAP BENEFITS AT SNAP‑AUTHORIZED RETAILERS; AND CLARIFY CERTAIN LIMITATIONS OF THE ARTICLE’S APPLICATION.</T_BILL_T_BILLTITLE>
  <T_BILL_T_CHAMBER>senate</T_BILL_T_CHAMBER>
  <T_BILL_T_FILENAME> </T_BILL_T_FILENAME>
  <T_BILL_T_LEGTYPE>bill_statewide</T_BILL_T_LEGTYPE>
  <T_BILL_T_RATNUMBERSTRING>SNone</T_BILL_T_RATNUMBERSTRING>
  <T_BILL_T_SECTIONS>[{"SectionUUID":"efe87009-b03b-48a0-816e-93aaad586ebf","SectionName":"New Blank SECTION","SectionNumber":1,"SectionType":"new","CodeSections":[],"TitleText":"","DisableControls":false,"Deleted":false,"RepealItems":[],"SectionBookmarkName":"bs_num_1_254ac97b4"},{"SectionUUID":"f587b33c-ef78-48d0-a2d5-64f47cfb9bb3","SectionName":"code_section","SectionNumber":2,"SectionType":"code_section","CodeSections":[{"CodeSectionBookmarkName":"ns_T43C5N1300_1b93f582d","IsConstitutionSection":false,"Identity":"43-5-1300","IsNew":true,"SubSections":[{"Level":1,"Identity":"T43C5N1300SA","SubSectionBookmarkName":"ss_T43C5N1300SA_lv1_2c77bdc83","IsNewSubSection":false,"SubSectionReplacement":""},{"Level":2,"Identity":"T43C5N1300S1","SubSectionBookmarkName":"ss_T43C5N1300S1_lv2_168a46138","IsNewSubSection":false,"SubSectionReplacement":""},{"Level":2,"Identity":"T43C5N1300S2","SubSectionBookmarkName":"ss_T43C5N1300S2_lv2_4861055cf","IsNewSubSection":false,"SubSectionReplacement":""},{"Level":2,"Identity":"T43C5N1300S3","SubSectionBookmarkName":"ss_T43C5N1300S3_lv2_69b59f78c","IsNewSubSection":false,"SubSectionReplacement":""},{"Level":2,"Identity":"T43C5N1300S4","SubSectionBookmarkName":"ss_T43C5N1300S4_lv2_88eb61ad3","IsNewSubSection":false,"SubSectionReplacement":""},{"Level":2,"Identity":"T43C5N1300S5","SubSectionBookmarkName":"ss_T43C5N1300S5_lv2_cdc6570e5","IsNewSubSection":false,"SubSectionReplacement":""},{"Level":1,"Identity":"T43C5N1300SB","SubSectionBookmarkName":"ss_T43C5N1300SB_lv1_724ce0b9d","IsNewSubSection":false,"SubSectionReplacement":""},{"Level":2,"Identity":"T43C5N1300S1","SubSectionBookmarkName":"ss_T43C5N1300S1_lv2_004b7d049","IsNewSubSection":false,"SubSectionReplacement":""},{"Level":2,"Identity":"T43C5N1300S2","SubSectionBookmarkName":"ss_T43C5N1300S2_lv2_f602bc188","IsNewSubSection":false,"SubSectionReplacement":""},{"Level":2,"Identity":"T43C5N1300S3","SubSectionBookmarkName":"ss_T43C5N1300S3_lv2_c7cdeb98a","IsNewSubSection":false,"SubSectionReplacement":""},{"Level":2,"Identity":"T43C5N1300S4","SubSectionBookmarkName":"ss_T43C5N1300S4_lv2_be5d3a818","IsNewSubSection":false,"SubSectionReplacement":""},{"Level":2,"Identity":"T43C5N1300S5","SubSectionBookmarkName":"ss_T43C5N1300S5_lv2_a03bc4f14","IsNewSubSection":false,"SubSectionReplacement":""},{"Level":2,"Identity":"T43C5N1300S6","SubSectionBookmarkName":"ss_T43C5N1300S6_lv2_6f3c0a0ad","IsNewSubSection":false,"SubSectionReplacement":""}],"TitleRelatedTo":"","TitleSoAsTo":"define terms relevant to the Supplemental Nutrition Assistance Program exemptions from foods and beverages eligible for purchase under the program","Deleted":false,"IsStricken":false},{"CodeSectionBookmarkName":"ns_T43C5N1310_f40ddf94f","IsConstitutionSection":false,"Identity":"43-5-1310","IsNew":true,"SubSections":[],"TitleRelatedTo":"","TitleSoAsTo":"provide that Candy, energy drinks, soft drinks, and sweetened beverages are not foods eligible for purchase using SNAP benefits at SNAP-authorized retailers","Deleted":false,"IsStricken":false},{"CodeSectionBookmarkName":"ns_T43C5N1320_27c8d1912","IsConstitutionSection":false,"Identity":"43-5-1320","IsNew":true,"SubSections":[{"Level":1,"Identity":"T43C5N1320SA","SubSectionBookmarkName":"ss_T43C5N1320SA_lv1_37d71133c","IsNewSubSection":false,"SubSectionReplacement":""},{"Level":2,"Identity":"T43C5N1320S1","SubSectionBookmarkName":"ss_T43C5N1320S1_lv2_e143c85a7","IsNewSubSection":false,"SubSectionReplacement":""},{"Level":2,"Identity":"T43C5N1320S2","SubSectionBookmarkName":"ss_T43C5N1320S2_lv2_7693c3aec","IsNewSubSection":false,"SubSectionReplacement":""},{"Level":1,"Identity":"T43C5N1320SB","SubSectionBookmarkName":"ss_T43C5N1320SB_lv1_a09b1171c","IsNewSubSection":false,"SubSectionReplacement":""}],"TitleRelatedTo":"","TitleSoAsTo":"clarify certain limitations of the article's application","Deleted":false,"IsStricken":false}],"TitleText":"by adding article 13 to chapter 5, title 43, so as to define terms relevant to the Supplemental Nutrition Assistance Program and exemptions from foods and beverages eligible for purchase under the program; provide that Candy, energy drinks, soft drinks, and sweetened beverages are not foods eligible for purchase using SNAP benefits at SNAP-authorized retailers; and clarify certain limitations of the article's application","DisableControls":false,"Deleted":false,"RepealItems":[],"SectionBookmarkName":"bs_num_2_d5988bd53"},{"SectionUUID":"8f03ca95-8faa-4d43-a9c2-8afc498075bd","SectionName":"standard_eff_date_section","SectionNumber":3,"SectionType":"drafting_clause","CodeSections":[],"TitleText":"","DisableControls":false,"Deleted":false,"RepealItems":[],"SectionBookmarkName":"bs_num_3_lastsection"}]</T_BILL_T_SECTIONS>
  <T_BILL_T_SUBJECT>Limits on SNAP Eligible Foods</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55654C3E-9F51-434C-8529-FC0B3992BFF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3749</Characters>
  <Application>Microsoft Office Word</Application>
  <DocSecurity>0</DocSecurity>
  <Lines>78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2026-01-12T15:49:00Z</dcterms:created>
  <dcterms:modified xsi:type="dcterms:W3CDTF">2026-01-12T15:49:00Z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